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0"/>
        <w:jc w:val="left"/>
        <w:textAlignment w:val="auto"/>
        <w:rPr>
          <w:rFonts w:hint="default"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附件</w:t>
      </w:r>
      <w:r>
        <w:rPr>
          <w:rFonts w:hint="default" w:ascii="Times New Roman" w:hAnsi="Times New Roman" w:eastAsia="黑体" w:cs="Times New Roman"/>
          <w:color w:val="auto"/>
          <w:sz w:val="32"/>
          <w:szCs w:val="32"/>
          <w:lang w:val="en-US" w:eastAsia="zh-CN"/>
        </w:rPr>
        <w:t>3</w:t>
      </w:r>
    </w:p>
    <w:p>
      <w:pPr>
        <w:keepNext w:val="0"/>
        <w:keepLines w:val="0"/>
        <w:pageBreakBefore w:val="0"/>
        <w:wordWrap/>
        <w:overflowPunct/>
        <w:topLinePunct w:val="0"/>
        <w:bidi w:val="0"/>
        <w:spacing w:before="0" w:line="1459" w:lineRule="exact"/>
        <w:ind w:left="0" w:right="1081" w:firstLine="0"/>
        <w:jc w:val="center"/>
        <w:rPr>
          <w:rFonts w:hint="eastAsia" w:ascii="方正小标宋_GBK" w:hAnsi="方正小标宋_GBK" w:eastAsia="方正小标宋_GBK" w:cs="方正小标宋_GBK"/>
          <w:color w:val="auto"/>
          <w:sz w:val="52"/>
          <w:szCs w:val="52"/>
        </w:rPr>
      </w:pPr>
      <w:r>
        <w:rPr>
          <w:rFonts w:hint="eastAsia" w:ascii="方正小标宋_GBK" w:hAnsi="方正小标宋_GBK" w:eastAsia="方正小标宋_GBK" w:cs="方正小标宋_GBK"/>
          <w:color w:val="auto"/>
          <w:sz w:val="52"/>
          <w:szCs w:val="52"/>
          <w:lang w:val="en-US" w:eastAsia="zh-CN"/>
        </w:rPr>
        <w:t xml:space="preserve">     </w:t>
      </w:r>
      <w:r>
        <w:rPr>
          <w:rFonts w:hint="eastAsia" w:ascii="方正小标宋_GBK" w:hAnsi="方正小标宋_GBK" w:eastAsia="方正小标宋_GBK" w:cs="方正小标宋_GBK"/>
          <w:color w:val="auto"/>
          <w:sz w:val="52"/>
          <w:szCs w:val="52"/>
          <w:lang w:eastAsia="zh-CN"/>
        </w:rPr>
        <w:t>昆明</w:t>
      </w:r>
      <w:r>
        <w:rPr>
          <w:rFonts w:hint="eastAsia" w:ascii="方正小标宋_GBK" w:hAnsi="方正小标宋_GBK" w:eastAsia="方正小标宋_GBK" w:cs="方正小标宋_GBK"/>
          <w:color w:val="auto"/>
          <w:sz w:val="52"/>
          <w:szCs w:val="52"/>
        </w:rPr>
        <w:t>市职称评审申报指南</w:t>
      </w:r>
    </w:p>
    <w:p>
      <w:pPr>
        <w:keepNext w:val="0"/>
        <w:keepLines w:val="0"/>
        <w:pageBreakBefore w:val="0"/>
        <w:wordWrap/>
        <w:overflowPunct/>
        <w:topLinePunct w:val="0"/>
        <w:bidi w:val="0"/>
        <w:spacing w:before="73"/>
        <w:ind w:left="0" w:right="1081" w:firstLine="0"/>
        <w:jc w:val="center"/>
        <w:rPr>
          <w:rFonts w:hint="default" w:ascii="Times New Roman" w:hAnsi="Times New Roman" w:eastAsia="方正小标宋简体" w:cs="Times New Roman"/>
          <w:color w:val="auto"/>
          <w:sz w:val="36"/>
          <w:szCs w:val="36"/>
        </w:rPr>
      </w:pPr>
      <w:r>
        <w:rPr>
          <w:rFonts w:hint="default" w:ascii="Times New Roman" w:hAnsi="Times New Roman" w:eastAsia="方正小标宋简体" w:cs="Times New Roman"/>
          <w:color w:val="auto"/>
          <w:sz w:val="36"/>
          <w:szCs w:val="36"/>
          <w:lang w:val="en-US" w:eastAsia="zh-CN"/>
        </w:rPr>
        <w:t xml:space="preserve"> </w:t>
      </w:r>
      <w:r>
        <w:rPr>
          <w:rFonts w:hint="eastAsia" w:ascii="Times New Roman" w:hAnsi="Times New Roman" w:eastAsia="方正小标宋简体" w:cs="Times New Roman"/>
          <w:color w:val="auto"/>
          <w:sz w:val="36"/>
          <w:szCs w:val="36"/>
          <w:lang w:val="en-US" w:eastAsia="zh-CN"/>
        </w:rPr>
        <w:t xml:space="preserve">  </w:t>
      </w:r>
      <w:r>
        <w:rPr>
          <w:rFonts w:hint="default" w:ascii="Times New Roman" w:hAnsi="Times New Roman" w:eastAsia="方正小标宋简体" w:cs="Times New Roman"/>
          <w:color w:val="auto"/>
          <w:sz w:val="36"/>
          <w:szCs w:val="36"/>
          <w:lang w:val="en-US" w:eastAsia="zh-CN"/>
        </w:rPr>
        <w:t xml:space="preserve"> </w:t>
      </w:r>
      <w:r>
        <w:rPr>
          <w:rFonts w:hint="default" w:ascii="Times New Roman" w:hAnsi="Times New Roman" w:eastAsia="方正小标宋简体" w:cs="Times New Roman"/>
          <w:color w:val="auto"/>
          <w:sz w:val="36"/>
          <w:szCs w:val="36"/>
        </w:rPr>
        <w:t>（</w:t>
      </w:r>
      <w:r>
        <w:rPr>
          <w:rFonts w:hint="eastAsia" w:ascii="Times New Roman" w:hAnsi="Times New Roman" w:eastAsia="方正小标宋简体" w:cs="Times New Roman"/>
          <w:color w:val="auto"/>
          <w:sz w:val="36"/>
          <w:szCs w:val="36"/>
          <w:lang w:eastAsia="zh-CN"/>
        </w:rPr>
        <w:t>202</w:t>
      </w:r>
      <w:r>
        <w:rPr>
          <w:rFonts w:hint="eastAsia" w:ascii="Times New Roman" w:hAnsi="Times New Roman" w:eastAsia="方正小标宋简体" w:cs="Times New Roman"/>
          <w:color w:val="auto"/>
          <w:sz w:val="36"/>
          <w:szCs w:val="36"/>
          <w:lang w:val="en-US" w:eastAsia="zh-CN"/>
        </w:rPr>
        <w:t>6</w:t>
      </w:r>
      <w:r>
        <w:rPr>
          <w:rFonts w:hint="default" w:ascii="Times New Roman" w:hAnsi="Times New Roman" w:eastAsia="方正小标宋简体" w:cs="Times New Roman"/>
          <w:color w:val="auto"/>
          <w:sz w:val="36"/>
          <w:szCs w:val="36"/>
        </w:rPr>
        <w:t>版）</w:t>
      </w:r>
    </w:p>
    <w:p>
      <w:pPr>
        <w:pStyle w:val="3"/>
        <w:keepNext w:val="0"/>
        <w:keepLines w:val="0"/>
        <w:pageBreakBefore w:val="0"/>
        <w:wordWrap/>
        <w:overflowPunct/>
        <w:topLinePunct w:val="0"/>
        <w:bidi w:val="0"/>
        <w:rPr>
          <w:rFonts w:hint="default" w:ascii="Times New Roman" w:hAnsi="Times New Roman" w:cs="Times New Roman"/>
          <w:color w:val="auto"/>
          <w:sz w:val="32"/>
          <w:szCs w:val="32"/>
          <w:lang w:eastAsia="zh-CN"/>
        </w:rPr>
      </w:pPr>
      <w:bookmarkStart w:id="2" w:name="_GoBack"/>
      <w:bookmarkEnd w:id="2"/>
    </w:p>
    <w:p>
      <w:pPr>
        <w:pStyle w:val="3"/>
        <w:keepNext w:val="0"/>
        <w:keepLines w:val="0"/>
        <w:pageBreakBefore w:val="0"/>
        <w:wordWrap/>
        <w:overflowPunct/>
        <w:topLinePunct w:val="0"/>
        <w:bidi w:val="0"/>
        <w:rPr>
          <w:rFonts w:hint="default" w:ascii="Times New Roman" w:hAnsi="Times New Roman" w:cs="Times New Roman"/>
          <w:color w:val="auto"/>
          <w:sz w:val="32"/>
          <w:szCs w:val="32"/>
          <w:lang w:eastAsia="zh-CN"/>
        </w:rPr>
      </w:pPr>
    </w:p>
    <w:p>
      <w:pPr>
        <w:pStyle w:val="3"/>
        <w:keepNext w:val="0"/>
        <w:keepLines w:val="0"/>
        <w:pageBreakBefore w:val="0"/>
        <w:wordWrap/>
        <w:overflowPunct/>
        <w:topLinePunct w:val="0"/>
        <w:bidi w:val="0"/>
        <w:rPr>
          <w:rFonts w:hint="default" w:ascii="Times New Roman" w:hAnsi="Times New Roman" w:cs="Times New Roman"/>
          <w:color w:val="auto"/>
          <w:sz w:val="32"/>
          <w:szCs w:val="32"/>
          <w:lang w:eastAsia="zh-CN"/>
        </w:rPr>
      </w:pPr>
    </w:p>
    <w:p>
      <w:pPr>
        <w:pStyle w:val="3"/>
        <w:keepNext w:val="0"/>
        <w:keepLines w:val="0"/>
        <w:pageBreakBefore w:val="0"/>
        <w:wordWrap/>
        <w:overflowPunct/>
        <w:topLinePunct w:val="0"/>
        <w:bidi w:val="0"/>
        <w:rPr>
          <w:rFonts w:hint="default" w:ascii="Times New Roman" w:hAnsi="Times New Roman" w:cs="Times New Roman"/>
          <w:color w:val="auto"/>
          <w:sz w:val="32"/>
          <w:szCs w:val="32"/>
          <w:lang w:eastAsia="zh-CN"/>
        </w:rPr>
      </w:pPr>
    </w:p>
    <w:p>
      <w:pPr>
        <w:pStyle w:val="3"/>
        <w:keepNext w:val="0"/>
        <w:keepLines w:val="0"/>
        <w:pageBreakBefore w:val="0"/>
        <w:widowControl w:val="0"/>
        <w:kinsoku/>
        <w:wordWrap/>
        <w:overflowPunct/>
        <w:topLinePunct w:val="0"/>
        <w:autoSpaceDE w:val="0"/>
        <w:autoSpaceDN w:val="0"/>
        <w:bidi w:val="0"/>
        <w:adjustRightInd/>
        <w:snapToGrid w:val="0"/>
        <w:spacing w:line="560" w:lineRule="exact"/>
        <w:ind w:left="0" w:right="0" w:firstLine="622" w:firstLineChars="200"/>
        <w:jc w:val="left"/>
        <w:textAlignment w:val="auto"/>
        <w:outlineLvl w:val="9"/>
        <w:rPr>
          <w:rFonts w:hint="default" w:ascii="Times New Roman" w:hAnsi="Times New Roman" w:eastAsia="仿宋_GB2312" w:cs="Times New Roman"/>
          <w:b/>
          <w:bCs/>
          <w:color w:val="auto"/>
          <w:spacing w:val="-5"/>
          <w:sz w:val="32"/>
          <w:lang w:eastAsia="zh-CN"/>
        </w:rPr>
      </w:pPr>
      <w:r>
        <w:rPr>
          <w:rFonts w:hint="default" w:ascii="Times New Roman" w:hAnsi="Times New Roman" w:eastAsia="仿宋_GB2312" w:cs="Times New Roman"/>
          <w:b/>
          <w:bCs/>
          <w:color w:val="auto"/>
          <w:spacing w:val="-5"/>
          <w:sz w:val="32"/>
          <w:lang w:eastAsia="zh-CN"/>
        </w:rPr>
        <w:t>特别声明：</w:t>
      </w:r>
    </w:p>
    <w:p>
      <w:pPr>
        <w:pStyle w:val="3"/>
        <w:keepNext w:val="0"/>
        <w:keepLines w:val="0"/>
        <w:pageBreakBefore w:val="0"/>
        <w:widowControl w:val="0"/>
        <w:kinsoku/>
        <w:wordWrap/>
        <w:overflowPunct/>
        <w:topLinePunct w:val="0"/>
        <w:autoSpaceDE w:val="0"/>
        <w:autoSpaceDN w:val="0"/>
        <w:bidi w:val="0"/>
        <w:adjustRightInd/>
        <w:snapToGrid w:val="0"/>
        <w:spacing w:line="560" w:lineRule="exact"/>
        <w:ind w:left="0" w:right="0" w:firstLine="620" w:firstLineChars="200"/>
        <w:jc w:val="left"/>
        <w:textAlignment w:val="auto"/>
        <w:outlineLvl w:val="9"/>
        <w:rPr>
          <w:rFonts w:hint="default" w:ascii="Times New Roman" w:hAnsi="Times New Roman" w:eastAsia="仿宋_GB2312" w:cs="Times New Roman"/>
          <w:color w:val="auto"/>
          <w:spacing w:val="-5"/>
          <w:sz w:val="32"/>
          <w:lang w:eastAsia="zh-CN"/>
        </w:rPr>
      </w:pPr>
      <w:r>
        <w:rPr>
          <w:rFonts w:hint="default" w:ascii="Times New Roman" w:hAnsi="Times New Roman" w:eastAsia="仿宋_GB2312" w:cs="Times New Roman"/>
          <w:color w:val="auto"/>
          <w:spacing w:val="-5"/>
          <w:sz w:val="32"/>
          <w:lang w:eastAsia="zh-CN"/>
        </w:rPr>
        <w:t>该《指南》部分内容摘自国家、云南省职称评审相关政策文件，以方便申报单位和人员查阅。</w:t>
      </w:r>
    </w:p>
    <w:p>
      <w:pPr>
        <w:pStyle w:val="3"/>
        <w:keepNext w:val="0"/>
        <w:keepLines w:val="0"/>
        <w:pageBreakBefore w:val="0"/>
        <w:widowControl w:val="0"/>
        <w:kinsoku/>
        <w:wordWrap/>
        <w:overflowPunct/>
        <w:topLinePunct w:val="0"/>
        <w:autoSpaceDE w:val="0"/>
        <w:autoSpaceDN w:val="0"/>
        <w:bidi w:val="0"/>
        <w:adjustRightInd/>
        <w:snapToGrid w:val="0"/>
        <w:spacing w:line="560" w:lineRule="exact"/>
        <w:ind w:left="0" w:right="0" w:firstLine="620" w:firstLineChars="200"/>
        <w:jc w:val="left"/>
        <w:textAlignment w:val="auto"/>
        <w:outlineLvl w:val="9"/>
        <w:rPr>
          <w:rFonts w:hint="default" w:ascii="Times New Roman" w:hAnsi="Times New Roman" w:eastAsia="仿宋_GB2312" w:cs="Times New Roman"/>
          <w:color w:val="auto"/>
          <w:spacing w:val="-5"/>
          <w:sz w:val="32"/>
          <w:lang w:eastAsia="zh-CN"/>
        </w:rPr>
      </w:pPr>
      <w:r>
        <w:rPr>
          <w:rFonts w:hint="default" w:ascii="Times New Roman" w:hAnsi="Times New Roman" w:eastAsia="仿宋_GB2312" w:cs="Times New Roman"/>
          <w:color w:val="auto"/>
          <w:spacing w:val="-5"/>
          <w:sz w:val="32"/>
          <w:lang w:eastAsia="zh-CN"/>
        </w:rPr>
        <w:t>如有与国家、云南省有关政策文件内容不相符合的，请以国家、云南省发布的有关政策文件为准。</w:t>
      </w:r>
    </w:p>
    <w:p>
      <w:pPr>
        <w:pStyle w:val="3"/>
        <w:keepNext w:val="0"/>
        <w:keepLines w:val="0"/>
        <w:pageBreakBefore w:val="0"/>
        <w:widowControl w:val="0"/>
        <w:kinsoku/>
        <w:wordWrap/>
        <w:overflowPunct/>
        <w:topLinePunct w:val="0"/>
        <w:autoSpaceDE w:val="0"/>
        <w:autoSpaceDN w:val="0"/>
        <w:bidi w:val="0"/>
        <w:adjustRightInd/>
        <w:snapToGrid w:val="0"/>
        <w:spacing w:line="560" w:lineRule="exact"/>
        <w:ind w:left="0" w:right="0" w:firstLine="620" w:firstLineChars="200"/>
        <w:jc w:val="left"/>
        <w:textAlignment w:val="auto"/>
        <w:outlineLvl w:val="9"/>
        <w:rPr>
          <w:rFonts w:hint="default" w:ascii="Times New Roman" w:hAnsi="Times New Roman" w:eastAsia="仿宋_GB2312" w:cs="Times New Roman"/>
          <w:color w:val="auto"/>
          <w:spacing w:val="-5"/>
          <w:sz w:val="32"/>
          <w:lang w:eastAsia="zh-CN"/>
        </w:rPr>
      </w:pPr>
    </w:p>
    <w:p>
      <w:pPr>
        <w:pStyle w:val="3"/>
        <w:keepNext w:val="0"/>
        <w:keepLines w:val="0"/>
        <w:pageBreakBefore w:val="0"/>
        <w:widowControl w:val="0"/>
        <w:kinsoku/>
        <w:wordWrap/>
        <w:overflowPunct/>
        <w:topLinePunct w:val="0"/>
        <w:autoSpaceDE w:val="0"/>
        <w:autoSpaceDN w:val="0"/>
        <w:bidi w:val="0"/>
        <w:adjustRightInd/>
        <w:snapToGrid w:val="0"/>
        <w:spacing w:line="560" w:lineRule="exact"/>
        <w:ind w:left="0" w:right="0" w:firstLine="622" w:firstLineChars="200"/>
        <w:jc w:val="left"/>
        <w:textAlignment w:val="auto"/>
        <w:outlineLvl w:val="9"/>
        <w:rPr>
          <w:rFonts w:hint="default" w:ascii="Times New Roman" w:hAnsi="Times New Roman" w:eastAsia="仿宋_GB2312" w:cs="Times New Roman"/>
          <w:b/>
          <w:bCs/>
          <w:color w:val="auto"/>
          <w:spacing w:val="-5"/>
          <w:sz w:val="32"/>
          <w:lang w:eastAsia="zh-CN"/>
        </w:rPr>
      </w:pPr>
      <w:r>
        <w:rPr>
          <w:rFonts w:hint="default" w:ascii="Times New Roman" w:hAnsi="Times New Roman" w:eastAsia="仿宋_GB2312" w:cs="Times New Roman"/>
          <w:b/>
          <w:bCs/>
          <w:color w:val="auto"/>
          <w:spacing w:val="-5"/>
          <w:sz w:val="32"/>
          <w:lang w:eastAsia="zh-CN"/>
        </w:rPr>
        <w:t>温馨提示：</w:t>
      </w:r>
    </w:p>
    <w:p>
      <w:pPr>
        <w:pStyle w:val="3"/>
        <w:keepNext w:val="0"/>
        <w:keepLines w:val="0"/>
        <w:pageBreakBefore w:val="0"/>
        <w:widowControl w:val="0"/>
        <w:kinsoku/>
        <w:wordWrap/>
        <w:overflowPunct/>
        <w:topLinePunct w:val="0"/>
        <w:autoSpaceDE w:val="0"/>
        <w:autoSpaceDN w:val="0"/>
        <w:bidi w:val="0"/>
        <w:adjustRightInd/>
        <w:snapToGrid w:val="0"/>
        <w:spacing w:line="560" w:lineRule="exact"/>
        <w:ind w:left="0" w:right="0" w:firstLine="620" w:firstLineChars="200"/>
        <w:jc w:val="left"/>
        <w:textAlignment w:val="auto"/>
        <w:outlineLvl w:val="9"/>
        <w:rPr>
          <w:rFonts w:hint="default" w:ascii="Times New Roman" w:hAnsi="Times New Roman" w:eastAsia="仿宋_GB2312" w:cs="Times New Roman"/>
          <w:color w:val="auto"/>
          <w:spacing w:val="-5"/>
          <w:sz w:val="32"/>
          <w:lang w:eastAsia="zh-CN"/>
        </w:rPr>
      </w:pPr>
      <w:r>
        <w:rPr>
          <w:rFonts w:hint="default" w:ascii="Times New Roman" w:hAnsi="Times New Roman" w:eastAsia="仿宋_GB2312" w:cs="Times New Roman"/>
          <w:color w:val="auto"/>
          <w:spacing w:val="-5"/>
          <w:sz w:val="32"/>
          <w:lang w:eastAsia="zh-CN"/>
        </w:rPr>
        <w:t>若您查阅本指南后仍</w:t>
      </w:r>
      <w:r>
        <w:rPr>
          <w:rFonts w:hint="eastAsia" w:ascii="Times New Roman" w:hAnsi="Times New Roman" w:eastAsia="仿宋_GB2312" w:cs="Times New Roman"/>
          <w:color w:val="auto"/>
          <w:spacing w:val="-5"/>
          <w:sz w:val="32"/>
          <w:lang w:eastAsia="zh-CN"/>
        </w:rPr>
        <w:t>有</w:t>
      </w:r>
      <w:r>
        <w:rPr>
          <w:rFonts w:hint="default" w:ascii="Times New Roman" w:hAnsi="Times New Roman" w:eastAsia="仿宋_GB2312" w:cs="Times New Roman"/>
          <w:color w:val="auto"/>
          <w:spacing w:val="-5"/>
          <w:sz w:val="32"/>
          <w:lang w:eastAsia="zh-CN"/>
        </w:rPr>
        <w:t>问题的，请电话咨询对应职称评审委员会（详见</w:t>
      </w:r>
      <w:r>
        <w:rPr>
          <w:rFonts w:hint="eastAsia" w:ascii="Times New Roman" w:hAnsi="Times New Roman" w:eastAsia="仿宋_GB2312" w:cs="Times New Roman"/>
          <w:color w:val="auto"/>
          <w:spacing w:val="-5"/>
          <w:sz w:val="32"/>
          <w:lang w:val="en-US" w:eastAsia="zh-CN"/>
        </w:rPr>
        <w:t>本指南第三部分内容</w:t>
      </w:r>
      <w:r>
        <w:rPr>
          <w:rFonts w:hint="default" w:ascii="Times New Roman" w:hAnsi="Times New Roman" w:eastAsia="仿宋_GB2312" w:cs="Times New Roman"/>
          <w:color w:val="auto"/>
          <w:spacing w:val="-5"/>
          <w:sz w:val="32"/>
          <w:lang w:eastAsia="zh-CN"/>
        </w:rPr>
        <w:t>）</w:t>
      </w:r>
    </w:p>
    <w:p>
      <w:pPr>
        <w:pStyle w:val="3"/>
        <w:keepNext w:val="0"/>
        <w:keepLines w:val="0"/>
        <w:pageBreakBefore w:val="0"/>
        <w:widowControl w:val="0"/>
        <w:kinsoku/>
        <w:wordWrap/>
        <w:overflowPunct/>
        <w:topLinePunct w:val="0"/>
        <w:autoSpaceDE w:val="0"/>
        <w:autoSpaceDN w:val="0"/>
        <w:bidi w:val="0"/>
        <w:adjustRightInd w:val="0"/>
        <w:snapToGrid w:val="0"/>
        <w:spacing w:line="560" w:lineRule="exact"/>
        <w:textAlignment w:val="auto"/>
        <w:rPr>
          <w:rFonts w:hint="default" w:ascii="Times New Roman" w:hAnsi="Times New Roman" w:eastAsia="仿宋" w:cs="Times New Roman"/>
          <w:color w:val="auto"/>
          <w:sz w:val="32"/>
          <w:szCs w:val="32"/>
        </w:rPr>
      </w:pPr>
    </w:p>
    <w:p>
      <w:pPr>
        <w:pStyle w:val="3"/>
        <w:keepNext w:val="0"/>
        <w:keepLines w:val="0"/>
        <w:pageBreakBefore w:val="0"/>
        <w:wordWrap/>
        <w:overflowPunct/>
        <w:topLinePunct w:val="0"/>
        <w:bidi w:val="0"/>
        <w:spacing w:before="4"/>
        <w:rPr>
          <w:rFonts w:hint="default" w:ascii="Times New Roman" w:hAnsi="Times New Roman" w:cs="Times New Roman"/>
          <w:color w:val="auto"/>
          <w:sz w:val="84"/>
          <w:szCs w:val="84"/>
        </w:rPr>
      </w:pPr>
    </w:p>
    <w:p>
      <w:pPr>
        <w:pStyle w:val="3"/>
        <w:keepNext w:val="0"/>
        <w:keepLines w:val="0"/>
        <w:pageBreakBefore w:val="0"/>
        <w:wordWrap/>
        <w:overflowPunct/>
        <w:topLinePunct w:val="0"/>
        <w:bidi w:val="0"/>
        <w:spacing w:before="1"/>
        <w:ind w:right="1077"/>
        <w:jc w:val="center"/>
        <w:rPr>
          <w:rFonts w:hint="default" w:ascii="Times New Roman" w:hAnsi="Times New Roman" w:eastAsia="黑体" w:cs="Times New Roman"/>
          <w:color w:val="auto"/>
          <w:w w:val="95"/>
          <w:lang w:val="en-US" w:eastAsia="zh-CN"/>
        </w:rPr>
      </w:pPr>
    </w:p>
    <w:p>
      <w:pPr>
        <w:pStyle w:val="3"/>
        <w:keepNext w:val="0"/>
        <w:keepLines w:val="0"/>
        <w:pageBreakBefore w:val="0"/>
        <w:wordWrap/>
        <w:overflowPunct/>
        <w:topLinePunct w:val="0"/>
        <w:bidi w:val="0"/>
        <w:spacing w:before="1"/>
        <w:ind w:right="1077"/>
        <w:jc w:val="center"/>
        <w:rPr>
          <w:rFonts w:hint="default" w:ascii="Times New Roman" w:hAnsi="Times New Roman" w:eastAsia="黑体" w:cs="Times New Roman"/>
          <w:color w:val="auto"/>
          <w:w w:val="95"/>
          <w:lang w:val="en-US" w:eastAsia="zh-CN"/>
        </w:rPr>
      </w:pPr>
    </w:p>
    <w:p>
      <w:pPr>
        <w:pStyle w:val="3"/>
        <w:keepNext w:val="0"/>
        <w:keepLines w:val="0"/>
        <w:pageBreakBefore w:val="0"/>
        <w:wordWrap/>
        <w:overflowPunct/>
        <w:topLinePunct w:val="0"/>
        <w:bidi w:val="0"/>
        <w:spacing w:before="1"/>
        <w:ind w:right="1077"/>
        <w:jc w:val="both"/>
        <w:rPr>
          <w:rFonts w:hint="default" w:ascii="Times New Roman" w:hAnsi="Times New Roman" w:eastAsia="黑体" w:cs="Times New Roman"/>
          <w:color w:val="auto"/>
          <w:w w:val="95"/>
          <w:lang w:val="en-US" w:eastAsia="zh-CN"/>
        </w:rPr>
      </w:pPr>
    </w:p>
    <w:p>
      <w:pPr>
        <w:pStyle w:val="3"/>
        <w:keepNext w:val="0"/>
        <w:keepLines w:val="0"/>
        <w:pageBreakBefore w:val="0"/>
        <w:wordWrap/>
        <w:overflowPunct/>
        <w:topLinePunct w:val="0"/>
        <w:bidi w:val="0"/>
        <w:spacing w:before="1"/>
        <w:ind w:right="1077"/>
        <w:jc w:val="center"/>
        <w:rPr>
          <w:rFonts w:hint="default" w:ascii="Times New Roman" w:hAnsi="Times New Roman" w:eastAsia="黑体" w:cs="Times New Roman"/>
          <w:color w:val="auto"/>
          <w:w w:val="95"/>
          <w:lang w:eastAsia="zh-CN"/>
        </w:rPr>
      </w:pPr>
      <w:r>
        <w:rPr>
          <w:rFonts w:hint="eastAsia" w:ascii="Times New Roman" w:hAnsi="Times New Roman" w:eastAsia="黑体" w:cs="Times New Roman"/>
          <w:color w:val="auto"/>
          <w:w w:val="95"/>
          <w:lang w:val="en-US" w:eastAsia="zh-CN"/>
        </w:rPr>
        <w:t xml:space="preserve">       </w:t>
      </w:r>
      <w:r>
        <w:rPr>
          <w:rFonts w:hint="default" w:ascii="Times New Roman" w:hAnsi="Times New Roman" w:eastAsia="黑体" w:cs="Times New Roman"/>
          <w:color w:val="auto"/>
          <w:w w:val="95"/>
          <w:lang w:eastAsia="zh-CN"/>
        </w:rPr>
        <w:t>昆明</w:t>
      </w:r>
      <w:r>
        <w:rPr>
          <w:rFonts w:hint="default" w:ascii="Times New Roman" w:hAnsi="Times New Roman" w:eastAsia="黑体" w:cs="Times New Roman"/>
          <w:color w:val="auto"/>
          <w:w w:val="95"/>
        </w:rPr>
        <w:t>市人力资源和社会保障局</w:t>
      </w:r>
      <w:r>
        <w:rPr>
          <w:rFonts w:hint="default" w:ascii="Times New Roman" w:hAnsi="Times New Roman" w:eastAsia="黑体" w:cs="Times New Roman"/>
          <w:color w:val="auto"/>
          <w:w w:val="95"/>
          <w:lang w:val="en-US" w:eastAsia="zh-CN"/>
        </w:rPr>
        <w:t xml:space="preserve"> </w:t>
      </w:r>
      <w:r>
        <w:rPr>
          <w:rFonts w:hint="default" w:ascii="Times New Roman" w:hAnsi="Times New Roman" w:eastAsia="黑体" w:cs="Times New Roman"/>
          <w:color w:val="auto"/>
          <w:w w:val="95"/>
          <w:lang w:eastAsia="zh-CN"/>
        </w:rPr>
        <w:t>制</w:t>
      </w:r>
    </w:p>
    <w:p>
      <w:pPr>
        <w:pStyle w:val="3"/>
        <w:keepNext w:val="0"/>
        <w:keepLines w:val="0"/>
        <w:pageBreakBefore w:val="0"/>
        <w:wordWrap/>
        <w:overflowPunct/>
        <w:topLinePunct w:val="0"/>
        <w:bidi w:val="0"/>
        <w:spacing w:before="1"/>
        <w:ind w:right="1077"/>
        <w:jc w:val="center"/>
        <w:rPr>
          <w:rFonts w:hint="default" w:ascii="Times New Roman" w:hAnsi="Times New Roman" w:eastAsia="黑体" w:cs="Times New Roman"/>
          <w:color w:val="auto"/>
          <w:w w:val="95"/>
          <w:lang w:eastAsia="zh-CN"/>
        </w:rPr>
      </w:pPr>
    </w:p>
    <w:p>
      <w:pPr>
        <w:pStyle w:val="3"/>
        <w:keepNext w:val="0"/>
        <w:keepLines w:val="0"/>
        <w:pageBreakBefore w:val="0"/>
        <w:wordWrap/>
        <w:overflowPunct/>
        <w:topLinePunct w:val="0"/>
        <w:bidi w:val="0"/>
        <w:spacing w:before="214"/>
        <w:ind w:right="1077"/>
        <w:jc w:val="center"/>
        <w:rPr>
          <w:rFonts w:hint="default" w:ascii="Times New Roman" w:hAnsi="Times New Roman" w:eastAsia="黑体" w:cs="Times New Roman"/>
          <w:color w:val="auto"/>
        </w:rPr>
        <w:sectPr>
          <w:footerReference r:id="rId5" w:type="default"/>
          <w:pgSz w:w="11910" w:h="16840"/>
          <w:pgMar w:top="1440" w:right="1803" w:bottom="1440" w:left="1803" w:header="720" w:footer="969" w:gutter="0"/>
          <w:pgNumType w:start="1"/>
          <w:cols w:space="720" w:num="1"/>
          <w:rtlGutter w:val="0"/>
          <w:docGrid w:linePitch="0" w:charSpace="0"/>
        </w:sectPr>
      </w:pPr>
    </w:p>
    <w:p>
      <w:pPr>
        <w:pStyle w:val="3"/>
        <w:keepNext w:val="0"/>
        <w:keepLines w:val="0"/>
        <w:pageBreakBefore w:val="0"/>
        <w:widowControl w:val="0"/>
        <w:tabs>
          <w:tab w:val="left" w:pos="640"/>
        </w:tabs>
        <w:kinsoku/>
        <w:wordWrap/>
        <w:overflowPunct/>
        <w:topLinePunct w:val="0"/>
        <w:autoSpaceDE w:val="0"/>
        <w:autoSpaceDN w:val="0"/>
        <w:bidi w:val="0"/>
        <w:snapToGrid w:val="0"/>
        <w:spacing w:before="54" w:line="520" w:lineRule="exact"/>
        <w:ind w:right="1080"/>
        <w:jc w:val="center"/>
        <w:textAlignment w:val="auto"/>
        <w:rPr>
          <w:rFonts w:hint="default" w:ascii="Times New Roman" w:hAnsi="Times New Roman" w:eastAsia="黑体" w:cs="Times New Roman"/>
          <w:color w:val="auto"/>
        </w:rPr>
      </w:pPr>
      <w:r>
        <w:rPr>
          <w:rFonts w:hint="default" w:ascii="Times New Roman" w:hAnsi="Times New Roman" w:eastAsia="黑体" w:cs="Times New Roman"/>
          <w:color w:val="auto"/>
        </w:rPr>
        <w:t>目</w:t>
      </w:r>
      <w:r>
        <w:rPr>
          <w:rFonts w:hint="default" w:ascii="Times New Roman" w:hAnsi="Times New Roman" w:eastAsia="黑体" w:cs="Times New Roman"/>
          <w:color w:val="auto"/>
        </w:rPr>
        <w:tab/>
      </w:r>
      <w:r>
        <w:rPr>
          <w:rFonts w:hint="default" w:ascii="Times New Roman" w:hAnsi="Times New Roman" w:eastAsia="黑体" w:cs="Times New Roman"/>
          <w:color w:val="auto"/>
        </w:rPr>
        <w:t>录</w:t>
      </w:r>
    </w:p>
    <w:p>
      <w:pPr>
        <w:pStyle w:val="3"/>
        <w:keepNext w:val="0"/>
        <w:keepLines w:val="0"/>
        <w:pageBreakBefore w:val="0"/>
        <w:widowControl w:val="0"/>
        <w:numPr>
          <w:ilvl w:val="0"/>
          <w:numId w:val="0"/>
        </w:numPr>
        <w:kinsoku/>
        <w:wordWrap/>
        <w:overflowPunct/>
        <w:topLinePunct w:val="0"/>
        <w:autoSpaceDE w:val="0"/>
        <w:autoSpaceDN w:val="0"/>
        <w:bidi w:val="0"/>
        <w:adjustRightInd/>
        <w:snapToGrid w:val="0"/>
        <w:spacing w:before="0" w:line="520" w:lineRule="exact"/>
        <w:ind w:right="0" w:rightChars="0"/>
        <w:textAlignment w:val="auto"/>
        <w:rPr>
          <w:rFonts w:hint="default" w:ascii="Times New Roman" w:hAnsi="Times New Roman" w:eastAsia="黑体" w:cs="Times New Roman"/>
          <w:color w:val="auto"/>
          <w:lang w:eastAsia="zh-CN"/>
        </w:rPr>
      </w:pPr>
      <w:r>
        <w:rPr>
          <w:rFonts w:hint="default" w:ascii="Times New Roman" w:hAnsi="Times New Roman" w:eastAsia="黑体" w:cs="Times New Roman"/>
          <w:color w:val="auto"/>
          <w:lang w:eastAsia="zh-CN"/>
        </w:rPr>
        <w:t>一、职称申报必读</w:t>
      </w:r>
    </w:p>
    <w:p>
      <w:pPr>
        <w:pStyle w:val="3"/>
        <w:keepNext w:val="0"/>
        <w:keepLines w:val="0"/>
        <w:pageBreakBefore w:val="0"/>
        <w:widowControl w:val="0"/>
        <w:numPr>
          <w:ilvl w:val="0"/>
          <w:numId w:val="0"/>
        </w:numPr>
        <w:kinsoku/>
        <w:wordWrap/>
        <w:overflowPunct/>
        <w:topLinePunct w:val="0"/>
        <w:autoSpaceDE w:val="0"/>
        <w:autoSpaceDN w:val="0"/>
        <w:bidi w:val="0"/>
        <w:adjustRightInd/>
        <w:snapToGrid w:val="0"/>
        <w:spacing w:before="0" w:line="520" w:lineRule="exact"/>
        <w:ind w:right="0" w:rightChars="0"/>
        <w:textAlignment w:val="auto"/>
        <w:rPr>
          <w:rFonts w:hint="default" w:ascii="Times New Roman" w:hAnsi="Times New Roman" w:eastAsia="仿宋_GB2312" w:cs="Times New Roman"/>
          <w:color w:val="auto"/>
          <w:sz w:val="32"/>
        </w:rPr>
      </w:pPr>
      <w:r>
        <w:rPr>
          <w:rFonts w:hint="default" w:ascii="Times New Roman" w:hAnsi="Times New Roman" w:eastAsia="黑体" w:cs="Times New Roman"/>
          <w:color w:val="auto"/>
          <w:lang w:eastAsia="zh-CN"/>
        </w:rPr>
        <w:t>二、职称知识</w:t>
      </w:r>
      <w:r>
        <w:rPr>
          <w:rFonts w:hint="default" w:ascii="Times New Roman" w:hAnsi="Times New Roman" w:eastAsia="黑体" w:cs="Times New Roman"/>
          <w:color w:val="auto"/>
          <w:lang w:val="en-US" w:eastAsia="zh-CN"/>
        </w:rPr>
        <w:t>21</w:t>
      </w:r>
      <w:r>
        <w:rPr>
          <w:rFonts w:hint="default" w:ascii="Times New Roman" w:hAnsi="Times New Roman" w:eastAsia="黑体" w:cs="Times New Roman"/>
          <w:color w:val="auto"/>
          <w:lang w:eastAsia="zh-CN"/>
        </w:rPr>
        <w:t>问</w:t>
      </w:r>
    </w:p>
    <w:p>
      <w:pPr>
        <w:pStyle w:val="3"/>
        <w:keepNext w:val="0"/>
        <w:keepLines w:val="0"/>
        <w:pageBreakBefore w:val="0"/>
        <w:widowControl w:val="0"/>
        <w:numPr>
          <w:ilvl w:val="0"/>
          <w:numId w:val="0"/>
        </w:numPr>
        <w:kinsoku/>
        <w:wordWrap/>
        <w:overflowPunct/>
        <w:topLinePunct w:val="0"/>
        <w:autoSpaceDE w:val="0"/>
        <w:autoSpaceDN w:val="0"/>
        <w:bidi w:val="0"/>
        <w:adjustRightInd w:val="0"/>
        <w:snapToGrid w:val="0"/>
        <w:spacing w:before="0" w:line="480" w:lineRule="exact"/>
        <w:ind w:right="0" w:rightChars="0"/>
        <w:textAlignment w:val="auto"/>
        <w:rPr>
          <w:rFonts w:hint="default" w:ascii="Times New Roman" w:hAnsi="Times New Roman" w:eastAsia="仿宋_GB2312" w:cs="Times New Roman"/>
          <w:color w:val="auto"/>
          <w:sz w:val="30"/>
          <w:szCs w:val="30"/>
          <w:lang w:val="zh-CN" w:eastAsia="zh-CN"/>
        </w:rPr>
      </w:pPr>
      <w:r>
        <w:rPr>
          <w:rFonts w:hint="default" w:ascii="Times New Roman" w:hAnsi="Times New Roman" w:eastAsia="仿宋_GB2312" w:cs="Times New Roman"/>
          <w:color w:val="auto"/>
          <w:sz w:val="30"/>
          <w:szCs w:val="30"/>
          <w:lang w:val="en" w:eastAsia="zh-CN"/>
        </w:rPr>
        <w:t>1</w:t>
      </w:r>
      <w:r>
        <w:rPr>
          <w:rFonts w:hint="default" w:ascii="Times New Roman" w:hAnsi="Times New Roman" w:eastAsia="仿宋_GB2312" w:cs="Times New Roman"/>
          <w:color w:val="auto"/>
          <w:sz w:val="30"/>
          <w:szCs w:val="30"/>
          <w:lang w:val="en-US" w:eastAsia="zh-CN"/>
        </w:rPr>
        <w:t>.</w:t>
      </w:r>
      <w:r>
        <w:rPr>
          <w:rFonts w:hint="default" w:ascii="Times New Roman" w:hAnsi="Times New Roman" w:eastAsia="仿宋_GB2312" w:cs="Times New Roman"/>
          <w:color w:val="auto"/>
          <w:sz w:val="30"/>
          <w:szCs w:val="30"/>
          <w:lang w:val="zh-CN" w:eastAsia="zh-CN"/>
        </w:rPr>
        <w:t>我省可以评哪些职称？</w:t>
      </w:r>
    </w:p>
    <w:p>
      <w:pPr>
        <w:pStyle w:val="3"/>
        <w:keepNext w:val="0"/>
        <w:keepLines w:val="0"/>
        <w:pageBreakBefore w:val="0"/>
        <w:widowControl w:val="0"/>
        <w:numPr>
          <w:ilvl w:val="0"/>
          <w:numId w:val="0"/>
        </w:numPr>
        <w:kinsoku/>
        <w:wordWrap/>
        <w:overflowPunct/>
        <w:topLinePunct w:val="0"/>
        <w:autoSpaceDE w:val="0"/>
        <w:autoSpaceDN w:val="0"/>
        <w:bidi w:val="0"/>
        <w:adjustRightInd w:val="0"/>
        <w:snapToGrid w:val="0"/>
        <w:spacing w:before="0" w:line="480" w:lineRule="exact"/>
        <w:ind w:right="0" w:rightChars="0"/>
        <w:textAlignment w:val="auto"/>
        <w:rPr>
          <w:rFonts w:hint="default" w:ascii="Times New Roman" w:hAnsi="Times New Roman" w:eastAsia="仿宋_GB2312" w:cs="Times New Roman"/>
          <w:color w:val="auto"/>
          <w:sz w:val="30"/>
          <w:szCs w:val="30"/>
          <w:lang w:val="zh-CN" w:eastAsia="zh-CN"/>
        </w:rPr>
      </w:pPr>
      <w:r>
        <w:rPr>
          <w:rFonts w:hint="default" w:ascii="Times New Roman" w:hAnsi="Times New Roman" w:eastAsia="仿宋_GB2312" w:cs="Times New Roman"/>
          <w:color w:val="auto"/>
          <w:sz w:val="30"/>
          <w:szCs w:val="30"/>
          <w:lang w:val="en" w:eastAsia="zh-CN"/>
        </w:rPr>
        <w:t>2</w:t>
      </w:r>
      <w:r>
        <w:rPr>
          <w:rFonts w:hint="default" w:ascii="Times New Roman" w:hAnsi="Times New Roman" w:eastAsia="仿宋_GB2312" w:cs="Times New Roman"/>
          <w:color w:val="auto"/>
          <w:sz w:val="30"/>
          <w:szCs w:val="30"/>
          <w:lang w:val="en-US" w:eastAsia="zh-CN"/>
        </w:rPr>
        <w:t>.</w:t>
      </w:r>
      <w:r>
        <w:rPr>
          <w:rFonts w:hint="default" w:ascii="Times New Roman" w:hAnsi="Times New Roman" w:eastAsia="仿宋_GB2312" w:cs="Times New Roman"/>
          <w:color w:val="auto"/>
          <w:sz w:val="30"/>
          <w:szCs w:val="30"/>
          <w:lang w:val="zh-CN" w:eastAsia="zh-CN"/>
        </w:rPr>
        <w:t>哪些人可以参加职称评审？</w:t>
      </w:r>
    </w:p>
    <w:p>
      <w:pPr>
        <w:pStyle w:val="3"/>
        <w:keepNext w:val="0"/>
        <w:keepLines w:val="0"/>
        <w:pageBreakBefore w:val="0"/>
        <w:widowControl w:val="0"/>
        <w:numPr>
          <w:ilvl w:val="0"/>
          <w:numId w:val="0"/>
        </w:numPr>
        <w:kinsoku/>
        <w:wordWrap/>
        <w:overflowPunct/>
        <w:topLinePunct w:val="0"/>
        <w:autoSpaceDE w:val="0"/>
        <w:autoSpaceDN w:val="0"/>
        <w:bidi w:val="0"/>
        <w:adjustRightInd w:val="0"/>
        <w:snapToGrid w:val="0"/>
        <w:spacing w:before="0" w:line="480" w:lineRule="exact"/>
        <w:ind w:right="0" w:rightChars="0"/>
        <w:textAlignment w:val="auto"/>
        <w:rPr>
          <w:rFonts w:hint="default" w:ascii="Times New Roman" w:hAnsi="Times New Roman" w:eastAsia="仿宋_GB2312" w:cs="Times New Roman"/>
          <w:color w:val="auto"/>
          <w:sz w:val="30"/>
          <w:szCs w:val="30"/>
          <w:lang w:val="zh-CN" w:eastAsia="zh-CN"/>
        </w:rPr>
      </w:pPr>
      <w:r>
        <w:rPr>
          <w:rFonts w:hint="default" w:ascii="Times New Roman" w:hAnsi="Times New Roman" w:eastAsia="仿宋_GB2312" w:cs="Times New Roman"/>
          <w:color w:val="auto"/>
          <w:sz w:val="30"/>
          <w:szCs w:val="30"/>
          <w:lang w:val="en" w:eastAsia="zh-CN"/>
        </w:rPr>
        <w:t>3</w:t>
      </w:r>
      <w:r>
        <w:rPr>
          <w:rFonts w:hint="default" w:ascii="Times New Roman" w:hAnsi="Times New Roman" w:eastAsia="仿宋_GB2312" w:cs="Times New Roman"/>
          <w:color w:val="auto"/>
          <w:sz w:val="30"/>
          <w:szCs w:val="30"/>
          <w:lang w:val="en-US" w:eastAsia="zh-CN"/>
        </w:rPr>
        <w:t>.</w:t>
      </w:r>
      <w:r>
        <w:rPr>
          <w:rFonts w:hint="default" w:ascii="Times New Roman" w:hAnsi="Times New Roman" w:eastAsia="仿宋_GB2312" w:cs="Times New Roman"/>
          <w:color w:val="auto"/>
          <w:sz w:val="30"/>
          <w:szCs w:val="30"/>
          <w:lang w:val="zh-CN" w:eastAsia="zh-CN"/>
        </w:rPr>
        <w:t>通过什么程序和渠道申报职称评审？</w:t>
      </w:r>
    </w:p>
    <w:p>
      <w:pPr>
        <w:pStyle w:val="3"/>
        <w:keepNext w:val="0"/>
        <w:keepLines w:val="0"/>
        <w:pageBreakBefore w:val="0"/>
        <w:widowControl w:val="0"/>
        <w:numPr>
          <w:ilvl w:val="0"/>
          <w:numId w:val="0"/>
        </w:numPr>
        <w:kinsoku/>
        <w:wordWrap/>
        <w:overflowPunct/>
        <w:topLinePunct w:val="0"/>
        <w:autoSpaceDE w:val="0"/>
        <w:autoSpaceDN w:val="0"/>
        <w:bidi w:val="0"/>
        <w:adjustRightInd w:val="0"/>
        <w:snapToGrid w:val="0"/>
        <w:spacing w:before="0" w:line="480" w:lineRule="exact"/>
        <w:ind w:right="0" w:rightChars="0"/>
        <w:textAlignment w:val="auto"/>
        <w:rPr>
          <w:rFonts w:hint="default" w:ascii="Times New Roman" w:hAnsi="Times New Roman" w:eastAsia="仿宋_GB2312" w:cs="Times New Roman"/>
          <w:color w:val="auto"/>
          <w:sz w:val="30"/>
          <w:szCs w:val="30"/>
          <w:lang w:val="zh-CN" w:eastAsia="zh-CN"/>
        </w:rPr>
      </w:pPr>
      <w:r>
        <w:rPr>
          <w:rFonts w:hint="default" w:ascii="Times New Roman" w:hAnsi="Times New Roman" w:eastAsia="仿宋_GB2312" w:cs="Times New Roman"/>
          <w:color w:val="auto"/>
          <w:sz w:val="30"/>
          <w:szCs w:val="30"/>
          <w:lang w:val="en" w:eastAsia="zh-CN"/>
        </w:rPr>
        <w:t>4</w:t>
      </w:r>
      <w:r>
        <w:rPr>
          <w:rFonts w:hint="default" w:ascii="Times New Roman" w:hAnsi="Times New Roman" w:eastAsia="仿宋_GB2312" w:cs="Times New Roman"/>
          <w:color w:val="auto"/>
          <w:sz w:val="30"/>
          <w:szCs w:val="30"/>
          <w:lang w:val="en-US" w:eastAsia="zh-CN"/>
        </w:rPr>
        <w:t>.</w:t>
      </w:r>
      <w:r>
        <w:rPr>
          <w:rFonts w:hint="default" w:ascii="Times New Roman" w:hAnsi="Times New Roman" w:eastAsia="仿宋_GB2312" w:cs="Times New Roman"/>
          <w:color w:val="auto"/>
          <w:sz w:val="30"/>
          <w:szCs w:val="30"/>
          <w:lang w:val="zh-CN" w:eastAsia="zh-CN"/>
        </w:rPr>
        <w:t>在哪里能查到职称评审的通知和政策？</w:t>
      </w:r>
    </w:p>
    <w:p>
      <w:pPr>
        <w:pStyle w:val="3"/>
        <w:keepNext w:val="0"/>
        <w:keepLines w:val="0"/>
        <w:pageBreakBefore w:val="0"/>
        <w:widowControl w:val="0"/>
        <w:numPr>
          <w:ilvl w:val="0"/>
          <w:numId w:val="0"/>
        </w:numPr>
        <w:kinsoku/>
        <w:wordWrap/>
        <w:overflowPunct/>
        <w:topLinePunct w:val="0"/>
        <w:autoSpaceDE w:val="0"/>
        <w:autoSpaceDN w:val="0"/>
        <w:bidi w:val="0"/>
        <w:adjustRightInd w:val="0"/>
        <w:snapToGrid w:val="0"/>
        <w:spacing w:before="0" w:line="480" w:lineRule="exact"/>
        <w:ind w:right="0" w:rightChars="0"/>
        <w:textAlignment w:val="auto"/>
        <w:rPr>
          <w:rFonts w:hint="default" w:ascii="Times New Roman" w:hAnsi="Times New Roman" w:eastAsia="仿宋_GB2312" w:cs="Times New Roman"/>
          <w:color w:val="auto"/>
          <w:sz w:val="30"/>
          <w:szCs w:val="30"/>
          <w:lang w:val="zh-CN" w:eastAsia="zh-CN"/>
        </w:rPr>
      </w:pPr>
      <w:r>
        <w:rPr>
          <w:rFonts w:hint="default" w:ascii="Times New Roman" w:hAnsi="Times New Roman" w:eastAsia="仿宋_GB2312" w:cs="Times New Roman"/>
          <w:color w:val="auto"/>
          <w:sz w:val="30"/>
          <w:szCs w:val="30"/>
          <w:lang w:val="en" w:eastAsia="zh-CN"/>
        </w:rPr>
        <w:t>5</w:t>
      </w:r>
      <w:r>
        <w:rPr>
          <w:rFonts w:hint="default" w:ascii="Times New Roman" w:hAnsi="Times New Roman" w:eastAsia="仿宋_GB2312" w:cs="Times New Roman"/>
          <w:color w:val="auto"/>
          <w:sz w:val="30"/>
          <w:szCs w:val="30"/>
          <w:lang w:val="en-US" w:eastAsia="zh-CN"/>
        </w:rPr>
        <w:t>.</w:t>
      </w:r>
      <w:r>
        <w:rPr>
          <w:rFonts w:hint="default" w:ascii="Times New Roman" w:hAnsi="Times New Roman" w:eastAsia="仿宋_GB2312" w:cs="Times New Roman"/>
          <w:color w:val="auto"/>
          <w:sz w:val="30"/>
          <w:szCs w:val="30"/>
          <w:lang w:val="zh-CN" w:eastAsia="zh-CN"/>
        </w:rPr>
        <w:t>申请职称评审的条件、材料及时间？</w:t>
      </w:r>
    </w:p>
    <w:p>
      <w:pPr>
        <w:pStyle w:val="3"/>
        <w:keepNext w:val="0"/>
        <w:keepLines w:val="0"/>
        <w:pageBreakBefore w:val="0"/>
        <w:widowControl w:val="0"/>
        <w:numPr>
          <w:ilvl w:val="0"/>
          <w:numId w:val="0"/>
        </w:numPr>
        <w:kinsoku/>
        <w:wordWrap/>
        <w:overflowPunct/>
        <w:topLinePunct w:val="0"/>
        <w:autoSpaceDE w:val="0"/>
        <w:autoSpaceDN w:val="0"/>
        <w:bidi w:val="0"/>
        <w:adjustRightInd w:val="0"/>
        <w:snapToGrid w:val="0"/>
        <w:spacing w:before="0" w:line="480" w:lineRule="exact"/>
        <w:ind w:right="0" w:rightChars="0"/>
        <w:textAlignment w:val="auto"/>
        <w:rPr>
          <w:rFonts w:hint="default" w:ascii="Times New Roman" w:hAnsi="Times New Roman" w:eastAsia="仿宋_GB2312" w:cs="Times New Roman"/>
          <w:color w:val="auto"/>
          <w:sz w:val="30"/>
          <w:szCs w:val="30"/>
          <w:lang w:val="zh-CN" w:eastAsia="zh-CN"/>
        </w:rPr>
      </w:pPr>
      <w:r>
        <w:rPr>
          <w:rFonts w:hint="default" w:ascii="Times New Roman" w:hAnsi="Times New Roman" w:eastAsia="仿宋_GB2312" w:cs="Times New Roman"/>
          <w:color w:val="auto"/>
          <w:sz w:val="30"/>
          <w:szCs w:val="30"/>
          <w:lang w:val="en" w:eastAsia="zh-CN"/>
        </w:rPr>
        <w:t>6</w:t>
      </w:r>
      <w:r>
        <w:rPr>
          <w:rFonts w:hint="default" w:ascii="Times New Roman" w:hAnsi="Times New Roman" w:eastAsia="仿宋_GB2312" w:cs="Times New Roman"/>
          <w:color w:val="auto"/>
          <w:sz w:val="30"/>
          <w:szCs w:val="30"/>
          <w:lang w:val="en-US" w:eastAsia="zh-CN"/>
        </w:rPr>
        <w:t>.申报职称任职年限如何计算？</w:t>
      </w:r>
    </w:p>
    <w:p>
      <w:pPr>
        <w:pStyle w:val="3"/>
        <w:keepNext w:val="0"/>
        <w:keepLines w:val="0"/>
        <w:pageBreakBefore w:val="0"/>
        <w:widowControl w:val="0"/>
        <w:numPr>
          <w:ilvl w:val="0"/>
          <w:numId w:val="0"/>
        </w:numPr>
        <w:kinsoku/>
        <w:wordWrap/>
        <w:overflowPunct/>
        <w:topLinePunct w:val="0"/>
        <w:autoSpaceDE w:val="0"/>
        <w:autoSpaceDN w:val="0"/>
        <w:bidi w:val="0"/>
        <w:adjustRightInd w:val="0"/>
        <w:snapToGrid w:val="0"/>
        <w:spacing w:before="0" w:line="480" w:lineRule="exact"/>
        <w:ind w:right="0" w:rightChars="0"/>
        <w:textAlignment w:val="auto"/>
        <w:rPr>
          <w:rFonts w:hint="default" w:ascii="Times New Roman" w:hAnsi="Times New Roman" w:eastAsia="仿宋_GB2312" w:cs="Times New Roman"/>
          <w:color w:val="auto"/>
          <w:sz w:val="30"/>
          <w:szCs w:val="30"/>
          <w:lang w:val="zh-CN" w:eastAsia="zh-CN"/>
        </w:rPr>
      </w:pPr>
      <w:r>
        <w:rPr>
          <w:rFonts w:hint="default" w:ascii="Times New Roman" w:hAnsi="Times New Roman" w:eastAsia="仿宋_GB2312" w:cs="Times New Roman"/>
          <w:color w:val="auto"/>
          <w:sz w:val="30"/>
          <w:szCs w:val="30"/>
          <w:lang w:val="en-US" w:eastAsia="zh-CN"/>
        </w:rPr>
        <w:t>7.</w:t>
      </w:r>
      <w:r>
        <w:rPr>
          <w:rFonts w:hint="default" w:ascii="Times New Roman" w:hAnsi="Times New Roman" w:eastAsia="仿宋_GB2312" w:cs="Times New Roman"/>
          <w:color w:val="auto"/>
          <w:sz w:val="30"/>
          <w:szCs w:val="30"/>
          <w:lang w:val="zh-CN" w:eastAsia="zh-CN"/>
        </w:rPr>
        <w:t>事业单位工勤技能人员或管理人员能否申报职称评审？</w:t>
      </w:r>
    </w:p>
    <w:p>
      <w:pPr>
        <w:pStyle w:val="3"/>
        <w:keepNext w:val="0"/>
        <w:keepLines w:val="0"/>
        <w:pageBreakBefore w:val="0"/>
        <w:widowControl w:val="0"/>
        <w:numPr>
          <w:ilvl w:val="0"/>
          <w:numId w:val="0"/>
        </w:numPr>
        <w:kinsoku/>
        <w:wordWrap/>
        <w:overflowPunct/>
        <w:topLinePunct w:val="0"/>
        <w:autoSpaceDE w:val="0"/>
        <w:autoSpaceDN w:val="0"/>
        <w:bidi w:val="0"/>
        <w:adjustRightInd w:val="0"/>
        <w:snapToGrid w:val="0"/>
        <w:spacing w:before="0" w:line="480" w:lineRule="exact"/>
        <w:ind w:right="0" w:rightChars="0"/>
        <w:textAlignment w:val="auto"/>
        <w:rPr>
          <w:rFonts w:hint="default" w:ascii="Times New Roman" w:hAnsi="Times New Roman" w:eastAsia="仿宋_GB2312" w:cs="Times New Roman"/>
          <w:color w:val="auto"/>
          <w:sz w:val="30"/>
          <w:szCs w:val="30"/>
          <w:lang w:val="en-US" w:eastAsia="zh-CN"/>
        </w:rPr>
      </w:pPr>
      <w:r>
        <w:rPr>
          <w:rFonts w:hint="default" w:ascii="Times New Roman" w:hAnsi="Times New Roman" w:eastAsia="仿宋_GB2312" w:cs="Times New Roman"/>
          <w:color w:val="auto"/>
          <w:sz w:val="30"/>
          <w:szCs w:val="30"/>
          <w:lang w:val="en-US" w:eastAsia="zh-CN"/>
        </w:rPr>
        <w:t>8.借调人员和从事行政工作人员是否可以申报职称？</w:t>
      </w:r>
    </w:p>
    <w:p>
      <w:pPr>
        <w:pStyle w:val="3"/>
        <w:keepNext w:val="0"/>
        <w:keepLines w:val="0"/>
        <w:pageBreakBefore w:val="0"/>
        <w:widowControl w:val="0"/>
        <w:numPr>
          <w:ilvl w:val="0"/>
          <w:numId w:val="0"/>
        </w:numPr>
        <w:kinsoku/>
        <w:wordWrap/>
        <w:overflowPunct/>
        <w:topLinePunct w:val="0"/>
        <w:autoSpaceDE w:val="0"/>
        <w:autoSpaceDN w:val="0"/>
        <w:bidi w:val="0"/>
        <w:adjustRightInd w:val="0"/>
        <w:snapToGrid w:val="0"/>
        <w:spacing w:before="0" w:line="480" w:lineRule="exact"/>
        <w:ind w:right="0" w:rightChars="0"/>
        <w:textAlignment w:val="auto"/>
        <w:rPr>
          <w:rFonts w:hint="default" w:ascii="Times New Roman" w:hAnsi="Times New Roman" w:eastAsia="仿宋_GB2312" w:cs="Times New Roman"/>
          <w:color w:val="auto"/>
          <w:sz w:val="30"/>
          <w:szCs w:val="30"/>
          <w:lang w:val="zh-CN" w:eastAsia="zh-CN"/>
        </w:rPr>
      </w:pPr>
      <w:r>
        <w:rPr>
          <w:rFonts w:hint="default" w:ascii="Times New Roman" w:hAnsi="Times New Roman" w:eastAsia="仿宋_GB2312" w:cs="Times New Roman"/>
          <w:color w:val="auto"/>
          <w:sz w:val="30"/>
          <w:szCs w:val="30"/>
          <w:lang w:val="en-US" w:eastAsia="zh-CN"/>
        </w:rPr>
        <w:t>9.</w:t>
      </w:r>
      <w:r>
        <w:rPr>
          <w:rFonts w:hint="default" w:ascii="Times New Roman" w:hAnsi="Times New Roman" w:eastAsia="仿宋_GB2312" w:cs="Times New Roman"/>
          <w:color w:val="auto"/>
          <w:sz w:val="30"/>
          <w:szCs w:val="30"/>
          <w:lang w:val="zh-CN" w:eastAsia="zh-CN"/>
        </w:rPr>
        <w:t>博士后研究人员申报职称评审有什么规定？</w:t>
      </w:r>
    </w:p>
    <w:p>
      <w:pPr>
        <w:pStyle w:val="3"/>
        <w:keepNext w:val="0"/>
        <w:keepLines w:val="0"/>
        <w:pageBreakBefore w:val="0"/>
        <w:widowControl w:val="0"/>
        <w:numPr>
          <w:ilvl w:val="0"/>
          <w:numId w:val="0"/>
        </w:numPr>
        <w:kinsoku/>
        <w:wordWrap/>
        <w:overflowPunct/>
        <w:topLinePunct w:val="0"/>
        <w:autoSpaceDE w:val="0"/>
        <w:autoSpaceDN w:val="0"/>
        <w:bidi w:val="0"/>
        <w:adjustRightInd w:val="0"/>
        <w:snapToGrid w:val="0"/>
        <w:spacing w:before="0" w:line="480" w:lineRule="exact"/>
        <w:ind w:right="0" w:rightChars="0"/>
        <w:textAlignment w:val="auto"/>
        <w:rPr>
          <w:rFonts w:hint="default" w:ascii="Times New Roman" w:hAnsi="Times New Roman" w:eastAsia="仿宋_GB2312" w:cs="Times New Roman"/>
          <w:color w:val="auto"/>
          <w:sz w:val="30"/>
          <w:szCs w:val="30"/>
          <w:lang w:val="zh-CN" w:eastAsia="zh-CN"/>
        </w:rPr>
      </w:pPr>
      <w:r>
        <w:rPr>
          <w:rFonts w:hint="default" w:ascii="Times New Roman" w:hAnsi="Times New Roman" w:eastAsia="仿宋_GB2312" w:cs="Times New Roman"/>
          <w:color w:val="auto"/>
          <w:sz w:val="30"/>
          <w:szCs w:val="30"/>
          <w:lang w:val="en-US" w:eastAsia="zh-CN"/>
        </w:rPr>
        <w:t>10.</w:t>
      </w:r>
      <w:r>
        <w:rPr>
          <w:rFonts w:hint="default" w:ascii="Times New Roman" w:hAnsi="Times New Roman" w:eastAsia="仿宋_GB2312" w:cs="Times New Roman"/>
          <w:color w:val="auto"/>
          <w:sz w:val="30"/>
          <w:szCs w:val="30"/>
          <w:lang w:val="zh-CN" w:eastAsia="zh-CN"/>
        </w:rPr>
        <w:t>海外归国人员、党政机关交流或部队转业安置到企事业单位从事专业技术工作的人员申报职称评审有什么规定？</w:t>
      </w:r>
    </w:p>
    <w:p>
      <w:pPr>
        <w:pStyle w:val="3"/>
        <w:keepNext w:val="0"/>
        <w:keepLines w:val="0"/>
        <w:pageBreakBefore w:val="0"/>
        <w:widowControl w:val="0"/>
        <w:numPr>
          <w:ilvl w:val="0"/>
          <w:numId w:val="0"/>
        </w:numPr>
        <w:kinsoku/>
        <w:wordWrap/>
        <w:overflowPunct/>
        <w:topLinePunct w:val="0"/>
        <w:autoSpaceDE w:val="0"/>
        <w:autoSpaceDN w:val="0"/>
        <w:bidi w:val="0"/>
        <w:adjustRightInd w:val="0"/>
        <w:snapToGrid w:val="0"/>
        <w:spacing w:before="0" w:line="480" w:lineRule="exact"/>
        <w:ind w:right="0" w:rightChars="0"/>
        <w:textAlignment w:val="auto"/>
        <w:rPr>
          <w:rFonts w:hint="default" w:ascii="Times New Roman" w:hAnsi="Times New Roman" w:eastAsia="仿宋_GB2312" w:cs="Times New Roman"/>
          <w:color w:val="auto"/>
          <w:sz w:val="30"/>
          <w:szCs w:val="30"/>
          <w:lang w:val="en-US" w:eastAsia="zh-CN"/>
        </w:rPr>
      </w:pPr>
      <w:r>
        <w:rPr>
          <w:rFonts w:hint="default" w:ascii="Times New Roman" w:hAnsi="Times New Roman" w:eastAsia="仿宋_GB2312" w:cs="Times New Roman"/>
          <w:color w:val="auto"/>
          <w:sz w:val="30"/>
          <w:szCs w:val="30"/>
          <w:lang w:val="en" w:eastAsia="zh-CN"/>
        </w:rPr>
        <w:t>1</w:t>
      </w:r>
      <w:r>
        <w:rPr>
          <w:rFonts w:hint="default" w:ascii="Times New Roman" w:hAnsi="Times New Roman" w:eastAsia="仿宋_GB2312" w:cs="Times New Roman"/>
          <w:color w:val="auto"/>
          <w:sz w:val="30"/>
          <w:szCs w:val="30"/>
          <w:lang w:val="en-US" w:eastAsia="zh-CN"/>
        </w:rPr>
        <w:t>1.事业单位外聘人员如何申报职称？</w:t>
      </w:r>
    </w:p>
    <w:p>
      <w:pPr>
        <w:pStyle w:val="3"/>
        <w:keepNext w:val="0"/>
        <w:keepLines w:val="0"/>
        <w:pageBreakBefore w:val="0"/>
        <w:widowControl w:val="0"/>
        <w:numPr>
          <w:ilvl w:val="0"/>
          <w:numId w:val="0"/>
        </w:numPr>
        <w:kinsoku/>
        <w:wordWrap/>
        <w:overflowPunct/>
        <w:topLinePunct w:val="0"/>
        <w:autoSpaceDE w:val="0"/>
        <w:autoSpaceDN w:val="0"/>
        <w:bidi w:val="0"/>
        <w:adjustRightInd w:val="0"/>
        <w:snapToGrid w:val="0"/>
        <w:spacing w:before="0" w:line="480" w:lineRule="exact"/>
        <w:ind w:right="0" w:rightChars="0"/>
        <w:textAlignment w:val="auto"/>
        <w:rPr>
          <w:rFonts w:hint="default" w:ascii="Times New Roman" w:hAnsi="Times New Roman" w:eastAsia="仿宋_GB2312" w:cs="Times New Roman"/>
          <w:color w:val="auto"/>
          <w:sz w:val="30"/>
          <w:szCs w:val="30"/>
          <w:lang w:val="en-US" w:eastAsia="zh-CN"/>
        </w:rPr>
      </w:pPr>
      <w:r>
        <w:rPr>
          <w:rFonts w:hint="default" w:ascii="Times New Roman" w:hAnsi="Times New Roman" w:eastAsia="仿宋_GB2312" w:cs="Times New Roman"/>
          <w:color w:val="auto"/>
          <w:sz w:val="30"/>
          <w:szCs w:val="30"/>
          <w:lang w:val="en-US" w:eastAsia="zh-CN"/>
        </w:rPr>
        <w:t>12.变更系列申报职称评审有什么规定？</w:t>
      </w:r>
    </w:p>
    <w:p>
      <w:pPr>
        <w:pStyle w:val="3"/>
        <w:keepNext w:val="0"/>
        <w:keepLines w:val="0"/>
        <w:pageBreakBefore w:val="0"/>
        <w:widowControl w:val="0"/>
        <w:numPr>
          <w:ilvl w:val="0"/>
          <w:numId w:val="0"/>
        </w:numPr>
        <w:kinsoku/>
        <w:wordWrap/>
        <w:overflowPunct/>
        <w:topLinePunct w:val="0"/>
        <w:autoSpaceDE w:val="0"/>
        <w:autoSpaceDN w:val="0"/>
        <w:bidi w:val="0"/>
        <w:adjustRightInd w:val="0"/>
        <w:snapToGrid w:val="0"/>
        <w:spacing w:before="0" w:line="480" w:lineRule="exact"/>
        <w:ind w:right="0" w:rightChars="0"/>
        <w:textAlignment w:val="auto"/>
        <w:rPr>
          <w:rFonts w:hint="default" w:ascii="Times New Roman" w:hAnsi="Times New Roman" w:eastAsia="仿宋_GB2312" w:cs="Times New Roman"/>
          <w:color w:val="auto"/>
          <w:sz w:val="30"/>
          <w:szCs w:val="30"/>
          <w:lang w:val="en-US" w:eastAsia="zh-CN"/>
        </w:rPr>
      </w:pPr>
      <w:r>
        <w:rPr>
          <w:rFonts w:hint="default" w:ascii="Times New Roman" w:hAnsi="Times New Roman" w:eastAsia="仿宋_GB2312" w:cs="Times New Roman"/>
          <w:color w:val="auto"/>
          <w:sz w:val="30"/>
          <w:szCs w:val="30"/>
          <w:lang w:val="en" w:eastAsia="zh-CN"/>
        </w:rPr>
        <w:t>1</w:t>
      </w:r>
      <w:r>
        <w:rPr>
          <w:rFonts w:hint="default" w:ascii="Times New Roman" w:hAnsi="Times New Roman" w:eastAsia="仿宋_GB2312" w:cs="Times New Roman"/>
          <w:color w:val="auto"/>
          <w:sz w:val="30"/>
          <w:szCs w:val="30"/>
          <w:lang w:val="en-US" w:eastAsia="zh-CN"/>
        </w:rPr>
        <w:t>3.毕业生考核认定职称需要提交什么材料？</w:t>
      </w:r>
    </w:p>
    <w:p>
      <w:pPr>
        <w:pStyle w:val="3"/>
        <w:keepNext w:val="0"/>
        <w:keepLines w:val="0"/>
        <w:pageBreakBefore w:val="0"/>
        <w:widowControl w:val="0"/>
        <w:numPr>
          <w:ilvl w:val="0"/>
          <w:numId w:val="0"/>
        </w:numPr>
        <w:kinsoku/>
        <w:wordWrap/>
        <w:overflowPunct/>
        <w:topLinePunct w:val="0"/>
        <w:autoSpaceDE w:val="0"/>
        <w:autoSpaceDN w:val="0"/>
        <w:bidi w:val="0"/>
        <w:adjustRightInd w:val="0"/>
        <w:snapToGrid w:val="0"/>
        <w:spacing w:before="0" w:line="480" w:lineRule="exact"/>
        <w:ind w:right="0" w:rightChars="0"/>
        <w:textAlignment w:val="auto"/>
        <w:rPr>
          <w:rFonts w:hint="default" w:ascii="Times New Roman" w:hAnsi="Times New Roman" w:eastAsia="仿宋_GB2312" w:cs="Times New Roman"/>
          <w:color w:val="auto"/>
          <w:sz w:val="30"/>
          <w:szCs w:val="30"/>
          <w:lang w:val="en-US" w:eastAsia="zh-CN"/>
        </w:rPr>
      </w:pPr>
      <w:r>
        <w:rPr>
          <w:rFonts w:hint="default" w:ascii="Times New Roman" w:hAnsi="Times New Roman" w:eastAsia="仿宋_GB2312" w:cs="Times New Roman"/>
          <w:color w:val="auto"/>
          <w:sz w:val="30"/>
          <w:szCs w:val="30"/>
          <w:lang w:val="en" w:eastAsia="zh-CN"/>
        </w:rPr>
        <w:t>1</w:t>
      </w:r>
      <w:r>
        <w:rPr>
          <w:rFonts w:hint="default" w:ascii="Times New Roman" w:hAnsi="Times New Roman" w:eastAsia="仿宋_GB2312" w:cs="Times New Roman"/>
          <w:color w:val="auto"/>
          <w:sz w:val="30"/>
          <w:szCs w:val="30"/>
          <w:lang w:val="en-US" w:eastAsia="zh-CN"/>
        </w:rPr>
        <w:t>4.技能人才能申报职称评审吗？</w:t>
      </w:r>
    </w:p>
    <w:p>
      <w:pPr>
        <w:pStyle w:val="3"/>
        <w:keepNext w:val="0"/>
        <w:keepLines w:val="0"/>
        <w:pageBreakBefore w:val="0"/>
        <w:widowControl w:val="0"/>
        <w:numPr>
          <w:ilvl w:val="0"/>
          <w:numId w:val="0"/>
        </w:numPr>
        <w:kinsoku/>
        <w:wordWrap/>
        <w:overflowPunct/>
        <w:topLinePunct w:val="0"/>
        <w:autoSpaceDE w:val="0"/>
        <w:autoSpaceDN w:val="0"/>
        <w:bidi w:val="0"/>
        <w:adjustRightInd w:val="0"/>
        <w:snapToGrid w:val="0"/>
        <w:spacing w:before="0" w:line="480" w:lineRule="exact"/>
        <w:ind w:right="0" w:rightChars="0"/>
        <w:textAlignment w:val="auto"/>
        <w:rPr>
          <w:rFonts w:hint="default" w:ascii="Times New Roman" w:hAnsi="Times New Roman" w:eastAsia="仿宋_GB2312" w:cs="Times New Roman"/>
          <w:color w:val="auto"/>
          <w:sz w:val="30"/>
          <w:szCs w:val="30"/>
          <w:lang w:val="en-US" w:eastAsia="zh-CN"/>
        </w:rPr>
      </w:pPr>
      <w:r>
        <w:rPr>
          <w:rFonts w:hint="default" w:ascii="Times New Roman" w:hAnsi="Times New Roman" w:eastAsia="仿宋_GB2312" w:cs="Times New Roman"/>
          <w:color w:val="auto"/>
          <w:sz w:val="30"/>
          <w:szCs w:val="30"/>
          <w:lang w:val="en-US" w:eastAsia="zh-CN"/>
        </w:rPr>
        <w:t>15.已经考试取得职称证书的是否还要参加评审？</w:t>
      </w:r>
    </w:p>
    <w:p>
      <w:pPr>
        <w:pStyle w:val="3"/>
        <w:keepNext w:val="0"/>
        <w:keepLines w:val="0"/>
        <w:pageBreakBefore w:val="0"/>
        <w:widowControl w:val="0"/>
        <w:numPr>
          <w:ilvl w:val="0"/>
          <w:numId w:val="0"/>
        </w:numPr>
        <w:kinsoku/>
        <w:wordWrap/>
        <w:overflowPunct/>
        <w:topLinePunct w:val="0"/>
        <w:autoSpaceDE w:val="0"/>
        <w:autoSpaceDN w:val="0"/>
        <w:bidi w:val="0"/>
        <w:adjustRightInd w:val="0"/>
        <w:snapToGrid w:val="0"/>
        <w:spacing w:before="0" w:line="480" w:lineRule="exact"/>
        <w:ind w:right="0" w:rightChars="0"/>
        <w:textAlignment w:val="auto"/>
        <w:rPr>
          <w:rFonts w:hint="default" w:ascii="Times New Roman" w:hAnsi="Times New Roman" w:eastAsia="仿宋_GB2312" w:cs="Times New Roman"/>
          <w:color w:val="auto"/>
          <w:sz w:val="30"/>
          <w:szCs w:val="30"/>
          <w:lang w:val="en-US" w:eastAsia="zh-CN"/>
        </w:rPr>
      </w:pPr>
      <w:r>
        <w:rPr>
          <w:rFonts w:hint="default" w:ascii="Times New Roman" w:hAnsi="Times New Roman" w:eastAsia="仿宋_GB2312" w:cs="Times New Roman"/>
          <w:color w:val="auto"/>
          <w:sz w:val="30"/>
          <w:szCs w:val="30"/>
          <w:lang w:val="en-US" w:eastAsia="zh-CN"/>
        </w:rPr>
        <w:t>16.纸质材料提交时有什么要求？</w:t>
      </w:r>
    </w:p>
    <w:p>
      <w:pPr>
        <w:pStyle w:val="3"/>
        <w:keepNext w:val="0"/>
        <w:keepLines w:val="0"/>
        <w:pageBreakBefore w:val="0"/>
        <w:widowControl w:val="0"/>
        <w:numPr>
          <w:ilvl w:val="0"/>
          <w:numId w:val="0"/>
        </w:numPr>
        <w:kinsoku/>
        <w:wordWrap/>
        <w:overflowPunct/>
        <w:topLinePunct w:val="0"/>
        <w:autoSpaceDE w:val="0"/>
        <w:autoSpaceDN w:val="0"/>
        <w:bidi w:val="0"/>
        <w:adjustRightInd w:val="0"/>
        <w:snapToGrid w:val="0"/>
        <w:spacing w:before="0" w:line="480" w:lineRule="exact"/>
        <w:ind w:right="0" w:rightChars="0"/>
        <w:textAlignment w:val="auto"/>
        <w:rPr>
          <w:rFonts w:hint="default" w:ascii="Times New Roman" w:hAnsi="Times New Roman" w:eastAsia="仿宋_GB2312" w:cs="Times New Roman"/>
          <w:color w:val="auto"/>
          <w:sz w:val="30"/>
          <w:szCs w:val="30"/>
          <w:lang w:val="en-US" w:eastAsia="zh-CN"/>
        </w:rPr>
      </w:pPr>
      <w:r>
        <w:rPr>
          <w:rFonts w:hint="default" w:ascii="Times New Roman" w:hAnsi="Times New Roman" w:eastAsia="仿宋_GB2312" w:cs="Times New Roman"/>
          <w:color w:val="auto"/>
          <w:sz w:val="30"/>
          <w:szCs w:val="30"/>
          <w:lang w:val="en-US" w:eastAsia="zh-CN"/>
        </w:rPr>
        <w:t>17.个人申报职称时公示有什么要求？</w:t>
      </w:r>
    </w:p>
    <w:p>
      <w:pPr>
        <w:pStyle w:val="3"/>
        <w:keepNext w:val="0"/>
        <w:keepLines w:val="0"/>
        <w:pageBreakBefore w:val="0"/>
        <w:widowControl w:val="0"/>
        <w:numPr>
          <w:ilvl w:val="0"/>
          <w:numId w:val="0"/>
        </w:numPr>
        <w:kinsoku/>
        <w:wordWrap/>
        <w:overflowPunct/>
        <w:topLinePunct w:val="0"/>
        <w:autoSpaceDE w:val="0"/>
        <w:autoSpaceDN w:val="0"/>
        <w:bidi w:val="0"/>
        <w:adjustRightInd w:val="0"/>
        <w:snapToGrid w:val="0"/>
        <w:spacing w:before="0" w:line="480" w:lineRule="exact"/>
        <w:ind w:right="0" w:rightChars="0"/>
        <w:textAlignment w:val="auto"/>
        <w:rPr>
          <w:rFonts w:hint="default" w:ascii="Times New Roman" w:hAnsi="Times New Roman" w:eastAsia="仿宋_GB2312" w:cs="Times New Roman"/>
          <w:color w:val="auto"/>
          <w:sz w:val="30"/>
          <w:szCs w:val="30"/>
          <w:lang w:val="en-US" w:eastAsia="zh-CN"/>
        </w:rPr>
      </w:pPr>
      <w:r>
        <w:rPr>
          <w:rFonts w:hint="default" w:ascii="Times New Roman" w:hAnsi="Times New Roman" w:eastAsia="仿宋_GB2312" w:cs="Times New Roman"/>
          <w:color w:val="auto"/>
          <w:sz w:val="30"/>
          <w:szCs w:val="30"/>
          <w:lang w:val="en-US" w:eastAsia="zh-CN"/>
        </w:rPr>
        <w:t>18.职称申报承诺书需要注意什么问题？</w:t>
      </w:r>
    </w:p>
    <w:p>
      <w:pPr>
        <w:pStyle w:val="3"/>
        <w:keepNext w:val="0"/>
        <w:keepLines w:val="0"/>
        <w:pageBreakBefore w:val="0"/>
        <w:widowControl w:val="0"/>
        <w:numPr>
          <w:ilvl w:val="0"/>
          <w:numId w:val="0"/>
        </w:numPr>
        <w:kinsoku/>
        <w:wordWrap/>
        <w:overflowPunct/>
        <w:topLinePunct w:val="0"/>
        <w:autoSpaceDE w:val="0"/>
        <w:autoSpaceDN w:val="0"/>
        <w:bidi w:val="0"/>
        <w:adjustRightInd w:val="0"/>
        <w:snapToGrid w:val="0"/>
        <w:spacing w:before="0" w:line="480" w:lineRule="exact"/>
        <w:ind w:right="0" w:rightChars="0"/>
        <w:textAlignment w:val="auto"/>
        <w:rPr>
          <w:rFonts w:hint="default" w:ascii="Times New Roman" w:hAnsi="Times New Roman" w:eastAsia="仿宋_GB2312" w:cs="Times New Roman"/>
          <w:color w:val="auto"/>
          <w:sz w:val="30"/>
          <w:szCs w:val="30"/>
          <w:lang w:val="en-US" w:eastAsia="zh-CN"/>
        </w:rPr>
      </w:pPr>
      <w:r>
        <w:rPr>
          <w:rFonts w:hint="default" w:ascii="Times New Roman" w:hAnsi="Times New Roman" w:eastAsia="仿宋_GB2312" w:cs="Times New Roman"/>
          <w:color w:val="auto"/>
          <w:sz w:val="30"/>
          <w:szCs w:val="30"/>
          <w:lang w:val="en-US" w:eastAsia="zh-CN"/>
        </w:rPr>
        <w:t>19.提交学历及学位的附件材料有什么要求？</w:t>
      </w:r>
    </w:p>
    <w:p>
      <w:pPr>
        <w:pStyle w:val="3"/>
        <w:keepNext w:val="0"/>
        <w:keepLines w:val="0"/>
        <w:pageBreakBefore w:val="0"/>
        <w:widowControl w:val="0"/>
        <w:numPr>
          <w:ilvl w:val="0"/>
          <w:numId w:val="0"/>
        </w:numPr>
        <w:kinsoku/>
        <w:wordWrap/>
        <w:overflowPunct/>
        <w:topLinePunct w:val="0"/>
        <w:autoSpaceDE w:val="0"/>
        <w:autoSpaceDN w:val="0"/>
        <w:bidi w:val="0"/>
        <w:adjustRightInd w:val="0"/>
        <w:snapToGrid w:val="0"/>
        <w:spacing w:before="0" w:line="480" w:lineRule="exact"/>
        <w:ind w:right="0" w:rightChars="0"/>
        <w:textAlignment w:val="auto"/>
        <w:rPr>
          <w:rFonts w:hint="default" w:ascii="Times New Roman" w:hAnsi="Times New Roman" w:eastAsia="仿宋_GB2312" w:cs="Times New Roman"/>
          <w:color w:val="auto"/>
          <w:sz w:val="30"/>
          <w:szCs w:val="30"/>
          <w:lang w:val="en-US" w:eastAsia="zh-CN"/>
        </w:rPr>
      </w:pPr>
      <w:r>
        <w:rPr>
          <w:rFonts w:hint="default" w:ascii="Times New Roman" w:hAnsi="Times New Roman" w:eastAsia="仿宋_GB2312" w:cs="Times New Roman"/>
          <w:color w:val="auto"/>
          <w:sz w:val="30"/>
          <w:szCs w:val="30"/>
          <w:lang w:val="en" w:eastAsia="zh-CN"/>
        </w:rPr>
        <w:t>20</w:t>
      </w:r>
      <w:r>
        <w:rPr>
          <w:rFonts w:hint="default" w:ascii="Times New Roman" w:hAnsi="Times New Roman" w:eastAsia="仿宋_GB2312" w:cs="Times New Roman"/>
          <w:color w:val="auto"/>
          <w:sz w:val="30"/>
          <w:szCs w:val="30"/>
          <w:lang w:val="en-US" w:eastAsia="zh-CN"/>
        </w:rPr>
        <w:t>.所学专业与从事专业不一致的是否可以申报职称？</w:t>
      </w:r>
    </w:p>
    <w:p>
      <w:pPr>
        <w:pStyle w:val="3"/>
        <w:keepNext w:val="0"/>
        <w:keepLines w:val="0"/>
        <w:pageBreakBefore w:val="0"/>
        <w:widowControl w:val="0"/>
        <w:numPr>
          <w:ilvl w:val="0"/>
          <w:numId w:val="0"/>
        </w:numPr>
        <w:kinsoku/>
        <w:wordWrap/>
        <w:overflowPunct/>
        <w:topLinePunct w:val="0"/>
        <w:autoSpaceDE w:val="0"/>
        <w:autoSpaceDN w:val="0"/>
        <w:bidi w:val="0"/>
        <w:adjustRightInd w:val="0"/>
        <w:snapToGrid w:val="0"/>
        <w:spacing w:before="0" w:line="480" w:lineRule="exact"/>
        <w:ind w:right="0" w:rightChars="0"/>
        <w:textAlignment w:val="auto"/>
        <w:rPr>
          <w:rFonts w:hint="default" w:ascii="Times New Roman" w:hAnsi="Times New Roman" w:eastAsia="仿宋_GB2312" w:cs="Times New Roman"/>
          <w:color w:val="auto"/>
          <w:sz w:val="30"/>
          <w:szCs w:val="30"/>
          <w:lang w:val="en-US" w:eastAsia="zh-CN"/>
        </w:rPr>
      </w:pPr>
      <w:r>
        <w:rPr>
          <w:rFonts w:hint="default" w:ascii="Times New Roman" w:hAnsi="Times New Roman" w:eastAsia="仿宋_GB2312" w:cs="Times New Roman"/>
          <w:color w:val="auto"/>
          <w:sz w:val="30"/>
          <w:szCs w:val="30"/>
          <w:lang w:val="en-US" w:eastAsia="zh-CN"/>
        </w:rPr>
        <w:t>21.省外取得的职称在昆申报职称时需要提前确认吗？</w:t>
      </w:r>
    </w:p>
    <w:p>
      <w:pPr>
        <w:pStyle w:val="3"/>
        <w:keepNext w:val="0"/>
        <w:keepLines w:val="0"/>
        <w:pageBreakBefore w:val="0"/>
        <w:widowControl w:val="0"/>
        <w:numPr>
          <w:ilvl w:val="0"/>
          <w:numId w:val="0"/>
        </w:numPr>
        <w:kinsoku/>
        <w:wordWrap/>
        <w:overflowPunct/>
        <w:topLinePunct w:val="0"/>
        <w:autoSpaceDE w:val="0"/>
        <w:autoSpaceDN w:val="0"/>
        <w:bidi w:val="0"/>
        <w:adjustRightInd w:val="0"/>
        <w:snapToGrid w:val="0"/>
        <w:spacing w:before="0" w:line="520" w:lineRule="exact"/>
        <w:ind w:right="0" w:rightChars="0"/>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lang w:val="en-US" w:eastAsia="zh-CN"/>
        </w:rPr>
        <w:t>三</w:t>
      </w:r>
      <w:r>
        <w:rPr>
          <w:rFonts w:hint="default" w:ascii="Times New Roman" w:hAnsi="Times New Roman" w:eastAsia="黑体" w:cs="Times New Roman"/>
          <w:color w:val="auto"/>
          <w:sz w:val="32"/>
          <w:szCs w:val="32"/>
          <w:highlight w:val="none"/>
        </w:rPr>
        <w:t>、</w:t>
      </w:r>
      <w:r>
        <w:rPr>
          <w:rFonts w:hint="default" w:ascii="Times New Roman" w:hAnsi="Times New Roman" w:eastAsia="黑体" w:cs="Times New Roman"/>
          <w:color w:val="auto"/>
          <w:sz w:val="32"/>
          <w:szCs w:val="32"/>
          <w:highlight w:val="none"/>
          <w:lang w:val="en-US" w:eastAsia="zh-CN"/>
        </w:rPr>
        <w:t>各县（市）区人社部门及市级职称评委会咨询电话</w:t>
      </w:r>
    </w:p>
    <w:p>
      <w:pPr>
        <w:pStyle w:val="3"/>
        <w:keepNext w:val="0"/>
        <w:keepLines w:val="0"/>
        <w:pageBreakBefore w:val="0"/>
        <w:widowControl w:val="0"/>
        <w:numPr>
          <w:ilvl w:val="0"/>
          <w:numId w:val="0"/>
        </w:numPr>
        <w:kinsoku/>
        <w:wordWrap/>
        <w:overflowPunct/>
        <w:topLinePunct w:val="0"/>
        <w:autoSpaceDE w:val="0"/>
        <w:autoSpaceDN w:val="0"/>
        <w:bidi w:val="0"/>
        <w:adjustRightInd w:val="0"/>
        <w:snapToGrid w:val="0"/>
        <w:spacing w:before="0" w:line="520" w:lineRule="exact"/>
        <w:ind w:right="0" w:rightChars="0"/>
        <w:textAlignment w:val="auto"/>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四、市信息平台填报说明</w:t>
      </w:r>
    </w:p>
    <w:p>
      <w:pPr>
        <w:pStyle w:val="3"/>
        <w:keepNext w:val="0"/>
        <w:keepLines w:val="0"/>
        <w:pageBreakBefore w:val="0"/>
        <w:widowControl w:val="0"/>
        <w:kinsoku/>
        <w:wordWrap/>
        <w:overflowPunct/>
        <w:topLinePunct w:val="0"/>
        <w:autoSpaceDE w:val="0"/>
        <w:autoSpaceDN w:val="0"/>
        <w:bidi w:val="0"/>
        <w:spacing w:before="30" w:line="520" w:lineRule="exact"/>
        <w:ind w:right="439"/>
        <w:jc w:val="both"/>
        <w:textAlignment w:val="auto"/>
        <w:rPr>
          <w:rFonts w:hint="default" w:ascii="Times New Roman" w:hAnsi="Times New Roman" w:eastAsia="黑体" w:cs="Times New Roman"/>
          <w:color w:val="auto"/>
          <w:sz w:val="32"/>
          <w:szCs w:val="32"/>
        </w:rPr>
      </w:pPr>
    </w:p>
    <w:p>
      <w:pPr>
        <w:pStyle w:val="3"/>
        <w:keepNext w:val="0"/>
        <w:keepLines w:val="0"/>
        <w:pageBreakBefore w:val="0"/>
        <w:wordWrap/>
        <w:overflowPunct/>
        <w:topLinePunct w:val="0"/>
        <w:bidi w:val="0"/>
        <w:spacing w:before="30"/>
        <w:ind w:right="439"/>
        <w:jc w:val="center"/>
        <w:rPr>
          <w:rFonts w:hint="default" w:ascii="Times New Roman" w:hAnsi="Times New Roman" w:eastAsia="黑体" w:cs="Times New Roman"/>
          <w:color w:val="auto"/>
          <w:sz w:val="36"/>
          <w:szCs w:val="36"/>
        </w:rPr>
        <w:sectPr>
          <w:footerReference r:id="rId6" w:type="default"/>
          <w:pgSz w:w="11906" w:h="16838"/>
          <w:pgMar w:top="1440" w:right="1800" w:bottom="1440" w:left="1800" w:header="851" w:footer="992" w:gutter="0"/>
          <w:pgNumType w:start="1"/>
          <w:cols w:space="720" w:num="1"/>
          <w:docGrid w:type="lines" w:linePitch="312" w:charSpace="0"/>
        </w:sectPr>
      </w:pPr>
    </w:p>
    <w:p>
      <w:pPr>
        <w:pStyle w:val="3"/>
        <w:keepNext w:val="0"/>
        <w:keepLines w:val="0"/>
        <w:pageBreakBefore w:val="0"/>
        <w:wordWrap/>
        <w:overflowPunct/>
        <w:topLinePunct w:val="0"/>
        <w:bidi w:val="0"/>
        <w:spacing w:before="30"/>
        <w:ind w:right="439"/>
        <w:jc w:val="center"/>
        <w:rPr>
          <w:rFonts w:hint="default" w:ascii="Times New Roman" w:hAnsi="Times New Roman" w:eastAsia="黑体" w:cs="Times New Roman"/>
          <w:color w:val="auto"/>
          <w:sz w:val="36"/>
          <w:szCs w:val="36"/>
        </w:rPr>
      </w:pPr>
      <w:r>
        <w:rPr>
          <w:rFonts w:hint="default" w:ascii="Times New Roman" w:hAnsi="Times New Roman" w:eastAsia="黑体" w:cs="Times New Roman"/>
          <w:color w:val="auto"/>
          <w:sz w:val="36"/>
          <w:szCs w:val="36"/>
        </w:rPr>
        <w:t>一、职称申报必读</w:t>
      </w:r>
    </w:p>
    <w:p>
      <w:pPr>
        <w:keepNext w:val="0"/>
        <w:keepLines w:val="0"/>
        <w:pageBreakBefore w:val="0"/>
        <w:widowControl w:val="0"/>
        <w:kinsoku/>
        <w:wordWrap/>
        <w:overflowPunct/>
        <w:topLinePunct w:val="0"/>
        <w:autoSpaceDE w:val="0"/>
        <w:autoSpaceDN w:val="0"/>
        <w:bidi w:val="0"/>
        <w:adjustRightInd/>
        <w:snapToGrid w:val="0"/>
        <w:spacing w:before="0" w:line="760" w:lineRule="atLeast"/>
        <w:ind w:left="0" w:right="0" w:firstLine="610" w:firstLineChars="200"/>
        <w:jc w:val="left"/>
        <w:textAlignment w:val="auto"/>
        <w:outlineLvl w:val="9"/>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w w:val="95"/>
          <w:sz w:val="32"/>
          <w:szCs w:val="32"/>
        </w:rPr>
        <w:t>（一）申报材料要真实，否则后果很严重</w:t>
      </w:r>
    </w:p>
    <w:p>
      <w:pPr>
        <w:pStyle w:val="3"/>
        <w:keepNext w:val="0"/>
        <w:keepLines w:val="0"/>
        <w:pageBreakBefore w:val="0"/>
        <w:widowControl w:val="0"/>
        <w:kinsoku/>
        <w:wordWrap/>
        <w:overflowPunct/>
        <w:topLinePunct w:val="0"/>
        <w:autoSpaceDE w:val="0"/>
        <w:autoSpaceDN w:val="0"/>
        <w:bidi w:val="0"/>
        <w:adjustRightInd/>
        <w:snapToGrid w:val="0"/>
        <w:spacing w:line="700" w:lineRule="atLeast"/>
        <w:ind w:left="0" w:right="0" w:firstLine="636" w:firstLineChars="200"/>
        <w:jc w:val="left"/>
        <w:textAlignment w:val="auto"/>
        <w:outlineLvl w:val="9"/>
        <w:rPr>
          <w:rFonts w:hint="default" w:ascii="Times New Roman" w:hAnsi="Times New Roman" w:eastAsia="仿宋_GB2312" w:cs="Times New Roman"/>
          <w:color w:val="auto"/>
          <w:spacing w:val="-1"/>
          <w:sz w:val="32"/>
          <w:szCs w:val="22"/>
          <w:lang w:val="zh-CN" w:eastAsia="zh-CN" w:bidi="zh-CN"/>
        </w:rPr>
      </w:pPr>
      <w:r>
        <w:rPr>
          <w:rFonts w:hint="default" w:ascii="Times New Roman" w:hAnsi="Times New Roman" w:eastAsia="仿宋_GB2312" w:cs="Times New Roman"/>
          <w:color w:val="auto"/>
          <w:spacing w:val="-1"/>
          <w:sz w:val="32"/>
          <w:lang w:val="en-US" w:eastAsia="zh-CN"/>
        </w:rPr>
        <w:t>1.</w:t>
      </w:r>
      <w:r>
        <w:rPr>
          <w:rFonts w:hint="default" w:ascii="Times New Roman" w:hAnsi="Times New Roman" w:eastAsia="仿宋_GB2312" w:cs="Times New Roman"/>
          <w:color w:val="auto"/>
          <w:spacing w:val="-1"/>
          <w:sz w:val="32"/>
        </w:rPr>
        <w:t>申报人对其申报材料的真实性负责，通过提供虚假材</w:t>
      </w:r>
      <w:r>
        <w:rPr>
          <w:rFonts w:hint="default" w:ascii="Times New Roman" w:hAnsi="Times New Roman" w:eastAsia="仿宋_GB2312" w:cs="Times New Roman"/>
          <w:color w:val="auto"/>
          <w:spacing w:val="-4"/>
          <w:sz w:val="32"/>
        </w:rPr>
        <w:t>料、剽窃他人作品和学术成果或者通过其他不正当手段取得</w:t>
      </w:r>
      <w:r>
        <w:rPr>
          <w:rFonts w:hint="default" w:ascii="Times New Roman" w:hAnsi="Times New Roman" w:eastAsia="仿宋_GB2312" w:cs="Times New Roman"/>
          <w:color w:val="auto"/>
          <w:spacing w:val="-5"/>
          <w:sz w:val="32"/>
        </w:rPr>
        <w:t>职称的，由人力资源社会保障行政部门或者职称评审委员会</w:t>
      </w:r>
      <w:r>
        <w:rPr>
          <w:rFonts w:hint="default" w:ascii="Times New Roman" w:hAnsi="Times New Roman" w:eastAsia="仿宋_GB2312" w:cs="Times New Roman"/>
          <w:color w:val="auto"/>
          <w:spacing w:val="-6"/>
          <w:sz w:val="32"/>
          <w:lang w:eastAsia="zh-CN"/>
        </w:rPr>
        <w:t>核准备案部门</w:t>
      </w:r>
      <w:r>
        <w:rPr>
          <w:rFonts w:hint="default" w:ascii="Times New Roman" w:hAnsi="Times New Roman" w:eastAsia="仿宋_GB2312" w:cs="Times New Roman"/>
          <w:color w:val="auto"/>
          <w:spacing w:val="-6"/>
          <w:sz w:val="32"/>
        </w:rPr>
        <w:t>撤销其职称，并记入职称评审诚信档案库，纳入全</w:t>
      </w:r>
      <w:r>
        <w:rPr>
          <w:rFonts w:hint="default" w:ascii="Times New Roman" w:hAnsi="Times New Roman" w:eastAsia="仿宋_GB2312" w:cs="Times New Roman"/>
          <w:color w:val="auto"/>
          <w:spacing w:val="-11"/>
          <w:sz w:val="32"/>
        </w:rPr>
        <w:t>国信用信息共享平台，记</w:t>
      </w:r>
      <w:r>
        <w:rPr>
          <w:rFonts w:hint="default" w:ascii="Times New Roman" w:hAnsi="Times New Roman" w:eastAsia="仿宋_GB2312" w:cs="Times New Roman"/>
          <w:color w:val="auto"/>
          <w:spacing w:val="-4"/>
          <w:sz w:val="32"/>
        </w:rPr>
        <w:t>录期限为3年。相关职业领域对从业人员品德方面有具体要求的，按其规定执行。（《</w:t>
      </w:r>
      <w:r>
        <w:rPr>
          <w:rFonts w:hint="default" w:ascii="Times New Roman" w:hAnsi="Times New Roman" w:eastAsia="仿宋_GB2312" w:cs="Times New Roman"/>
          <w:color w:val="auto"/>
          <w:sz w:val="32"/>
          <w:lang w:eastAsia="zh-CN"/>
        </w:rPr>
        <w:t>云南省职称评审管理实施办法（试行）</w:t>
      </w:r>
      <w:r>
        <w:rPr>
          <w:rFonts w:hint="default" w:ascii="Times New Roman" w:hAnsi="Times New Roman" w:eastAsia="仿宋_GB2312" w:cs="Times New Roman"/>
          <w:color w:val="auto"/>
          <w:spacing w:val="-5"/>
        </w:rPr>
        <w:t>》</w:t>
      </w:r>
      <w:r>
        <w:rPr>
          <w:rFonts w:hint="default" w:ascii="Times New Roman" w:hAnsi="Times New Roman" w:eastAsia="仿宋_GB2312" w:cs="Times New Roman"/>
          <w:color w:val="auto"/>
          <w:spacing w:val="11"/>
          <w:sz w:val="32"/>
          <w:lang w:eastAsia="zh-CN"/>
        </w:rPr>
        <w:t>云</w:t>
      </w:r>
      <w:r>
        <w:rPr>
          <w:rFonts w:hint="default" w:ascii="Times New Roman" w:hAnsi="Times New Roman" w:eastAsia="仿宋_GB2312" w:cs="Times New Roman"/>
          <w:color w:val="auto"/>
          <w:spacing w:val="11"/>
          <w:sz w:val="32"/>
        </w:rPr>
        <w:t>人社发〔20</w:t>
      </w:r>
      <w:r>
        <w:rPr>
          <w:rFonts w:hint="default" w:ascii="Times New Roman" w:hAnsi="Times New Roman" w:eastAsia="仿宋_GB2312" w:cs="Times New Roman"/>
          <w:color w:val="auto"/>
          <w:spacing w:val="11"/>
          <w:sz w:val="32"/>
          <w:lang w:val="en-US" w:eastAsia="zh-CN"/>
        </w:rPr>
        <w:t>20</w:t>
      </w:r>
      <w:r>
        <w:rPr>
          <w:rFonts w:hint="default" w:ascii="Times New Roman" w:hAnsi="Times New Roman" w:eastAsia="仿宋_GB2312" w:cs="Times New Roman"/>
          <w:color w:val="auto"/>
          <w:spacing w:val="11"/>
          <w:sz w:val="32"/>
        </w:rPr>
        <w:t>〕</w:t>
      </w:r>
      <w:r>
        <w:rPr>
          <w:rFonts w:hint="default" w:ascii="Times New Roman" w:hAnsi="Times New Roman" w:eastAsia="仿宋_GB2312" w:cs="Times New Roman"/>
          <w:color w:val="auto"/>
          <w:spacing w:val="11"/>
          <w:sz w:val="32"/>
          <w:lang w:val="en-US" w:eastAsia="zh-CN"/>
        </w:rPr>
        <w:t>57</w:t>
      </w:r>
      <w:r>
        <w:rPr>
          <w:rFonts w:hint="default" w:ascii="Times New Roman" w:hAnsi="Times New Roman" w:eastAsia="仿宋_GB2312" w:cs="Times New Roman"/>
          <w:color w:val="auto"/>
          <w:spacing w:val="-41"/>
          <w:sz w:val="32"/>
        </w:rPr>
        <w:t>号</w:t>
      </w:r>
      <w:r>
        <w:rPr>
          <w:rFonts w:hint="default" w:ascii="Times New Roman" w:hAnsi="Times New Roman" w:eastAsia="仿宋_GB2312" w:cs="Times New Roman"/>
          <w:color w:val="auto"/>
          <w:spacing w:val="-1"/>
          <w:sz w:val="32"/>
          <w:szCs w:val="22"/>
          <w:lang w:val="zh-CN" w:eastAsia="zh-CN" w:bidi="zh-CN"/>
        </w:rPr>
        <w:t>）</w:t>
      </w:r>
    </w:p>
    <w:p>
      <w:pPr>
        <w:pStyle w:val="12"/>
        <w:keepNext w:val="0"/>
        <w:keepLines w:val="0"/>
        <w:pageBreakBefore w:val="0"/>
        <w:widowControl w:val="0"/>
        <w:numPr>
          <w:ilvl w:val="0"/>
          <w:numId w:val="0"/>
        </w:numPr>
        <w:tabs>
          <w:tab w:val="left" w:pos="1183"/>
        </w:tabs>
        <w:kinsoku/>
        <w:wordWrap/>
        <w:overflowPunct/>
        <w:topLinePunct w:val="0"/>
        <w:autoSpaceDE w:val="0"/>
        <w:autoSpaceDN w:val="0"/>
        <w:bidi w:val="0"/>
        <w:adjustRightInd/>
        <w:snapToGrid w:val="0"/>
        <w:spacing w:before="0" w:after="0" w:line="700" w:lineRule="atLeast"/>
        <w:ind w:left="0" w:leftChars="0" w:right="0" w:rightChars="0" w:firstLine="636" w:firstLineChars="200"/>
        <w:jc w:val="left"/>
        <w:textAlignment w:val="auto"/>
        <w:outlineLvl w:val="9"/>
        <w:rPr>
          <w:rFonts w:hint="default" w:ascii="Times New Roman" w:hAnsi="Times New Roman" w:eastAsia="仿宋_GB2312" w:cs="Times New Roman"/>
          <w:color w:val="auto"/>
          <w:spacing w:val="-1"/>
          <w:sz w:val="32"/>
          <w:szCs w:val="22"/>
          <w:lang w:val="en-US" w:eastAsia="zh-CN" w:bidi="zh-CN"/>
        </w:rPr>
      </w:pPr>
    </w:p>
    <w:p>
      <w:pPr>
        <w:pStyle w:val="12"/>
        <w:keepNext w:val="0"/>
        <w:keepLines w:val="0"/>
        <w:pageBreakBefore w:val="0"/>
        <w:widowControl w:val="0"/>
        <w:numPr>
          <w:ilvl w:val="0"/>
          <w:numId w:val="0"/>
        </w:numPr>
        <w:tabs>
          <w:tab w:val="left" w:pos="1183"/>
        </w:tabs>
        <w:kinsoku/>
        <w:wordWrap/>
        <w:overflowPunct/>
        <w:topLinePunct w:val="0"/>
        <w:autoSpaceDE w:val="0"/>
        <w:autoSpaceDN w:val="0"/>
        <w:bidi w:val="0"/>
        <w:adjustRightInd/>
        <w:snapToGrid w:val="0"/>
        <w:spacing w:before="0" w:after="0" w:line="700" w:lineRule="atLeast"/>
        <w:ind w:left="0" w:leftChars="0" w:right="0" w:rightChars="0" w:firstLine="636" w:firstLineChars="200"/>
        <w:jc w:val="left"/>
        <w:textAlignment w:val="auto"/>
        <w:outlineLvl w:val="9"/>
        <w:rPr>
          <w:rFonts w:hint="default" w:ascii="Times New Roman" w:hAnsi="Times New Roman" w:eastAsia="仿宋_GB2312" w:cs="Times New Roman"/>
          <w:color w:val="auto"/>
          <w:spacing w:val="-1"/>
          <w:sz w:val="32"/>
          <w:szCs w:val="22"/>
          <w:lang w:val="en" w:eastAsia="zh-CN" w:bidi="zh-CN"/>
        </w:rPr>
      </w:pPr>
      <w:r>
        <w:rPr>
          <w:rFonts w:hint="default" w:ascii="Times New Roman" w:hAnsi="Times New Roman" w:eastAsia="仿宋_GB2312" w:cs="Times New Roman"/>
          <w:color w:val="auto"/>
          <w:spacing w:val="-1"/>
          <w:sz w:val="32"/>
          <w:szCs w:val="22"/>
          <w:lang w:val="en-US" w:eastAsia="zh-CN" w:bidi="zh-CN"/>
        </w:rPr>
        <w:t>2.</w:t>
      </w:r>
      <w:r>
        <w:rPr>
          <w:rFonts w:hint="default" w:ascii="Times New Roman" w:hAnsi="Times New Roman" w:eastAsia="仿宋_GB2312" w:cs="Times New Roman"/>
          <w:color w:val="auto"/>
          <w:spacing w:val="-1"/>
          <w:sz w:val="32"/>
          <w:szCs w:val="22"/>
          <w:lang w:val="zh-CN" w:eastAsia="zh-CN" w:bidi="zh-CN"/>
        </w:rPr>
        <w:t>用人单位在审核推荐过程中，未履行审核主体责任，审核程序不完善、对申报人员的资格条件、申报材料的真实性、职业道德及廉洁自律等情况把关不严，导致不符合条件人员推荐上报的，按照管理权限由其上级主管部门对相关责任人员予以批评教育，</w:t>
      </w:r>
      <w:r>
        <w:rPr>
          <w:rFonts w:hint="default" w:ascii="Times New Roman" w:hAnsi="Times New Roman" w:eastAsia="仿宋_GB2312" w:cs="Times New Roman"/>
          <w:color w:val="auto"/>
          <w:spacing w:val="-4"/>
          <w:sz w:val="32"/>
        </w:rPr>
        <w:t>责令采取补救措施；</w:t>
      </w:r>
      <w:r>
        <w:rPr>
          <w:rFonts w:hint="default" w:ascii="Times New Roman" w:hAnsi="Times New Roman" w:eastAsia="仿宋_GB2312" w:cs="Times New Roman"/>
          <w:color w:val="auto"/>
          <w:spacing w:val="-1"/>
          <w:sz w:val="32"/>
          <w:szCs w:val="22"/>
          <w:lang w:val="zh-CN" w:eastAsia="zh-CN" w:bidi="zh-CN"/>
        </w:rPr>
        <w:t>情节严重造成不良影响的，暂停该单位下一年度职称申报推荐工作限期整改，所造成的后果由用人单位承担，并由用人单位主管部门依法追究单位及相关人员责任。（</w:t>
      </w:r>
      <w:r>
        <w:rPr>
          <w:rFonts w:hint="default" w:ascii="Times New Roman" w:hAnsi="Times New Roman" w:eastAsia="仿宋_GB2312" w:cs="Times New Roman"/>
          <w:color w:val="auto"/>
          <w:spacing w:val="-4"/>
          <w:sz w:val="32"/>
        </w:rPr>
        <w:t>《</w:t>
      </w:r>
      <w:r>
        <w:rPr>
          <w:rFonts w:hint="default" w:ascii="Times New Roman" w:hAnsi="Times New Roman" w:eastAsia="仿宋_GB2312" w:cs="Times New Roman"/>
          <w:color w:val="auto"/>
          <w:sz w:val="32"/>
          <w:lang w:eastAsia="zh-CN"/>
        </w:rPr>
        <w:t>云南省职称评审管理实施办法（试行）</w:t>
      </w:r>
      <w:r>
        <w:rPr>
          <w:rFonts w:hint="eastAsia" w:ascii="Times New Roman" w:hAnsi="Times New Roman" w:eastAsia="仿宋_GB2312" w:cs="Times New Roman"/>
          <w:color w:val="auto"/>
          <w:spacing w:val="-1"/>
          <w:sz w:val="32"/>
          <w:szCs w:val="22"/>
          <w:lang w:val="zh-CN" w:eastAsia="zh-CN" w:bidi="zh-CN"/>
        </w:rPr>
        <w:t>》</w:t>
      </w:r>
      <w:r>
        <w:rPr>
          <w:rFonts w:hint="default" w:ascii="Times New Roman" w:hAnsi="Times New Roman" w:eastAsia="仿宋_GB2312" w:cs="Times New Roman"/>
          <w:color w:val="auto"/>
          <w:spacing w:val="11"/>
          <w:sz w:val="32"/>
          <w:lang w:eastAsia="zh-CN"/>
        </w:rPr>
        <w:t>云</w:t>
      </w:r>
      <w:r>
        <w:rPr>
          <w:rFonts w:hint="default" w:ascii="Times New Roman" w:hAnsi="Times New Roman" w:eastAsia="仿宋_GB2312" w:cs="Times New Roman"/>
          <w:color w:val="auto"/>
          <w:spacing w:val="11"/>
          <w:sz w:val="32"/>
        </w:rPr>
        <w:t>人社发〔20</w:t>
      </w:r>
      <w:r>
        <w:rPr>
          <w:rFonts w:hint="default" w:ascii="Times New Roman" w:hAnsi="Times New Roman" w:eastAsia="仿宋_GB2312" w:cs="Times New Roman"/>
          <w:color w:val="auto"/>
          <w:spacing w:val="11"/>
          <w:sz w:val="32"/>
          <w:lang w:val="en-US" w:eastAsia="zh-CN"/>
        </w:rPr>
        <w:t>20</w:t>
      </w:r>
      <w:r>
        <w:rPr>
          <w:rFonts w:hint="default" w:ascii="Times New Roman" w:hAnsi="Times New Roman" w:eastAsia="仿宋_GB2312" w:cs="Times New Roman"/>
          <w:color w:val="auto"/>
          <w:spacing w:val="11"/>
          <w:sz w:val="32"/>
        </w:rPr>
        <w:t>〕</w:t>
      </w:r>
      <w:r>
        <w:rPr>
          <w:rFonts w:hint="default" w:ascii="Times New Roman" w:hAnsi="Times New Roman" w:eastAsia="仿宋_GB2312" w:cs="Times New Roman"/>
          <w:color w:val="auto"/>
          <w:spacing w:val="11"/>
          <w:sz w:val="32"/>
          <w:lang w:val="en-US" w:eastAsia="zh-CN"/>
        </w:rPr>
        <w:t>57</w:t>
      </w:r>
      <w:r>
        <w:rPr>
          <w:rFonts w:hint="default" w:ascii="Times New Roman" w:hAnsi="Times New Roman" w:eastAsia="仿宋_GB2312" w:cs="Times New Roman"/>
          <w:color w:val="auto"/>
          <w:spacing w:val="-41"/>
          <w:sz w:val="32"/>
        </w:rPr>
        <w:t>号</w:t>
      </w:r>
      <w:r>
        <w:rPr>
          <w:rFonts w:hint="default" w:ascii="Times New Roman" w:hAnsi="Times New Roman" w:eastAsia="仿宋_GB2312" w:cs="Times New Roman"/>
          <w:color w:val="auto"/>
          <w:spacing w:val="-1"/>
          <w:sz w:val="32"/>
          <w:szCs w:val="22"/>
          <w:lang w:val="zh-CN" w:eastAsia="zh-CN" w:bidi="zh-CN"/>
        </w:rPr>
        <w:t>）</w:t>
      </w:r>
    </w:p>
    <w:p>
      <w:pPr>
        <w:pStyle w:val="3"/>
        <w:keepNext w:val="0"/>
        <w:keepLines w:val="0"/>
        <w:pageBreakBefore w:val="0"/>
        <w:widowControl w:val="0"/>
        <w:kinsoku/>
        <w:wordWrap/>
        <w:overflowPunct/>
        <w:topLinePunct w:val="0"/>
        <w:autoSpaceDE w:val="0"/>
        <w:autoSpaceDN w:val="0"/>
        <w:bidi w:val="0"/>
        <w:adjustRightInd/>
        <w:snapToGrid w:val="0"/>
        <w:spacing w:line="700" w:lineRule="atLeast"/>
        <w:ind w:left="0" w:right="0" w:firstLine="610" w:firstLineChars="200"/>
        <w:jc w:val="left"/>
        <w:textAlignment w:val="auto"/>
        <w:outlineLvl w:val="9"/>
        <w:rPr>
          <w:rFonts w:hint="default" w:ascii="Times New Roman" w:hAnsi="Times New Roman" w:eastAsia="仿宋_GB2312" w:cs="Times New Roman"/>
          <w:b/>
          <w:bCs/>
          <w:color w:val="auto"/>
          <w:w w:val="95"/>
          <w:sz w:val="32"/>
          <w:szCs w:val="32"/>
          <w:lang w:val="zh-CN" w:eastAsia="zh-CN" w:bidi="zh-CN"/>
        </w:rPr>
      </w:pPr>
      <w:r>
        <w:rPr>
          <w:rFonts w:hint="default" w:ascii="Times New Roman" w:hAnsi="Times New Roman" w:eastAsia="仿宋_GB2312" w:cs="Times New Roman"/>
          <w:b/>
          <w:bCs/>
          <w:color w:val="auto"/>
          <w:w w:val="95"/>
          <w:sz w:val="32"/>
          <w:szCs w:val="32"/>
          <w:lang w:val="zh-CN" w:eastAsia="zh-CN" w:bidi="zh-CN"/>
        </w:rPr>
        <w:t>（二）职称评审提交材料时间尽量提前</w:t>
      </w:r>
    </w:p>
    <w:p>
      <w:pPr>
        <w:pStyle w:val="3"/>
        <w:keepNext w:val="0"/>
        <w:keepLines w:val="0"/>
        <w:pageBreakBefore w:val="0"/>
        <w:widowControl w:val="0"/>
        <w:kinsoku/>
        <w:wordWrap/>
        <w:overflowPunct/>
        <w:topLinePunct w:val="0"/>
        <w:autoSpaceDE w:val="0"/>
        <w:autoSpaceDN w:val="0"/>
        <w:bidi w:val="0"/>
        <w:adjustRightInd/>
        <w:snapToGrid w:val="0"/>
        <w:spacing w:line="600" w:lineRule="atLeast"/>
        <w:ind w:left="0" w:right="0" w:firstLine="636" w:firstLineChars="200"/>
        <w:jc w:val="left"/>
        <w:textAlignment w:val="auto"/>
        <w:outlineLvl w:val="9"/>
        <w:rPr>
          <w:rFonts w:hint="default" w:ascii="Times New Roman" w:hAnsi="Times New Roman" w:eastAsia="仿宋_GB2312" w:cs="Times New Roman"/>
          <w:color w:val="auto"/>
          <w:spacing w:val="-1"/>
          <w:sz w:val="32"/>
          <w:szCs w:val="22"/>
          <w:lang w:val="zh-CN" w:eastAsia="zh-CN" w:bidi="zh-CN"/>
        </w:rPr>
      </w:pPr>
      <w:r>
        <w:rPr>
          <w:rFonts w:hint="default" w:ascii="Times New Roman" w:hAnsi="Times New Roman" w:eastAsia="仿宋_GB2312" w:cs="Times New Roman"/>
          <w:color w:val="auto"/>
          <w:spacing w:val="-1"/>
          <w:sz w:val="32"/>
          <w:szCs w:val="22"/>
          <w:lang w:val="zh-CN" w:eastAsia="zh-CN" w:bidi="zh-CN"/>
        </w:rPr>
        <w:t>每个职称评委会都有一定时期的网络申报时间，网络申报系统一旦关闭后，无法重新开通。建议申报人尽量在网络申报开始初期就提交材料。如申报时间后期提交材料，存在个人没有时间根据审核反馈意见补充、完善申报材料的巨大风险，从而导致个人丧失当年度参加职称评审的机会。</w:t>
      </w:r>
    </w:p>
    <w:p>
      <w:pPr>
        <w:pStyle w:val="3"/>
        <w:keepNext w:val="0"/>
        <w:keepLines w:val="0"/>
        <w:pageBreakBefore w:val="0"/>
        <w:widowControl w:val="0"/>
        <w:kinsoku/>
        <w:wordWrap/>
        <w:overflowPunct/>
        <w:topLinePunct w:val="0"/>
        <w:autoSpaceDE w:val="0"/>
        <w:autoSpaceDN w:val="0"/>
        <w:bidi w:val="0"/>
        <w:adjustRightInd/>
        <w:snapToGrid w:val="0"/>
        <w:spacing w:line="600" w:lineRule="atLeast"/>
        <w:ind w:left="0" w:right="0" w:firstLine="636" w:firstLineChars="200"/>
        <w:jc w:val="left"/>
        <w:textAlignment w:val="auto"/>
        <w:outlineLvl w:val="9"/>
        <w:rPr>
          <w:rFonts w:hint="default" w:ascii="Times New Roman" w:hAnsi="Times New Roman" w:eastAsia="仿宋_GB2312" w:cs="Times New Roman"/>
          <w:color w:val="auto"/>
          <w:spacing w:val="-1"/>
          <w:sz w:val="32"/>
          <w:szCs w:val="22"/>
          <w:lang w:val="zh-CN" w:eastAsia="zh-CN" w:bidi="zh-CN"/>
        </w:rPr>
      </w:pPr>
    </w:p>
    <w:p>
      <w:pPr>
        <w:pStyle w:val="3"/>
        <w:keepNext w:val="0"/>
        <w:keepLines w:val="0"/>
        <w:pageBreakBefore w:val="0"/>
        <w:widowControl w:val="0"/>
        <w:kinsoku/>
        <w:wordWrap/>
        <w:overflowPunct/>
        <w:topLinePunct w:val="0"/>
        <w:autoSpaceDE w:val="0"/>
        <w:autoSpaceDN w:val="0"/>
        <w:bidi w:val="0"/>
        <w:adjustRightInd/>
        <w:snapToGrid w:val="0"/>
        <w:spacing w:line="600" w:lineRule="atLeast"/>
        <w:ind w:left="0" w:right="0" w:firstLine="638" w:firstLineChars="200"/>
        <w:jc w:val="left"/>
        <w:textAlignment w:val="auto"/>
        <w:outlineLvl w:val="9"/>
        <w:rPr>
          <w:rFonts w:hint="default" w:ascii="Times New Roman" w:hAnsi="Times New Roman" w:eastAsia="仿宋_GB2312" w:cs="Times New Roman"/>
          <w:color w:val="auto"/>
          <w:spacing w:val="-1"/>
          <w:sz w:val="32"/>
          <w:szCs w:val="22"/>
          <w:lang w:val="zh-CN" w:eastAsia="zh-CN" w:bidi="zh-CN"/>
        </w:rPr>
      </w:pPr>
      <w:r>
        <w:rPr>
          <w:rFonts w:hint="default" w:ascii="Times New Roman" w:hAnsi="Times New Roman" w:eastAsia="仿宋_GB2312" w:cs="Times New Roman"/>
          <w:b/>
          <w:bCs/>
          <w:color w:val="auto"/>
          <w:spacing w:val="-1"/>
          <w:sz w:val="32"/>
          <w:szCs w:val="22"/>
          <w:lang w:val="zh-CN" w:eastAsia="zh-CN" w:bidi="zh-CN"/>
        </w:rPr>
        <w:t>提醒</w:t>
      </w:r>
      <w:r>
        <w:rPr>
          <w:rFonts w:hint="default" w:ascii="Times New Roman" w:hAnsi="Times New Roman" w:eastAsia="仿宋_GB2312" w:cs="Times New Roman"/>
          <w:color w:val="auto"/>
          <w:spacing w:val="-1"/>
          <w:sz w:val="32"/>
          <w:szCs w:val="22"/>
          <w:lang w:val="zh-CN" w:eastAsia="zh-CN" w:bidi="zh-CN"/>
        </w:rPr>
        <w:t>：社会上有个别中介机构在职称申报期间，以</w:t>
      </w:r>
      <w:r>
        <w:rPr>
          <w:rFonts w:hint="eastAsia" w:ascii="Times New Roman" w:hAnsi="Times New Roman" w:eastAsia="仿宋_GB2312" w:cs="Times New Roman"/>
          <w:color w:val="auto"/>
          <w:spacing w:val="-1"/>
          <w:sz w:val="32"/>
          <w:szCs w:val="22"/>
          <w:lang w:val="zh-CN" w:eastAsia="zh-CN" w:bidi="zh-CN"/>
        </w:rPr>
        <w:t>“</w:t>
      </w:r>
      <w:r>
        <w:rPr>
          <w:rFonts w:hint="default" w:ascii="Times New Roman" w:hAnsi="Times New Roman" w:eastAsia="仿宋_GB2312" w:cs="Times New Roman"/>
          <w:color w:val="auto"/>
          <w:spacing w:val="-1"/>
          <w:sz w:val="32"/>
          <w:szCs w:val="22"/>
          <w:lang w:val="zh-CN" w:eastAsia="zh-CN" w:bidi="zh-CN"/>
        </w:rPr>
        <w:t>职称申报咨询</w:t>
      </w:r>
      <w:r>
        <w:rPr>
          <w:rFonts w:hint="eastAsia" w:ascii="Times New Roman" w:hAnsi="Times New Roman" w:eastAsia="仿宋_GB2312" w:cs="Times New Roman"/>
          <w:color w:val="auto"/>
          <w:spacing w:val="-1"/>
          <w:sz w:val="32"/>
          <w:szCs w:val="22"/>
          <w:lang w:val="zh-CN" w:eastAsia="zh-CN" w:bidi="zh-CN"/>
        </w:rPr>
        <w:t>”“</w:t>
      </w:r>
      <w:r>
        <w:rPr>
          <w:rFonts w:hint="default" w:ascii="Times New Roman" w:hAnsi="Times New Roman" w:eastAsia="仿宋_GB2312" w:cs="Times New Roman"/>
          <w:color w:val="auto"/>
          <w:spacing w:val="-1"/>
          <w:sz w:val="32"/>
          <w:szCs w:val="22"/>
          <w:lang w:val="zh-CN" w:eastAsia="zh-CN" w:bidi="zh-CN"/>
        </w:rPr>
        <w:t>职称代办</w:t>
      </w:r>
      <w:r>
        <w:rPr>
          <w:rFonts w:hint="eastAsia" w:ascii="Times New Roman" w:hAnsi="Times New Roman" w:eastAsia="仿宋_GB2312" w:cs="Times New Roman"/>
          <w:color w:val="auto"/>
          <w:spacing w:val="-1"/>
          <w:sz w:val="32"/>
          <w:szCs w:val="22"/>
          <w:lang w:val="zh-CN" w:eastAsia="zh-CN" w:bidi="zh-CN"/>
        </w:rPr>
        <w:t>”“</w:t>
      </w:r>
      <w:r>
        <w:rPr>
          <w:rFonts w:hint="default" w:ascii="Times New Roman" w:hAnsi="Times New Roman" w:eastAsia="仿宋_GB2312" w:cs="Times New Roman"/>
          <w:color w:val="auto"/>
          <w:spacing w:val="-1"/>
          <w:sz w:val="32"/>
          <w:szCs w:val="22"/>
          <w:lang w:val="zh-CN" w:eastAsia="zh-CN" w:bidi="zh-CN"/>
        </w:rPr>
        <w:t>职称包过</w:t>
      </w:r>
      <w:r>
        <w:rPr>
          <w:rFonts w:hint="eastAsia" w:ascii="Times New Roman" w:hAnsi="Times New Roman" w:eastAsia="仿宋_GB2312" w:cs="Times New Roman"/>
          <w:color w:val="auto"/>
          <w:spacing w:val="-1"/>
          <w:sz w:val="32"/>
          <w:szCs w:val="22"/>
          <w:lang w:val="zh-CN" w:eastAsia="zh-CN" w:bidi="zh-CN"/>
        </w:rPr>
        <w:t>”“</w:t>
      </w:r>
      <w:r>
        <w:rPr>
          <w:rFonts w:hint="default" w:ascii="Times New Roman" w:hAnsi="Times New Roman" w:eastAsia="仿宋_GB2312" w:cs="Times New Roman"/>
          <w:color w:val="auto"/>
          <w:spacing w:val="-1"/>
          <w:sz w:val="32"/>
          <w:szCs w:val="22"/>
          <w:lang w:val="zh-CN" w:eastAsia="zh-CN" w:bidi="zh-CN"/>
        </w:rPr>
        <w:t>办理网上可查职称证书</w:t>
      </w:r>
      <w:r>
        <w:rPr>
          <w:rFonts w:hint="eastAsia" w:ascii="Times New Roman" w:hAnsi="Times New Roman" w:eastAsia="仿宋_GB2312" w:cs="Times New Roman"/>
          <w:color w:val="auto"/>
          <w:spacing w:val="-1"/>
          <w:sz w:val="32"/>
          <w:szCs w:val="22"/>
          <w:lang w:val="zh-CN" w:eastAsia="zh-CN" w:bidi="zh-CN"/>
        </w:rPr>
        <w:t>”</w:t>
      </w:r>
      <w:r>
        <w:rPr>
          <w:rFonts w:hint="default" w:ascii="Times New Roman" w:hAnsi="Times New Roman" w:eastAsia="仿宋_GB2312" w:cs="Times New Roman"/>
          <w:color w:val="auto"/>
          <w:spacing w:val="-1"/>
          <w:sz w:val="32"/>
          <w:szCs w:val="22"/>
          <w:lang w:val="zh-CN" w:eastAsia="zh-CN" w:bidi="zh-CN"/>
        </w:rPr>
        <w:t>等为由乱收费，并通过弄虚作假进行职称申报，请申报人员务必提高警惕，切勿上当受骗。</w:t>
      </w:r>
    </w:p>
    <w:p>
      <w:pPr>
        <w:pStyle w:val="3"/>
        <w:keepNext w:val="0"/>
        <w:keepLines w:val="0"/>
        <w:pageBreakBefore w:val="0"/>
        <w:widowControl w:val="0"/>
        <w:kinsoku/>
        <w:wordWrap/>
        <w:overflowPunct/>
        <w:topLinePunct w:val="0"/>
        <w:autoSpaceDE w:val="0"/>
        <w:autoSpaceDN w:val="0"/>
        <w:bidi w:val="0"/>
        <w:adjustRightInd/>
        <w:snapToGrid w:val="0"/>
        <w:spacing w:line="600" w:lineRule="atLeast"/>
        <w:ind w:left="0" w:right="0" w:firstLine="608" w:firstLineChars="200"/>
        <w:jc w:val="left"/>
        <w:textAlignment w:val="auto"/>
        <w:outlineLvl w:val="9"/>
        <w:rPr>
          <w:rFonts w:hint="default" w:ascii="Times New Roman" w:hAnsi="Times New Roman" w:eastAsia="仿宋_GB2312" w:cs="Times New Roman"/>
          <w:b w:val="0"/>
          <w:bCs w:val="0"/>
          <w:color w:val="auto"/>
          <w:w w:val="95"/>
          <w:sz w:val="32"/>
          <w:szCs w:val="32"/>
          <w:lang w:val="zh-CN" w:eastAsia="zh-CN" w:bidi="zh-CN"/>
        </w:rPr>
      </w:pPr>
    </w:p>
    <w:p>
      <w:pPr>
        <w:pStyle w:val="3"/>
        <w:keepNext w:val="0"/>
        <w:keepLines w:val="0"/>
        <w:pageBreakBefore w:val="0"/>
        <w:widowControl w:val="0"/>
        <w:kinsoku/>
        <w:wordWrap/>
        <w:overflowPunct/>
        <w:topLinePunct w:val="0"/>
        <w:autoSpaceDE w:val="0"/>
        <w:autoSpaceDN w:val="0"/>
        <w:bidi w:val="0"/>
        <w:adjustRightInd/>
        <w:snapToGrid w:val="0"/>
        <w:spacing w:line="600" w:lineRule="atLeast"/>
        <w:ind w:left="0" w:right="0" w:firstLine="608" w:firstLineChars="200"/>
        <w:jc w:val="left"/>
        <w:textAlignment w:val="auto"/>
        <w:outlineLvl w:val="9"/>
        <w:rPr>
          <w:rFonts w:hint="default" w:ascii="Times New Roman" w:hAnsi="Times New Roman" w:eastAsia="仿宋_GB2312" w:cs="Times New Roman"/>
          <w:b w:val="0"/>
          <w:bCs w:val="0"/>
          <w:color w:val="auto"/>
          <w:w w:val="95"/>
          <w:sz w:val="32"/>
          <w:szCs w:val="32"/>
          <w:lang w:val="zh-CN" w:eastAsia="zh-CN" w:bidi="zh-CN"/>
        </w:rPr>
      </w:pPr>
    </w:p>
    <w:p>
      <w:pPr>
        <w:pStyle w:val="3"/>
        <w:keepNext w:val="0"/>
        <w:keepLines w:val="0"/>
        <w:pageBreakBefore w:val="0"/>
        <w:widowControl w:val="0"/>
        <w:kinsoku/>
        <w:wordWrap/>
        <w:overflowPunct/>
        <w:topLinePunct w:val="0"/>
        <w:autoSpaceDE w:val="0"/>
        <w:autoSpaceDN w:val="0"/>
        <w:bidi w:val="0"/>
        <w:adjustRightInd/>
        <w:snapToGrid w:val="0"/>
        <w:spacing w:line="600" w:lineRule="atLeast"/>
        <w:ind w:left="0" w:right="0" w:firstLine="608" w:firstLineChars="200"/>
        <w:jc w:val="left"/>
        <w:textAlignment w:val="auto"/>
        <w:outlineLvl w:val="9"/>
        <w:rPr>
          <w:rFonts w:hint="default" w:ascii="Times New Roman" w:hAnsi="Times New Roman" w:eastAsia="仿宋_GB2312" w:cs="Times New Roman"/>
          <w:b w:val="0"/>
          <w:bCs w:val="0"/>
          <w:color w:val="auto"/>
          <w:w w:val="95"/>
          <w:sz w:val="32"/>
          <w:szCs w:val="32"/>
          <w:lang w:val="zh-CN" w:eastAsia="zh-CN" w:bidi="zh-CN"/>
        </w:rPr>
      </w:pPr>
    </w:p>
    <w:p>
      <w:pPr>
        <w:pStyle w:val="3"/>
        <w:keepNext w:val="0"/>
        <w:keepLines w:val="0"/>
        <w:pageBreakBefore w:val="0"/>
        <w:widowControl w:val="0"/>
        <w:kinsoku/>
        <w:wordWrap/>
        <w:overflowPunct/>
        <w:topLinePunct w:val="0"/>
        <w:autoSpaceDE w:val="0"/>
        <w:autoSpaceDN w:val="0"/>
        <w:bidi w:val="0"/>
        <w:adjustRightInd/>
        <w:snapToGrid w:val="0"/>
        <w:spacing w:line="600" w:lineRule="atLeast"/>
        <w:ind w:left="0" w:right="0" w:firstLine="608" w:firstLineChars="200"/>
        <w:jc w:val="left"/>
        <w:textAlignment w:val="auto"/>
        <w:outlineLvl w:val="9"/>
        <w:rPr>
          <w:rFonts w:hint="default" w:ascii="Times New Roman" w:hAnsi="Times New Roman" w:eastAsia="仿宋_GB2312" w:cs="Times New Roman"/>
          <w:b w:val="0"/>
          <w:bCs w:val="0"/>
          <w:color w:val="auto"/>
          <w:w w:val="95"/>
          <w:sz w:val="32"/>
          <w:szCs w:val="32"/>
          <w:lang w:val="zh-CN" w:eastAsia="zh-CN" w:bidi="zh-CN"/>
        </w:rPr>
      </w:pPr>
    </w:p>
    <w:p>
      <w:pPr>
        <w:pStyle w:val="3"/>
        <w:keepNext w:val="0"/>
        <w:keepLines w:val="0"/>
        <w:pageBreakBefore w:val="0"/>
        <w:widowControl w:val="0"/>
        <w:kinsoku/>
        <w:wordWrap/>
        <w:overflowPunct/>
        <w:topLinePunct w:val="0"/>
        <w:autoSpaceDE w:val="0"/>
        <w:autoSpaceDN w:val="0"/>
        <w:bidi w:val="0"/>
        <w:adjustRightInd/>
        <w:snapToGrid w:val="0"/>
        <w:spacing w:line="600" w:lineRule="atLeast"/>
        <w:ind w:left="0" w:right="0" w:firstLine="608" w:firstLineChars="200"/>
        <w:jc w:val="left"/>
        <w:textAlignment w:val="auto"/>
        <w:outlineLvl w:val="9"/>
        <w:rPr>
          <w:rFonts w:hint="default" w:ascii="Times New Roman" w:hAnsi="Times New Roman" w:eastAsia="仿宋_GB2312" w:cs="Times New Roman"/>
          <w:b w:val="0"/>
          <w:bCs w:val="0"/>
          <w:color w:val="auto"/>
          <w:w w:val="95"/>
          <w:sz w:val="32"/>
          <w:szCs w:val="32"/>
          <w:lang w:val="zh-CN" w:eastAsia="zh-CN" w:bidi="zh-CN"/>
        </w:rPr>
      </w:pPr>
    </w:p>
    <w:p>
      <w:pPr>
        <w:pStyle w:val="3"/>
        <w:keepNext w:val="0"/>
        <w:keepLines w:val="0"/>
        <w:pageBreakBefore w:val="0"/>
        <w:widowControl w:val="0"/>
        <w:kinsoku/>
        <w:wordWrap/>
        <w:overflowPunct/>
        <w:topLinePunct w:val="0"/>
        <w:autoSpaceDE w:val="0"/>
        <w:autoSpaceDN w:val="0"/>
        <w:bidi w:val="0"/>
        <w:adjustRightInd/>
        <w:snapToGrid w:val="0"/>
        <w:spacing w:line="600" w:lineRule="atLeast"/>
        <w:ind w:left="0" w:right="0" w:firstLine="608" w:firstLineChars="200"/>
        <w:jc w:val="left"/>
        <w:textAlignment w:val="auto"/>
        <w:outlineLvl w:val="9"/>
        <w:rPr>
          <w:rFonts w:hint="default" w:ascii="Times New Roman" w:hAnsi="Times New Roman" w:eastAsia="仿宋_GB2312" w:cs="Times New Roman"/>
          <w:b w:val="0"/>
          <w:bCs w:val="0"/>
          <w:color w:val="auto"/>
          <w:w w:val="95"/>
          <w:sz w:val="32"/>
          <w:szCs w:val="32"/>
          <w:lang w:val="zh-CN" w:eastAsia="zh-CN" w:bidi="zh-CN"/>
        </w:rPr>
      </w:pPr>
    </w:p>
    <w:p>
      <w:pPr>
        <w:pStyle w:val="3"/>
        <w:keepNext w:val="0"/>
        <w:keepLines w:val="0"/>
        <w:pageBreakBefore w:val="0"/>
        <w:widowControl w:val="0"/>
        <w:kinsoku/>
        <w:wordWrap/>
        <w:overflowPunct/>
        <w:topLinePunct w:val="0"/>
        <w:autoSpaceDE w:val="0"/>
        <w:autoSpaceDN w:val="0"/>
        <w:bidi w:val="0"/>
        <w:adjustRightInd/>
        <w:snapToGrid w:val="0"/>
        <w:spacing w:line="600" w:lineRule="atLeast"/>
        <w:ind w:left="0" w:right="0" w:firstLine="608" w:firstLineChars="200"/>
        <w:jc w:val="left"/>
        <w:textAlignment w:val="auto"/>
        <w:outlineLvl w:val="9"/>
        <w:rPr>
          <w:rFonts w:hint="default" w:ascii="Times New Roman" w:hAnsi="Times New Roman" w:eastAsia="仿宋_GB2312" w:cs="Times New Roman"/>
          <w:b w:val="0"/>
          <w:bCs w:val="0"/>
          <w:color w:val="auto"/>
          <w:w w:val="95"/>
          <w:sz w:val="32"/>
          <w:szCs w:val="32"/>
          <w:lang w:val="zh-CN" w:eastAsia="zh-CN" w:bidi="zh-CN"/>
        </w:rPr>
      </w:pPr>
    </w:p>
    <w:p>
      <w:pPr>
        <w:pStyle w:val="3"/>
        <w:keepNext w:val="0"/>
        <w:keepLines w:val="0"/>
        <w:pageBreakBefore w:val="0"/>
        <w:widowControl w:val="0"/>
        <w:kinsoku/>
        <w:wordWrap/>
        <w:overflowPunct/>
        <w:topLinePunct w:val="0"/>
        <w:autoSpaceDE w:val="0"/>
        <w:autoSpaceDN w:val="0"/>
        <w:bidi w:val="0"/>
        <w:adjustRightInd/>
        <w:snapToGrid w:val="0"/>
        <w:spacing w:line="600" w:lineRule="atLeast"/>
        <w:ind w:left="0" w:right="0" w:firstLine="608" w:firstLineChars="200"/>
        <w:jc w:val="left"/>
        <w:textAlignment w:val="auto"/>
        <w:outlineLvl w:val="9"/>
        <w:rPr>
          <w:rFonts w:hint="default" w:ascii="Times New Roman" w:hAnsi="Times New Roman" w:eastAsia="仿宋_GB2312" w:cs="Times New Roman"/>
          <w:b w:val="0"/>
          <w:bCs w:val="0"/>
          <w:color w:val="auto"/>
          <w:w w:val="95"/>
          <w:sz w:val="32"/>
          <w:szCs w:val="32"/>
          <w:lang w:val="zh-CN" w:eastAsia="zh-CN" w:bidi="zh-CN"/>
        </w:rPr>
      </w:pPr>
    </w:p>
    <w:p>
      <w:pPr>
        <w:pStyle w:val="3"/>
        <w:keepNext w:val="0"/>
        <w:keepLines w:val="0"/>
        <w:pageBreakBefore w:val="0"/>
        <w:widowControl w:val="0"/>
        <w:kinsoku/>
        <w:wordWrap/>
        <w:overflowPunct/>
        <w:topLinePunct w:val="0"/>
        <w:autoSpaceDE w:val="0"/>
        <w:autoSpaceDN w:val="0"/>
        <w:bidi w:val="0"/>
        <w:adjustRightInd/>
        <w:snapToGrid w:val="0"/>
        <w:spacing w:line="600" w:lineRule="atLeast"/>
        <w:ind w:left="0" w:right="0" w:firstLine="608" w:firstLineChars="200"/>
        <w:jc w:val="left"/>
        <w:textAlignment w:val="auto"/>
        <w:outlineLvl w:val="9"/>
        <w:rPr>
          <w:rFonts w:hint="default" w:ascii="Times New Roman" w:hAnsi="Times New Roman" w:eastAsia="仿宋_GB2312" w:cs="Times New Roman"/>
          <w:b w:val="0"/>
          <w:bCs w:val="0"/>
          <w:color w:val="auto"/>
          <w:w w:val="95"/>
          <w:sz w:val="32"/>
          <w:szCs w:val="32"/>
          <w:lang w:val="zh-CN" w:eastAsia="zh-CN" w:bidi="zh-CN"/>
        </w:rPr>
      </w:pPr>
    </w:p>
    <w:p>
      <w:pPr>
        <w:pStyle w:val="3"/>
        <w:keepNext w:val="0"/>
        <w:keepLines w:val="0"/>
        <w:pageBreakBefore w:val="0"/>
        <w:widowControl w:val="0"/>
        <w:kinsoku/>
        <w:wordWrap/>
        <w:overflowPunct/>
        <w:topLinePunct w:val="0"/>
        <w:autoSpaceDE w:val="0"/>
        <w:autoSpaceDN w:val="0"/>
        <w:bidi w:val="0"/>
        <w:adjustRightInd/>
        <w:snapToGrid w:val="0"/>
        <w:spacing w:line="600" w:lineRule="atLeast"/>
        <w:ind w:left="0" w:right="0" w:firstLine="608" w:firstLineChars="200"/>
        <w:jc w:val="left"/>
        <w:textAlignment w:val="auto"/>
        <w:outlineLvl w:val="9"/>
        <w:rPr>
          <w:rFonts w:hint="default" w:ascii="Times New Roman" w:hAnsi="Times New Roman" w:eastAsia="仿宋_GB2312" w:cs="Times New Roman"/>
          <w:b w:val="0"/>
          <w:bCs w:val="0"/>
          <w:color w:val="auto"/>
          <w:w w:val="95"/>
          <w:sz w:val="32"/>
          <w:szCs w:val="32"/>
          <w:lang w:val="zh-CN" w:eastAsia="zh-CN" w:bidi="zh-CN"/>
        </w:rPr>
      </w:pPr>
    </w:p>
    <w:p>
      <w:pPr>
        <w:pStyle w:val="3"/>
        <w:keepNext w:val="0"/>
        <w:keepLines w:val="0"/>
        <w:pageBreakBefore w:val="0"/>
        <w:widowControl w:val="0"/>
        <w:kinsoku/>
        <w:wordWrap/>
        <w:overflowPunct/>
        <w:topLinePunct w:val="0"/>
        <w:autoSpaceDE w:val="0"/>
        <w:autoSpaceDN w:val="0"/>
        <w:bidi w:val="0"/>
        <w:adjustRightInd/>
        <w:snapToGrid w:val="0"/>
        <w:spacing w:line="400" w:lineRule="atLeast"/>
        <w:ind w:right="0"/>
        <w:jc w:val="left"/>
        <w:textAlignment w:val="auto"/>
        <w:outlineLvl w:val="9"/>
        <w:rPr>
          <w:rFonts w:hint="default" w:ascii="Times New Roman" w:hAnsi="Times New Roman" w:eastAsia="仿宋_GB2312" w:cs="Times New Roman"/>
          <w:b w:val="0"/>
          <w:bCs w:val="0"/>
          <w:color w:val="auto"/>
          <w:w w:val="95"/>
          <w:sz w:val="32"/>
          <w:szCs w:val="32"/>
          <w:lang w:val="zh-CN" w:eastAsia="zh-CN" w:bidi="zh-CN"/>
        </w:rPr>
      </w:pPr>
    </w:p>
    <w:p>
      <w:pPr>
        <w:pStyle w:val="3"/>
        <w:keepNext w:val="0"/>
        <w:keepLines w:val="0"/>
        <w:pageBreakBefore w:val="0"/>
        <w:widowControl w:val="0"/>
        <w:kinsoku/>
        <w:wordWrap/>
        <w:overflowPunct/>
        <w:topLinePunct w:val="0"/>
        <w:autoSpaceDE w:val="0"/>
        <w:autoSpaceDN w:val="0"/>
        <w:bidi w:val="0"/>
        <w:adjustRightInd/>
        <w:snapToGrid w:val="0"/>
        <w:spacing w:line="400" w:lineRule="atLeast"/>
        <w:ind w:left="0" w:right="0" w:firstLine="608" w:firstLineChars="200"/>
        <w:jc w:val="left"/>
        <w:textAlignment w:val="auto"/>
        <w:outlineLvl w:val="9"/>
        <w:rPr>
          <w:rFonts w:hint="default" w:ascii="Times New Roman" w:hAnsi="Times New Roman" w:eastAsia="仿宋_GB2312" w:cs="Times New Roman"/>
          <w:b w:val="0"/>
          <w:bCs w:val="0"/>
          <w:color w:val="auto"/>
          <w:w w:val="95"/>
          <w:sz w:val="32"/>
          <w:szCs w:val="32"/>
          <w:lang w:val="zh-CN" w:eastAsia="zh-CN" w:bidi="zh-CN"/>
        </w:rPr>
      </w:pPr>
    </w:p>
    <w:p>
      <w:pPr>
        <w:pStyle w:val="3"/>
        <w:keepNext w:val="0"/>
        <w:keepLines w:val="0"/>
        <w:pageBreakBefore w:val="0"/>
        <w:widowControl w:val="0"/>
        <w:numPr>
          <w:ilvl w:val="0"/>
          <w:numId w:val="0"/>
        </w:numPr>
        <w:kinsoku/>
        <w:wordWrap/>
        <w:overflowPunct/>
        <w:topLinePunct w:val="0"/>
        <w:autoSpaceDE w:val="0"/>
        <w:autoSpaceDN w:val="0"/>
        <w:bidi w:val="0"/>
        <w:adjustRightInd w:val="0"/>
        <w:snapToGrid w:val="0"/>
        <w:spacing w:before="0" w:after="0" w:line="560" w:lineRule="exact"/>
        <w:ind w:right="0" w:rightChars="0"/>
        <w:jc w:val="center"/>
        <w:textAlignment w:val="auto"/>
        <w:rPr>
          <w:rFonts w:hint="default" w:ascii="Times New Roman" w:hAnsi="Times New Roman" w:cs="Times New Roman"/>
          <w:color w:val="auto"/>
          <w:lang w:val="en-US" w:eastAsia="zh-CN"/>
        </w:rPr>
      </w:pPr>
      <w:r>
        <w:rPr>
          <w:rFonts w:hint="default" w:ascii="Times New Roman" w:hAnsi="Times New Roman" w:eastAsia="黑体" w:cs="Times New Roman"/>
          <w:color w:val="auto"/>
          <w:sz w:val="36"/>
          <w:szCs w:val="36"/>
          <w:lang w:eastAsia="zh-CN"/>
        </w:rPr>
        <w:t>二、</w:t>
      </w:r>
      <w:r>
        <w:rPr>
          <w:rFonts w:hint="default" w:ascii="Times New Roman" w:hAnsi="Times New Roman" w:eastAsia="黑体" w:cs="Times New Roman"/>
          <w:color w:val="auto"/>
          <w:sz w:val="36"/>
          <w:szCs w:val="36"/>
        </w:rPr>
        <w:t>职称</w:t>
      </w:r>
      <w:r>
        <w:rPr>
          <w:rFonts w:hint="default" w:ascii="Times New Roman" w:hAnsi="Times New Roman" w:eastAsia="黑体" w:cs="Times New Roman"/>
          <w:color w:val="auto"/>
          <w:sz w:val="36"/>
          <w:szCs w:val="36"/>
          <w:lang w:eastAsia="zh-CN"/>
        </w:rPr>
        <w:t>知识</w:t>
      </w:r>
      <w:r>
        <w:rPr>
          <w:rFonts w:hint="default" w:ascii="Times New Roman" w:hAnsi="Times New Roman" w:eastAsia="黑体" w:cs="Times New Roman"/>
          <w:color w:val="auto"/>
          <w:sz w:val="36"/>
          <w:szCs w:val="36"/>
          <w:lang w:val="en-US" w:eastAsia="zh-CN"/>
        </w:rPr>
        <w:t>21问</w:t>
      </w:r>
    </w:p>
    <w:p>
      <w:pPr>
        <w:pStyle w:val="3"/>
        <w:keepNext w:val="0"/>
        <w:keepLines w:val="0"/>
        <w:pageBreakBefore w:val="0"/>
        <w:widowControl w:val="0"/>
        <w:numPr>
          <w:ilvl w:val="0"/>
          <w:numId w:val="0"/>
        </w:numPr>
        <w:kinsoku/>
        <w:wordWrap/>
        <w:overflowPunct/>
        <w:topLinePunct w:val="0"/>
        <w:autoSpaceDE w:val="0"/>
        <w:autoSpaceDN w:val="0"/>
        <w:bidi w:val="0"/>
        <w:adjustRightInd w:val="0"/>
        <w:snapToGrid w:val="0"/>
        <w:spacing w:before="0" w:after="0" w:line="560" w:lineRule="exact"/>
        <w:ind w:right="0" w:rightChars="0"/>
        <w:jc w:val="both"/>
        <w:textAlignment w:val="auto"/>
        <w:rPr>
          <w:rFonts w:hint="default" w:ascii="Times New Roman" w:hAnsi="Times New Roman" w:eastAsia="仿宋_GB2312" w:cs="Times New Roman"/>
          <w:b/>
          <w:color w:val="auto"/>
          <w:sz w:val="32"/>
          <w:szCs w:val="22"/>
          <w:lang w:val="en-US" w:eastAsia="zh-CN" w:bidi="zh-CN"/>
        </w:rPr>
      </w:pPr>
    </w:p>
    <w:p>
      <w:pPr>
        <w:pStyle w:val="3"/>
        <w:keepNext w:val="0"/>
        <w:keepLines w:val="0"/>
        <w:pageBreakBefore w:val="0"/>
        <w:widowControl w:val="0"/>
        <w:numPr>
          <w:ilvl w:val="0"/>
          <w:numId w:val="0"/>
        </w:numPr>
        <w:kinsoku/>
        <w:wordWrap/>
        <w:overflowPunct/>
        <w:topLinePunct w:val="0"/>
        <w:autoSpaceDE w:val="0"/>
        <w:autoSpaceDN w:val="0"/>
        <w:bidi w:val="0"/>
        <w:adjustRightInd w:val="0"/>
        <w:snapToGrid w:val="0"/>
        <w:spacing w:before="0" w:after="0" w:line="560" w:lineRule="exact"/>
        <w:ind w:right="0" w:rightChars="0"/>
        <w:jc w:val="both"/>
        <w:textAlignment w:val="auto"/>
        <w:rPr>
          <w:rFonts w:hint="default" w:ascii="Times New Roman" w:hAnsi="Times New Roman" w:cs="Times New Roman"/>
          <w:color w:val="auto"/>
          <w:lang w:val="zh-CN" w:eastAsia="zh-CN"/>
        </w:rPr>
      </w:pPr>
      <w:r>
        <w:rPr>
          <w:rFonts w:hint="eastAsia" w:ascii="Times New Roman" w:hAnsi="Times New Roman" w:eastAsia="仿宋_GB2312" w:cs="Times New Roman"/>
          <w:b/>
          <w:color w:val="auto"/>
          <w:sz w:val="32"/>
          <w:szCs w:val="22"/>
          <w:lang w:val="en-US" w:eastAsia="zh-CN" w:bidi="zh-CN"/>
        </w:rPr>
        <w:t>　　</w:t>
      </w:r>
      <w:r>
        <w:rPr>
          <w:rFonts w:hint="default" w:ascii="Times New Roman" w:hAnsi="Times New Roman" w:eastAsia="仿宋_GB2312" w:cs="Times New Roman"/>
          <w:b/>
          <w:color w:val="auto"/>
          <w:sz w:val="32"/>
          <w:szCs w:val="22"/>
          <w:lang w:val="en-US" w:eastAsia="zh-CN" w:bidi="zh-CN"/>
        </w:rPr>
        <w:t>1.我省可以评哪些职称？</w:t>
      </w:r>
    </w:p>
    <w:tbl>
      <w:tblPr>
        <w:tblStyle w:val="6"/>
        <w:tblpPr w:leftFromText="181" w:rightFromText="181" w:vertAnchor="page" w:horzAnchor="page" w:tblpX="1016" w:tblpY="3252"/>
        <w:tblOverlap w:val="never"/>
        <w:tblW w:w="1051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546"/>
        <w:gridCol w:w="1303"/>
        <w:gridCol w:w="1949"/>
        <w:gridCol w:w="1638"/>
        <w:gridCol w:w="1663"/>
        <w:gridCol w:w="1663"/>
        <w:gridCol w:w="175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56" w:hRule="atLeast"/>
        </w:trPr>
        <w:tc>
          <w:tcPr>
            <w:tcW w:w="546"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b/>
                <w:i w:val="0"/>
                <w:color w:val="auto"/>
                <w:sz w:val="20"/>
                <w:szCs w:val="20"/>
                <w:u w:val="none"/>
              </w:rPr>
            </w:pPr>
            <w:r>
              <w:rPr>
                <w:rFonts w:hint="default" w:ascii="Times New Roman" w:hAnsi="Times New Roman" w:eastAsia="宋体" w:cs="Times New Roman"/>
                <w:b/>
                <w:i w:val="0"/>
                <w:color w:val="auto"/>
                <w:kern w:val="0"/>
                <w:sz w:val="20"/>
                <w:szCs w:val="20"/>
                <w:u w:val="none"/>
                <w:lang w:val="en-US" w:eastAsia="zh-CN" w:bidi="ar"/>
              </w:rPr>
              <w:t>序号</w:t>
            </w:r>
          </w:p>
        </w:tc>
        <w:tc>
          <w:tcPr>
            <w:tcW w:w="130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b/>
                <w:i w:val="0"/>
                <w:color w:val="auto"/>
                <w:sz w:val="20"/>
                <w:szCs w:val="20"/>
                <w:u w:val="none"/>
              </w:rPr>
            </w:pPr>
            <w:r>
              <w:rPr>
                <w:rFonts w:hint="default" w:ascii="Times New Roman" w:hAnsi="Times New Roman" w:eastAsia="宋体" w:cs="Times New Roman"/>
                <w:b/>
                <w:i w:val="0"/>
                <w:color w:val="auto"/>
                <w:kern w:val="0"/>
                <w:sz w:val="20"/>
                <w:szCs w:val="20"/>
                <w:u w:val="none"/>
                <w:lang w:val="en-US" w:eastAsia="zh-CN" w:bidi="ar"/>
              </w:rPr>
              <w:t>名称</w:t>
            </w:r>
          </w:p>
        </w:tc>
        <w:tc>
          <w:tcPr>
            <w:tcW w:w="8669"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b/>
                <w:i w:val="0"/>
                <w:color w:val="auto"/>
                <w:sz w:val="20"/>
                <w:szCs w:val="20"/>
                <w:u w:val="none"/>
              </w:rPr>
            </w:pPr>
            <w:r>
              <w:rPr>
                <w:rFonts w:hint="default" w:ascii="Times New Roman" w:hAnsi="Times New Roman" w:eastAsia="宋体" w:cs="Times New Roman"/>
                <w:b/>
                <w:i w:val="0"/>
                <w:color w:val="auto"/>
                <w:kern w:val="0"/>
                <w:sz w:val="20"/>
                <w:szCs w:val="20"/>
                <w:u w:val="none"/>
                <w:lang w:val="en-US" w:eastAsia="zh-CN" w:bidi="ar"/>
              </w:rPr>
              <w:t>各层级职称名称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56" w:hRule="atLeast"/>
        </w:trPr>
        <w:tc>
          <w:tcPr>
            <w:tcW w:w="546"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val="0"/>
              <w:autoSpaceDN w:val="0"/>
              <w:bidi w:val="0"/>
              <w:adjustRightInd w:val="0"/>
              <w:snapToGrid w:val="0"/>
              <w:spacing w:before="0" w:line="310" w:lineRule="exact"/>
              <w:jc w:val="center"/>
              <w:rPr>
                <w:rFonts w:hint="default" w:ascii="Times New Roman" w:hAnsi="Times New Roman" w:eastAsia="宋体" w:cs="Times New Roman"/>
                <w:b/>
                <w:i w:val="0"/>
                <w:color w:val="auto"/>
                <w:sz w:val="20"/>
                <w:szCs w:val="20"/>
                <w:u w:val="none"/>
              </w:rPr>
            </w:pPr>
          </w:p>
        </w:tc>
        <w:tc>
          <w:tcPr>
            <w:tcW w:w="130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val="0"/>
              <w:autoSpaceDN w:val="0"/>
              <w:bidi w:val="0"/>
              <w:adjustRightInd w:val="0"/>
              <w:snapToGrid w:val="0"/>
              <w:spacing w:before="0" w:line="310" w:lineRule="exact"/>
              <w:jc w:val="center"/>
              <w:rPr>
                <w:rFonts w:hint="default" w:ascii="Times New Roman" w:hAnsi="Times New Roman" w:eastAsia="宋体" w:cs="Times New Roman"/>
                <w:b/>
                <w:i w:val="0"/>
                <w:color w:val="auto"/>
                <w:sz w:val="20"/>
                <w:szCs w:val="20"/>
                <w:u w:val="none"/>
              </w:rPr>
            </w:pPr>
          </w:p>
        </w:tc>
        <w:tc>
          <w:tcPr>
            <w:tcW w:w="3587"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b/>
                <w:i w:val="0"/>
                <w:color w:val="auto"/>
                <w:sz w:val="20"/>
                <w:szCs w:val="20"/>
                <w:u w:val="none"/>
              </w:rPr>
            </w:pPr>
            <w:r>
              <w:rPr>
                <w:rFonts w:hint="default" w:ascii="Times New Roman" w:hAnsi="Times New Roman" w:eastAsia="宋体" w:cs="Times New Roman"/>
                <w:b/>
                <w:i w:val="0"/>
                <w:color w:val="auto"/>
                <w:kern w:val="0"/>
                <w:sz w:val="20"/>
                <w:szCs w:val="20"/>
                <w:u w:val="none"/>
                <w:lang w:val="en-US" w:eastAsia="zh-CN" w:bidi="ar"/>
              </w:rPr>
              <w:t>高级</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b/>
                <w:i w:val="0"/>
                <w:color w:val="auto"/>
                <w:sz w:val="20"/>
                <w:szCs w:val="20"/>
                <w:u w:val="none"/>
              </w:rPr>
            </w:pPr>
            <w:r>
              <w:rPr>
                <w:rFonts w:hint="default" w:ascii="Times New Roman" w:hAnsi="Times New Roman" w:eastAsia="宋体" w:cs="Times New Roman"/>
                <w:b/>
                <w:i w:val="0"/>
                <w:color w:val="auto"/>
                <w:kern w:val="0"/>
                <w:sz w:val="20"/>
                <w:szCs w:val="20"/>
                <w:u w:val="none"/>
                <w:lang w:val="en-US" w:eastAsia="zh-CN" w:bidi="ar"/>
              </w:rPr>
              <w:t>中级</w:t>
            </w:r>
          </w:p>
        </w:tc>
        <w:tc>
          <w:tcPr>
            <w:tcW w:w="341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b/>
                <w:i w:val="0"/>
                <w:color w:val="auto"/>
                <w:sz w:val="20"/>
                <w:szCs w:val="20"/>
                <w:u w:val="none"/>
              </w:rPr>
            </w:pPr>
            <w:r>
              <w:rPr>
                <w:rFonts w:hint="default" w:ascii="Times New Roman" w:hAnsi="Times New Roman" w:eastAsia="宋体" w:cs="Times New Roman"/>
                <w:b/>
                <w:i w:val="0"/>
                <w:color w:val="auto"/>
                <w:kern w:val="0"/>
                <w:sz w:val="20"/>
                <w:szCs w:val="20"/>
                <w:u w:val="none"/>
                <w:lang w:val="en-US" w:eastAsia="zh-CN" w:bidi="ar"/>
              </w:rPr>
              <w:t>初级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56"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1</w:t>
            </w:r>
          </w:p>
        </w:tc>
        <w:tc>
          <w:tcPr>
            <w:tcW w:w="13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高等学校教师</w:t>
            </w:r>
          </w:p>
        </w:tc>
        <w:tc>
          <w:tcPr>
            <w:tcW w:w="19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教授</w:t>
            </w:r>
          </w:p>
        </w:tc>
        <w:tc>
          <w:tcPr>
            <w:tcW w:w="1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副教授</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讲师</w:t>
            </w:r>
          </w:p>
        </w:tc>
        <w:tc>
          <w:tcPr>
            <w:tcW w:w="341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助教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71"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2</w:t>
            </w:r>
          </w:p>
        </w:tc>
        <w:tc>
          <w:tcPr>
            <w:tcW w:w="13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哲学社会科学研究人员</w:t>
            </w:r>
          </w:p>
        </w:tc>
        <w:tc>
          <w:tcPr>
            <w:tcW w:w="19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研究员</w:t>
            </w:r>
          </w:p>
        </w:tc>
        <w:tc>
          <w:tcPr>
            <w:tcW w:w="1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副研究员</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助理研究员</w:t>
            </w:r>
          </w:p>
        </w:tc>
        <w:tc>
          <w:tcPr>
            <w:tcW w:w="341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研究实习员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71"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3</w:t>
            </w:r>
          </w:p>
        </w:tc>
        <w:tc>
          <w:tcPr>
            <w:tcW w:w="13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自然科学研究人员</w:t>
            </w:r>
          </w:p>
        </w:tc>
        <w:tc>
          <w:tcPr>
            <w:tcW w:w="19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研究员</w:t>
            </w:r>
          </w:p>
        </w:tc>
        <w:tc>
          <w:tcPr>
            <w:tcW w:w="1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副研究员</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助理研究员</w:t>
            </w:r>
          </w:p>
        </w:tc>
        <w:tc>
          <w:tcPr>
            <w:tcW w:w="341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研究实习员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56" w:hRule="atLeast"/>
        </w:trPr>
        <w:tc>
          <w:tcPr>
            <w:tcW w:w="546"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4</w:t>
            </w:r>
          </w:p>
        </w:tc>
        <w:tc>
          <w:tcPr>
            <w:tcW w:w="130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卫生技术人员</w:t>
            </w:r>
          </w:p>
        </w:tc>
        <w:tc>
          <w:tcPr>
            <w:tcW w:w="19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主任医师</w:t>
            </w:r>
          </w:p>
        </w:tc>
        <w:tc>
          <w:tcPr>
            <w:tcW w:w="1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副主任医师</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主治（主管）医师</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医师</w:t>
            </w:r>
          </w:p>
        </w:tc>
        <w:tc>
          <w:tcPr>
            <w:tcW w:w="175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医士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56" w:hRule="atLeast"/>
        </w:trPr>
        <w:tc>
          <w:tcPr>
            <w:tcW w:w="546"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val="0"/>
              <w:autoSpaceDN w:val="0"/>
              <w:bidi w:val="0"/>
              <w:adjustRightInd w:val="0"/>
              <w:snapToGrid w:val="0"/>
              <w:spacing w:before="0" w:line="310" w:lineRule="exact"/>
              <w:jc w:val="center"/>
              <w:rPr>
                <w:rFonts w:hint="default" w:ascii="Times New Roman" w:hAnsi="Times New Roman" w:eastAsia="宋体" w:cs="Times New Roman"/>
                <w:i w:val="0"/>
                <w:color w:val="auto"/>
                <w:sz w:val="20"/>
                <w:szCs w:val="20"/>
                <w:u w:val="none"/>
              </w:rPr>
            </w:pPr>
          </w:p>
        </w:tc>
        <w:tc>
          <w:tcPr>
            <w:tcW w:w="130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val="0"/>
              <w:autoSpaceDN w:val="0"/>
              <w:bidi w:val="0"/>
              <w:adjustRightInd w:val="0"/>
              <w:snapToGrid w:val="0"/>
              <w:spacing w:before="0" w:line="310" w:lineRule="exact"/>
              <w:jc w:val="center"/>
              <w:rPr>
                <w:rFonts w:hint="default" w:ascii="Times New Roman" w:hAnsi="Times New Roman" w:eastAsia="宋体" w:cs="Times New Roman"/>
                <w:i w:val="0"/>
                <w:color w:val="auto"/>
                <w:sz w:val="20"/>
                <w:szCs w:val="20"/>
                <w:u w:val="none"/>
              </w:rPr>
            </w:pPr>
          </w:p>
        </w:tc>
        <w:tc>
          <w:tcPr>
            <w:tcW w:w="19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主任药师</w:t>
            </w:r>
          </w:p>
        </w:tc>
        <w:tc>
          <w:tcPr>
            <w:tcW w:w="1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副主任药师</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主管药师</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药师</w:t>
            </w:r>
          </w:p>
        </w:tc>
        <w:tc>
          <w:tcPr>
            <w:tcW w:w="175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药士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56" w:hRule="atLeast"/>
        </w:trPr>
        <w:tc>
          <w:tcPr>
            <w:tcW w:w="546"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val="0"/>
              <w:autoSpaceDN w:val="0"/>
              <w:bidi w:val="0"/>
              <w:adjustRightInd w:val="0"/>
              <w:snapToGrid w:val="0"/>
              <w:spacing w:before="0" w:line="310" w:lineRule="exact"/>
              <w:jc w:val="center"/>
              <w:rPr>
                <w:rFonts w:hint="default" w:ascii="Times New Roman" w:hAnsi="Times New Roman" w:eastAsia="宋体" w:cs="Times New Roman"/>
                <w:i w:val="0"/>
                <w:color w:val="auto"/>
                <w:sz w:val="20"/>
                <w:szCs w:val="20"/>
                <w:u w:val="none"/>
              </w:rPr>
            </w:pPr>
          </w:p>
        </w:tc>
        <w:tc>
          <w:tcPr>
            <w:tcW w:w="130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val="0"/>
              <w:autoSpaceDN w:val="0"/>
              <w:bidi w:val="0"/>
              <w:adjustRightInd w:val="0"/>
              <w:snapToGrid w:val="0"/>
              <w:spacing w:before="0" w:line="310" w:lineRule="exact"/>
              <w:jc w:val="center"/>
              <w:rPr>
                <w:rFonts w:hint="default" w:ascii="Times New Roman" w:hAnsi="Times New Roman" w:eastAsia="宋体" w:cs="Times New Roman"/>
                <w:i w:val="0"/>
                <w:color w:val="auto"/>
                <w:sz w:val="20"/>
                <w:szCs w:val="20"/>
                <w:u w:val="none"/>
              </w:rPr>
            </w:pPr>
          </w:p>
        </w:tc>
        <w:tc>
          <w:tcPr>
            <w:tcW w:w="19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主任护师</w:t>
            </w:r>
          </w:p>
        </w:tc>
        <w:tc>
          <w:tcPr>
            <w:tcW w:w="1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副主任护师</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主管护师</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护师</w:t>
            </w:r>
          </w:p>
        </w:tc>
        <w:tc>
          <w:tcPr>
            <w:tcW w:w="175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护士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56" w:hRule="atLeast"/>
        </w:trPr>
        <w:tc>
          <w:tcPr>
            <w:tcW w:w="546"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val="0"/>
              <w:autoSpaceDN w:val="0"/>
              <w:bidi w:val="0"/>
              <w:adjustRightInd w:val="0"/>
              <w:snapToGrid w:val="0"/>
              <w:spacing w:before="0" w:line="310" w:lineRule="exact"/>
              <w:jc w:val="center"/>
              <w:rPr>
                <w:rFonts w:hint="default" w:ascii="Times New Roman" w:hAnsi="Times New Roman" w:eastAsia="宋体" w:cs="Times New Roman"/>
                <w:i w:val="0"/>
                <w:color w:val="auto"/>
                <w:sz w:val="20"/>
                <w:szCs w:val="20"/>
                <w:u w:val="none"/>
              </w:rPr>
            </w:pPr>
          </w:p>
        </w:tc>
        <w:tc>
          <w:tcPr>
            <w:tcW w:w="130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val="0"/>
              <w:autoSpaceDN w:val="0"/>
              <w:bidi w:val="0"/>
              <w:adjustRightInd w:val="0"/>
              <w:snapToGrid w:val="0"/>
              <w:spacing w:before="0" w:line="310" w:lineRule="exact"/>
              <w:jc w:val="center"/>
              <w:rPr>
                <w:rFonts w:hint="default" w:ascii="Times New Roman" w:hAnsi="Times New Roman" w:eastAsia="宋体" w:cs="Times New Roman"/>
                <w:i w:val="0"/>
                <w:color w:val="auto"/>
                <w:sz w:val="20"/>
                <w:szCs w:val="20"/>
                <w:u w:val="none"/>
              </w:rPr>
            </w:pPr>
          </w:p>
        </w:tc>
        <w:tc>
          <w:tcPr>
            <w:tcW w:w="19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主任技师</w:t>
            </w:r>
          </w:p>
        </w:tc>
        <w:tc>
          <w:tcPr>
            <w:tcW w:w="1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副主任技师</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主管技师</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技师</w:t>
            </w:r>
          </w:p>
        </w:tc>
        <w:tc>
          <w:tcPr>
            <w:tcW w:w="175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技士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56"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5</w:t>
            </w:r>
          </w:p>
        </w:tc>
        <w:tc>
          <w:tcPr>
            <w:tcW w:w="13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工程技术人员</w:t>
            </w:r>
          </w:p>
        </w:tc>
        <w:tc>
          <w:tcPr>
            <w:tcW w:w="19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正高级工程师</w:t>
            </w:r>
          </w:p>
        </w:tc>
        <w:tc>
          <w:tcPr>
            <w:tcW w:w="1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高级工程师</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工程师</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助理工程师</w:t>
            </w:r>
          </w:p>
        </w:tc>
        <w:tc>
          <w:tcPr>
            <w:tcW w:w="175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技术员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56" w:hRule="atLeast"/>
        </w:trPr>
        <w:tc>
          <w:tcPr>
            <w:tcW w:w="546"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6</w:t>
            </w:r>
          </w:p>
        </w:tc>
        <w:tc>
          <w:tcPr>
            <w:tcW w:w="130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农业技术人员</w:t>
            </w:r>
          </w:p>
        </w:tc>
        <w:tc>
          <w:tcPr>
            <w:tcW w:w="19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正高级农艺师</w:t>
            </w:r>
          </w:p>
        </w:tc>
        <w:tc>
          <w:tcPr>
            <w:tcW w:w="1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高级农艺师</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农艺师</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助理农艺师</w:t>
            </w:r>
          </w:p>
        </w:tc>
        <w:tc>
          <w:tcPr>
            <w:tcW w:w="1756" w:type="dxa"/>
            <w:vMerge w:val="restart"/>
            <w:tcBorders>
              <w:top w:val="single" w:color="000000" w:sz="4" w:space="0"/>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农业技术员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56" w:hRule="atLeast"/>
        </w:trPr>
        <w:tc>
          <w:tcPr>
            <w:tcW w:w="546"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val="0"/>
              <w:autoSpaceDN w:val="0"/>
              <w:bidi w:val="0"/>
              <w:adjustRightInd w:val="0"/>
              <w:snapToGrid w:val="0"/>
              <w:spacing w:before="0" w:line="310" w:lineRule="exact"/>
              <w:jc w:val="center"/>
              <w:rPr>
                <w:rFonts w:hint="default" w:ascii="Times New Roman" w:hAnsi="Times New Roman" w:eastAsia="宋体" w:cs="Times New Roman"/>
                <w:i w:val="0"/>
                <w:color w:val="auto"/>
                <w:sz w:val="20"/>
                <w:szCs w:val="20"/>
                <w:u w:val="none"/>
              </w:rPr>
            </w:pPr>
          </w:p>
        </w:tc>
        <w:tc>
          <w:tcPr>
            <w:tcW w:w="130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val="0"/>
              <w:autoSpaceDN w:val="0"/>
              <w:bidi w:val="0"/>
              <w:adjustRightInd w:val="0"/>
              <w:snapToGrid w:val="0"/>
              <w:spacing w:before="0" w:line="310" w:lineRule="exact"/>
              <w:jc w:val="center"/>
              <w:rPr>
                <w:rFonts w:hint="default" w:ascii="Times New Roman" w:hAnsi="Times New Roman" w:eastAsia="宋体" w:cs="Times New Roman"/>
                <w:i w:val="0"/>
                <w:color w:val="auto"/>
                <w:sz w:val="20"/>
                <w:szCs w:val="20"/>
                <w:u w:val="none"/>
              </w:rPr>
            </w:pPr>
          </w:p>
        </w:tc>
        <w:tc>
          <w:tcPr>
            <w:tcW w:w="19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正高级畜牧师</w:t>
            </w:r>
          </w:p>
        </w:tc>
        <w:tc>
          <w:tcPr>
            <w:tcW w:w="1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高级畜牧师</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畜牧师</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助理畜牧师</w:t>
            </w:r>
          </w:p>
        </w:tc>
        <w:tc>
          <w:tcPr>
            <w:tcW w:w="1756" w:type="dxa"/>
            <w:vMerge w:val="continue"/>
            <w:tcBorders>
              <w:top w:val="single" w:color="000000" w:sz="4" w:space="0"/>
              <w:left w:val="single" w:color="000000" w:sz="4" w:space="0"/>
              <w:right w:val="single" w:color="000000" w:sz="4" w:space="0"/>
            </w:tcBorders>
            <w:noWrap w:val="0"/>
            <w:vAlign w:val="center"/>
          </w:tcPr>
          <w:p>
            <w:pPr>
              <w:keepNext w:val="0"/>
              <w:keepLines w:val="0"/>
              <w:pageBreakBefore w:val="0"/>
              <w:kinsoku/>
              <w:wordWrap/>
              <w:overflowPunct/>
              <w:topLinePunct w:val="0"/>
              <w:autoSpaceDE w:val="0"/>
              <w:autoSpaceDN w:val="0"/>
              <w:bidi w:val="0"/>
              <w:adjustRightInd w:val="0"/>
              <w:snapToGrid w:val="0"/>
              <w:spacing w:before="0" w:line="310" w:lineRule="exact"/>
              <w:jc w:val="center"/>
              <w:rPr>
                <w:rFonts w:hint="default" w:ascii="Times New Roman" w:hAnsi="Times New Roman" w:eastAsia="宋体" w:cs="Times New Roman"/>
                <w:i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56" w:hRule="atLeast"/>
        </w:trPr>
        <w:tc>
          <w:tcPr>
            <w:tcW w:w="546"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val="0"/>
              <w:autoSpaceDN w:val="0"/>
              <w:bidi w:val="0"/>
              <w:adjustRightInd w:val="0"/>
              <w:snapToGrid w:val="0"/>
              <w:spacing w:before="0" w:line="310" w:lineRule="exact"/>
              <w:jc w:val="center"/>
              <w:rPr>
                <w:rFonts w:hint="default" w:ascii="Times New Roman" w:hAnsi="Times New Roman" w:eastAsia="宋体" w:cs="Times New Roman"/>
                <w:i w:val="0"/>
                <w:color w:val="auto"/>
                <w:sz w:val="20"/>
                <w:szCs w:val="20"/>
                <w:u w:val="none"/>
              </w:rPr>
            </w:pPr>
          </w:p>
        </w:tc>
        <w:tc>
          <w:tcPr>
            <w:tcW w:w="130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val="0"/>
              <w:autoSpaceDN w:val="0"/>
              <w:bidi w:val="0"/>
              <w:adjustRightInd w:val="0"/>
              <w:snapToGrid w:val="0"/>
              <w:spacing w:before="0" w:line="310" w:lineRule="exact"/>
              <w:jc w:val="center"/>
              <w:rPr>
                <w:rFonts w:hint="default" w:ascii="Times New Roman" w:hAnsi="Times New Roman" w:eastAsia="宋体" w:cs="Times New Roman"/>
                <w:i w:val="0"/>
                <w:color w:val="auto"/>
                <w:sz w:val="20"/>
                <w:szCs w:val="20"/>
                <w:u w:val="none"/>
              </w:rPr>
            </w:pPr>
          </w:p>
        </w:tc>
        <w:tc>
          <w:tcPr>
            <w:tcW w:w="19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正高级兽医师</w:t>
            </w:r>
          </w:p>
        </w:tc>
        <w:tc>
          <w:tcPr>
            <w:tcW w:w="1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高级兽医师</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兽医师</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助理兽医师</w:t>
            </w:r>
          </w:p>
        </w:tc>
        <w:tc>
          <w:tcPr>
            <w:tcW w:w="1756" w:type="dxa"/>
            <w:vMerge w:val="continue"/>
            <w:tcBorders>
              <w:top w:val="single" w:color="000000" w:sz="4" w:space="0"/>
              <w:left w:val="single" w:color="000000" w:sz="4" w:space="0"/>
              <w:right w:val="single" w:color="000000" w:sz="4" w:space="0"/>
            </w:tcBorders>
            <w:noWrap w:val="0"/>
            <w:vAlign w:val="center"/>
          </w:tcPr>
          <w:p>
            <w:pPr>
              <w:keepNext w:val="0"/>
              <w:keepLines w:val="0"/>
              <w:pageBreakBefore w:val="0"/>
              <w:kinsoku/>
              <w:wordWrap/>
              <w:overflowPunct/>
              <w:topLinePunct w:val="0"/>
              <w:autoSpaceDE w:val="0"/>
              <w:autoSpaceDN w:val="0"/>
              <w:bidi w:val="0"/>
              <w:adjustRightInd w:val="0"/>
              <w:snapToGrid w:val="0"/>
              <w:spacing w:before="0" w:line="310" w:lineRule="exact"/>
              <w:jc w:val="center"/>
              <w:rPr>
                <w:rFonts w:hint="default" w:ascii="Times New Roman" w:hAnsi="Times New Roman" w:eastAsia="宋体" w:cs="Times New Roman"/>
                <w:i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56" w:hRule="atLeast"/>
        </w:trPr>
        <w:tc>
          <w:tcPr>
            <w:tcW w:w="546"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val="0"/>
              <w:autoSpaceDN w:val="0"/>
              <w:bidi w:val="0"/>
              <w:adjustRightInd w:val="0"/>
              <w:snapToGrid w:val="0"/>
              <w:spacing w:before="0" w:line="310" w:lineRule="exact"/>
              <w:jc w:val="center"/>
              <w:rPr>
                <w:rFonts w:hint="default" w:ascii="Times New Roman" w:hAnsi="Times New Roman" w:eastAsia="宋体" w:cs="Times New Roman"/>
                <w:i w:val="0"/>
                <w:color w:val="auto"/>
                <w:sz w:val="20"/>
                <w:szCs w:val="20"/>
                <w:u w:val="none"/>
              </w:rPr>
            </w:pPr>
          </w:p>
        </w:tc>
        <w:tc>
          <w:tcPr>
            <w:tcW w:w="130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val="0"/>
              <w:autoSpaceDN w:val="0"/>
              <w:bidi w:val="0"/>
              <w:adjustRightInd w:val="0"/>
              <w:snapToGrid w:val="0"/>
              <w:spacing w:before="0" w:line="310" w:lineRule="exact"/>
              <w:jc w:val="center"/>
              <w:rPr>
                <w:rFonts w:hint="default" w:ascii="Times New Roman" w:hAnsi="Times New Roman" w:eastAsia="宋体" w:cs="Times New Roman"/>
                <w:i w:val="0"/>
                <w:color w:val="auto"/>
                <w:sz w:val="20"/>
                <w:szCs w:val="20"/>
                <w:u w:val="none"/>
              </w:rPr>
            </w:pPr>
          </w:p>
        </w:tc>
        <w:tc>
          <w:tcPr>
            <w:tcW w:w="19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农业技术推广研究员</w:t>
            </w:r>
          </w:p>
        </w:tc>
        <w:tc>
          <w:tcPr>
            <w:tcW w:w="1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cs="Times New Roman"/>
                <w:i w:val="0"/>
                <w:color w:val="auto"/>
                <w:sz w:val="20"/>
                <w:szCs w:val="20"/>
                <w:u w:val="none"/>
              </w:rPr>
            </w:pP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cs="Times New Roman"/>
                <w:i w:val="0"/>
                <w:color w:val="auto"/>
                <w:sz w:val="20"/>
                <w:szCs w:val="20"/>
                <w:u w:val="none"/>
              </w:rPr>
            </w:pP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cs="Times New Roman"/>
                <w:i w:val="0"/>
                <w:color w:val="auto"/>
                <w:sz w:val="20"/>
                <w:szCs w:val="20"/>
                <w:u w:val="none"/>
              </w:rPr>
            </w:pPr>
          </w:p>
        </w:tc>
        <w:tc>
          <w:tcPr>
            <w:tcW w:w="175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56" w:hRule="atLeast"/>
        </w:trPr>
        <w:tc>
          <w:tcPr>
            <w:tcW w:w="546"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7</w:t>
            </w:r>
          </w:p>
        </w:tc>
        <w:tc>
          <w:tcPr>
            <w:tcW w:w="130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新闻专业人员</w:t>
            </w:r>
          </w:p>
        </w:tc>
        <w:tc>
          <w:tcPr>
            <w:tcW w:w="19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高级记者</w:t>
            </w:r>
          </w:p>
        </w:tc>
        <w:tc>
          <w:tcPr>
            <w:tcW w:w="1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主任记者</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记者</w:t>
            </w:r>
          </w:p>
        </w:tc>
        <w:tc>
          <w:tcPr>
            <w:tcW w:w="341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助理记者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56" w:hRule="atLeast"/>
        </w:trPr>
        <w:tc>
          <w:tcPr>
            <w:tcW w:w="546"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val="0"/>
              <w:autoSpaceDN w:val="0"/>
              <w:bidi w:val="0"/>
              <w:adjustRightInd w:val="0"/>
              <w:snapToGrid w:val="0"/>
              <w:spacing w:before="0" w:line="310" w:lineRule="exact"/>
              <w:jc w:val="center"/>
              <w:rPr>
                <w:rFonts w:hint="default" w:ascii="Times New Roman" w:hAnsi="Times New Roman" w:eastAsia="宋体" w:cs="Times New Roman"/>
                <w:i w:val="0"/>
                <w:color w:val="auto"/>
                <w:sz w:val="20"/>
                <w:szCs w:val="20"/>
                <w:u w:val="none"/>
              </w:rPr>
            </w:pPr>
          </w:p>
        </w:tc>
        <w:tc>
          <w:tcPr>
            <w:tcW w:w="130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val="0"/>
              <w:autoSpaceDN w:val="0"/>
              <w:bidi w:val="0"/>
              <w:adjustRightInd w:val="0"/>
              <w:snapToGrid w:val="0"/>
              <w:spacing w:before="0" w:line="310" w:lineRule="exact"/>
              <w:jc w:val="center"/>
              <w:rPr>
                <w:rFonts w:hint="default" w:ascii="Times New Roman" w:hAnsi="Times New Roman" w:eastAsia="宋体" w:cs="Times New Roman"/>
                <w:i w:val="0"/>
                <w:color w:val="auto"/>
                <w:sz w:val="20"/>
                <w:szCs w:val="20"/>
                <w:u w:val="none"/>
              </w:rPr>
            </w:pPr>
          </w:p>
        </w:tc>
        <w:tc>
          <w:tcPr>
            <w:tcW w:w="19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高级编辑</w:t>
            </w:r>
          </w:p>
        </w:tc>
        <w:tc>
          <w:tcPr>
            <w:tcW w:w="1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主任编辑</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编辑</w:t>
            </w:r>
          </w:p>
        </w:tc>
        <w:tc>
          <w:tcPr>
            <w:tcW w:w="341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助理编辑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56"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8</w:t>
            </w:r>
          </w:p>
        </w:tc>
        <w:tc>
          <w:tcPr>
            <w:tcW w:w="13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出版专业人员</w:t>
            </w:r>
          </w:p>
        </w:tc>
        <w:tc>
          <w:tcPr>
            <w:tcW w:w="19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编审</w:t>
            </w:r>
          </w:p>
        </w:tc>
        <w:tc>
          <w:tcPr>
            <w:tcW w:w="1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副编审</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编辑</w:t>
            </w:r>
          </w:p>
        </w:tc>
        <w:tc>
          <w:tcPr>
            <w:tcW w:w="341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助理编辑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9</w:t>
            </w:r>
          </w:p>
        </w:tc>
        <w:tc>
          <w:tcPr>
            <w:tcW w:w="13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图书资料专业人员</w:t>
            </w:r>
          </w:p>
        </w:tc>
        <w:tc>
          <w:tcPr>
            <w:tcW w:w="19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研究馆员</w:t>
            </w:r>
          </w:p>
        </w:tc>
        <w:tc>
          <w:tcPr>
            <w:tcW w:w="1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副研究馆员</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馆员</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助理馆员</w:t>
            </w:r>
          </w:p>
        </w:tc>
        <w:tc>
          <w:tcPr>
            <w:tcW w:w="1756" w:type="dxa"/>
            <w:tcBorders>
              <w:top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cs="Times New Roman"/>
                <w:i w:val="0"/>
                <w:color w:val="auto"/>
                <w:sz w:val="20"/>
                <w:szCs w:val="20"/>
                <w:u w:val="none"/>
              </w:rPr>
            </w:pPr>
            <w:r>
              <w:rPr>
                <w:rStyle w:val="14"/>
                <w:rFonts w:hint="default" w:ascii="Times New Roman" w:hAnsi="Times New Roman" w:cs="Times New Roman"/>
                <w:color w:val="auto"/>
                <w:lang w:val="en-US" w:eastAsia="zh-CN" w:bidi="ar"/>
              </w:rPr>
              <w:t>管理员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71"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10</w:t>
            </w:r>
          </w:p>
        </w:tc>
        <w:tc>
          <w:tcPr>
            <w:tcW w:w="13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文物博物专业人员</w:t>
            </w:r>
          </w:p>
        </w:tc>
        <w:tc>
          <w:tcPr>
            <w:tcW w:w="19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研究馆员</w:t>
            </w:r>
          </w:p>
        </w:tc>
        <w:tc>
          <w:tcPr>
            <w:tcW w:w="1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副研究馆员</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馆员</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助理馆员</w:t>
            </w:r>
          </w:p>
        </w:tc>
        <w:tc>
          <w:tcPr>
            <w:tcW w:w="1756" w:type="dxa"/>
            <w:tcBorders>
              <w:top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cs="Times New Roman"/>
                <w:i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56"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11</w:t>
            </w:r>
          </w:p>
        </w:tc>
        <w:tc>
          <w:tcPr>
            <w:tcW w:w="13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档案专业人员</w:t>
            </w:r>
          </w:p>
        </w:tc>
        <w:tc>
          <w:tcPr>
            <w:tcW w:w="19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研究馆员</w:t>
            </w:r>
          </w:p>
        </w:tc>
        <w:tc>
          <w:tcPr>
            <w:tcW w:w="1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副研究馆员</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馆员</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Style w:val="14"/>
                <w:rFonts w:hint="default" w:ascii="Times New Roman" w:hAnsi="Times New Roman" w:cs="Times New Roman"/>
                <w:color w:val="auto"/>
                <w:lang w:val="en-US" w:eastAsia="zh-CN" w:bidi="ar"/>
              </w:rPr>
              <w:t>助理馆员</w:t>
            </w:r>
          </w:p>
        </w:tc>
        <w:tc>
          <w:tcPr>
            <w:tcW w:w="1756" w:type="dxa"/>
            <w:tcBorders>
              <w:top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管理员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71"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12</w:t>
            </w:r>
          </w:p>
        </w:tc>
        <w:tc>
          <w:tcPr>
            <w:tcW w:w="13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工艺美术专业人员</w:t>
            </w:r>
          </w:p>
        </w:tc>
        <w:tc>
          <w:tcPr>
            <w:tcW w:w="19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正高级工艺美术师</w:t>
            </w:r>
          </w:p>
        </w:tc>
        <w:tc>
          <w:tcPr>
            <w:tcW w:w="1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高级工艺美术师</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工艺美术师</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Style w:val="14"/>
                <w:rFonts w:hint="default" w:ascii="Times New Roman" w:hAnsi="Times New Roman" w:cs="Times New Roman"/>
                <w:color w:val="auto"/>
                <w:lang w:val="en-US" w:eastAsia="zh-CN" w:bidi="ar"/>
              </w:rPr>
              <w:t>助理工艺美术师</w:t>
            </w:r>
          </w:p>
        </w:tc>
        <w:tc>
          <w:tcPr>
            <w:tcW w:w="1756" w:type="dxa"/>
            <w:tcBorders>
              <w:top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工艺美术员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56" w:hRule="atLeast"/>
        </w:trPr>
        <w:tc>
          <w:tcPr>
            <w:tcW w:w="546"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13</w:t>
            </w:r>
          </w:p>
        </w:tc>
        <w:tc>
          <w:tcPr>
            <w:tcW w:w="130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技工院校教师</w:t>
            </w:r>
          </w:p>
        </w:tc>
        <w:tc>
          <w:tcPr>
            <w:tcW w:w="19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正高级讲师</w:t>
            </w:r>
          </w:p>
        </w:tc>
        <w:tc>
          <w:tcPr>
            <w:tcW w:w="1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高级讲师</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讲师</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助理讲师</w:t>
            </w:r>
          </w:p>
        </w:tc>
        <w:tc>
          <w:tcPr>
            <w:tcW w:w="1756" w:type="dxa"/>
            <w:tcBorders>
              <w:top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cs="Times New Roman"/>
                <w:i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56" w:hRule="atLeast"/>
        </w:trPr>
        <w:tc>
          <w:tcPr>
            <w:tcW w:w="546"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val="0"/>
              <w:autoSpaceDN w:val="0"/>
              <w:bidi w:val="0"/>
              <w:adjustRightInd w:val="0"/>
              <w:snapToGrid w:val="0"/>
              <w:spacing w:before="0" w:line="310" w:lineRule="exact"/>
              <w:jc w:val="center"/>
              <w:rPr>
                <w:rFonts w:hint="default" w:ascii="Times New Roman" w:hAnsi="Times New Roman" w:eastAsia="宋体" w:cs="Times New Roman"/>
                <w:i w:val="0"/>
                <w:color w:val="auto"/>
                <w:sz w:val="20"/>
                <w:szCs w:val="20"/>
                <w:u w:val="none"/>
              </w:rPr>
            </w:pPr>
          </w:p>
        </w:tc>
        <w:tc>
          <w:tcPr>
            <w:tcW w:w="130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val="0"/>
              <w:autoSpaceDN w:val="0"/>
              <w:bidi w:val="0"/>
              <w:adjustRightInd w:val="0"/>
              <w:snapToGrid w:val="0"/>
              <w:spacing w:before="0" w:line="310" w:lineRule="exact"/>
              <w:jc w:val="center"/>
              <w:rPr>
                <w:rFonts w:hint="default" w:ascii="Times New Roman" w:hAnsi="Times New Roman" w:eastAsia="宋体" w:cs="Times New Roman"/>
                <w:i w:val="0"/>
                <w:color w:val="auto"/>
                <w:sz w:val="20"/>
                <w:szCs w:val="20"/>
                <w:u w:val="none"/>
              </w:rPr>
            </w:pPr>
          </w:p>
        </w:tc>
        <w:tc>
          <w:tcPr>
            <w:tcW w:w="19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正高级实习指导教师</w:t>
            </w:r>
          </w:p>
        </w:tc>
        <w:tc>
          <w:tcPr>
            <w:tcW w:w="1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高级实习指导教师</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一级实习指导教师</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二级实习指导教师</w:t>
            </w:r>
          </w:p>
        </w:tc>
        <w:tc>
          <w:tcPr>
            <w:tcW w:w="1756" w:type="dxa"/>
            <w:tcBorders>
              <w:top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三级实习指导教师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56" w:hRule="atLeast"/>
        </w:trPr>
        <w:tc>
          <w:tcPr>
            <w:tcW w:w="546"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14</w:t>
            </w:r>
          </w:p>
        </w:tc>
        <w:tc>
          <w:tcPr>
            <w:tcW w:w="130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体育专业人员</w:t>
            </w:r>
          </w:p>
        </w:tc>
        <w:tc>
          <w:tcPr>
            <w:tcW w:w="19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国家级教练</w:t>
            </w:r>
          </w:p>
        </w:tc>
        <w:tc>
          <w:tcPr>
            <w:tcW w:w="1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高级教练</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中级教练</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初级教练</w:t>
            </w:r>
          </w:p>
        </w:tc>
        <w:tc>
          <w:tcPr>
            <w:tcW w:w="1756" w:type="dxa"/>
            <w:tcBorders>
              <w:top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cs="Times New Roman"/>
                <w:i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56" w:hRule="atLeast"/>
        </w:trPr>
        <w:tc>
          <w:tcPr>
            <w:tcW w:w="546"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val="0"/>
              <w:autoSpaceDN w:val="0"/>
              <w:bidi w:val="0"/>
              <w:adjustRightInd w:val="0"/>
              <w:snapToGrid w:val="0"/>
              <w:spacing w:before="0" w:line="310" w:lineRule="exact"/>
              <w:jc w:val="center"/>
              <w:rPr>
                <w:rFonts w:hint="default" w:ascii="Times New Roman" w:hAnsi="Times New Roman" w:eastAsia="宋体" w:cs="Times New Roman"/>
                <w:i w:val="0"/>
                <w:color w:val="auto"/>
                <w:sz w:val="20"/>
                <w:szCs w:val="20"/>
                <w:u w:val="none"/>
              </w:rPr>
            </w:pPr>
          </w:p>
        </w:tc>
        <w:tc>
          <w:tcPr>
            <w:tcW w:w="130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val="0"/>
              <w:autoSpaceDN w:val="0"/>
              <w:bidi w:val="0"/>
              <w:adjustRightInd w:val="0"/>
              <w:snapToGrid w:val="0"/>
              <w:spacing w:before="0" w:line="310" w:lineRule="exact"/>
              <w:jc w:val="center"/>
              <w:rPr>
                <w:rFonts w:hint="default" w:ascii="Times New Roman" w:hAnsi="Times New Roman" w:eastAsia="宋体" w:cs="Times New Roman"/>
                <w:i w:val="0"/>
                <w:color w:val="auto"/>
                <w:sz w:val="20"/>
                <w:szCs w:val="20"/>
                <w:u w:val="none"/>
              </w:rPr>
            </w:pPr>
          </w:p>
        </w:tc>
        <w:tc>
          <w:tcPr>
            <w:tcW w:w="19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正高级运动防护师</w:t>
            </w:r>
          </w:p>
        </w:tc>
        <w:tc>
          <w:tcPr>
            <w:tcW w:w="1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高级运动防护师</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中级运动防护师</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初级运动防护师</w:t>
            </w:r>
          </w:p>
        </w:tc>
        <w:tc>
          <w:tcPr>
            <w:tcW w:w="1756" w:type="dxa"/>
            <w:tcBorders>
              <w:top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cs="Times New Roman"/>
                <w:i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56"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15</w:t>
            </w:r>
          </w:p>
        </w:tc>
        <w:tc>
          <w:tcPr>
            <w:tcW w:w="13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翻译专业人员</w:t>
            </w:r>
          </w:p>
        </w:tc>
        <w:tc>
          <w:tcPr>
            <w:tcW w:w="19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译审</w:t>
            </w:r>
          </w:p>
        </w:tc>
        <w:tc>
          <w:tcPr>
            <w:tcW w:w="1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一级翻译</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二级翻译</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三级翻译</w:t>
            </w:r>
          </w:p>
        </w:tc>
        <w:tc>
          <w:tcPr>
            <w:tcW w:w="1756" w:type="dxa"/>
            <w:tcBorders>
              <w:top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cs="Times New Roman"/>
                <w:i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71"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16</w:t>
            </w:r>
          </w:p>
        </w:tc>
        <w:tc>
          <w:tcPr>
            <w:tcW w:w="13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播音主持专业人员</w:t>
            </w:r>
          </w:p>
        </w:tc>
        <w:tc>
          <w:tcPr>
            <w:tcW w:w="19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播音指导</w:t>
            </w:r>
          </w:p>
        </w:tc>
        <w:tc>
          <w:tcPr>
            <w:tcW w:w="1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主任播音员主持人</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一级播音员主持人</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二级播音员主持人</w:t>
            </w:r>
          </w:p>
        </w:tc>
        <w:tc>
          <w:tcPr>
            <w:tcW w:w="1756" w:type="dxa"/>
            <w:tcBorders>
              <w:top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56"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17</w:t>
            </w:r>
          </w:p>
        </w:tc>
        <w:tc>
          <w:tcPr>
            <w:tcW w:w="13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会计人员</w:t>
            </w:r>
          </w:p>
        </w:tc>
        <w:tc>
          <w:tcPr>
            <w:tcW w:w="19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正高级会计师</w:t>
            </w:r>
          </w:p>
        </w:tc>
        <w:tc>
          <w:tcPr>
            <w:tcW w:w="1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高级会计师</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会计师</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助理会计师</w:t>
            </w:r>
          </w:p>
        </w:tc>
        <w:tc>
          <w:tcPr>
            <w:tcW w:w="1756" w:type="dxa"/>
            <w:tcBorders>
              <w:top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cs="Times New Roman"/>
                <w:i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56"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18</w:t>
            </w:r>
          </w:p>
        </w:tc>
        <w:tc>
          <w:tcPr>
            <w:tcW w:w="13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统计专业人员</w:t>
            </w:r>
          </w:p>
        </w:tc>
        <w:tc>
          <w:tcPr>
            <w:tcW w:w="19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正高级统计师</w:t>
            </w:r>
          </w:p>
        </w:tc>
        <w:tc>
          <w:tcPr>
            <w:tcW w:w="1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高级统计师</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统计师</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助理统计师</w:t>
            </w:r>
          </w:p>
        </w:tc>
        <w:tc>
          <w:tcPr>
            <w:tcW w:w="1756" w:type="dxa"/>
            <w:tcBorders>
              <w:top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cs="Times New Roman"/>
                <w:i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56" w:hRule="atLeast"/>
        </w:trPr>
        <w:tc>
          <w:tcPr>
            <w:tcW w:w="546"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19</w:t>
            </w:r>
          </w:p>
        </w:tc>
        <w:tc>
          <w:tcPr>
            <w:tcW w:w="130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经济专业人员</w:t>
            </w:r>
          </w:p>
        </w:tc>
        <w:tc>
          <w:tcPr>
            <w:tcW w:w="19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正高级经济师</w:t>
            </w:r>
          </w:p>
        </w:tc>
        <w:tc>
          <w:tcPr>
            <w:tcW w:w="1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高级经济师</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经济师</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助理经济师</w:t>
            </w:r>
          </w:p>
        </w:tc>
        <w:tc>
          <w:tcPr>
            <w:tcW w:w="1756" w:type="dxa"/>
            <w:tcBorders>
              <w:top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cs="Times New Roman"/>
                <w:i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77" w:hRule="atLeast"/>
        </w:trPr>
        <w:tc>
          <w:tcPr>
            <w:tcW w:w="546"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val="0"/>
              <w:autoSpaceDN w:val="0"/>
              <w:bidi w:val="0"/>
              <w:adjustRightInd w:val="0"/>
              <w:snapToGrid w:val="0"/>
              <w:spacing w:before="0" w:line="310" w:lineRule="exact"/>
              <w:jc w:val="center"/>
              <w:rPr>
                <w:rFonts w:hint="default" w:ascii="Times New Roman" w:hAnsi="Times New Roman" w:eastAsia="宋体" w:cs="Times New Roman"/>
                <w:i w:val="0"/>
                <w:color w:val="auto"/>
                <w:sz w:val="20"/>
                <w:szCs w:val="20"/>
                <w:u w:val="none"/>
              </w:rPr>
            </w:pPr>
          </w:p>
        </w:tc>
        <w:tc>
          <w:tcPr>
            <w:tcW w:w="130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val="0"/>
              <w:autoSpaceDN w:val="0"/>
              <w:bidi w:val="0"/>
              <w:adjustRightInd w:val="0"/>
              <w:snapToGrid w:val="0"/>
              <w:spacing w:before="0" w:line="310" w:lineRule="exact"/>
              <w:jc w:val="center"/>
              <w:rPr>
                <w:rFonts w:hint="default" w:ascii="Times New Roman" w:hAnsi="Times New Roman" w:eastAsia="宋体" w:cs="Times New Roman"/>
                <w:i w:val="0"/>
                <w:color w:val="auto"/>
                <w:sz w:val="20"/>
                <w:szCs w:val="20"/>
                <w:u w:val="none"/>
              </w:rPr>
            </w:pPr>
          </w:p>
        </w:tc>
        <w:tc>
          <w:tcPr>
            <w:tcW w:w="19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kern w:val="0"/>
                <w:sz w:val="20"/>
                <w:szCs w:val="20"/>
                <w:u w:val="none"/>
                <w:lang w:val="en-US" w:eastAsia="zh-CN" w:bidi="ar"/>
              </w:rPr>
            </w:pPr>
            <w:r>
              <w:rPr>
                <w:rFonts w:hint="default" w:ascii="Times New Roman" w:hAnsi="Times New Roman" w:eastAsia="宋体" w:cs="Times New Roman"/>
                <w:i w:val="0"/>
                <w:color w:val="auto"/>
                <w:kern w:val="0"/>
                <w:sz w:val="20"/>
                <w:szCs w:val="20"/>
                <w:u w:val="none"/>
                <w:lang w:val="en-US" w:eastAsia="zh-CN" w:bidi="ar"/>
              </w:rPr>
              <w:t>正高级人力资源</w:t>
            </w:r>
          </w:p>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管理师</w:t>
            </w:r>
          </w:p>
        </w:tc>
        <w:tc>
          <w:tcPr>
            <w:tcW w:w="1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kern w:val="0"/>
                <w:sz w:val="20"/>
                <w:szCs w:val="20"/>
                <w:u w:val="none"/>
                <w:lang w:val="en-US" w:eastAsia="zh-CN" w:bidi="ar"/>
              </w:rPr>
            </w:pPr>
            <w:r>
              <w:rPr>
                <w:rFonts w:hint="default" w:ascii="Times New Roman" w:hAnsi="Times New Roman" w:eastAsia="宋体" w:cs="Times New Roman"/>
                <w:i w:val="0"/>
                <w:color w:val="auto"/>
                <w:kern w:val="0"/>
                <w:sz w:val="20"/>
                <w:szCs w:val="20"/>
                <w:u w:val="none"/>
                <w:lang w:val="en-US" w:eastAsia="zh-CN" w:bidi="ar"/>
              </w:rPr>
              <w:t>高级人力资源</w:t>
            </w:r>
          </w:p>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管理师</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人力资源管理师</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kern w:val="0"/>
                <w:sz w:val="20"/>
                <w:szCs w:val="20"/>
                <w:u w:val="none"/>
                <w:lang w:val="en-US" w:eastAsia="zh-CN" w:bidi="ar"/>
              </w:rPr>
            </w:pPr>
            <w:r>
              <w:rPr>
                <w:rFonts w:hint="default" w:ascii="Times New Roman" w:hAnsi="Times New Roman" w:eastAsia="宋体" w:cs="Times New Roman"/>
                <w:i w:val="0"/>
                <w:color w:val="auto"/>
                <w:kern w:val="0"/>
                <w:sz w:val="20"/>
                <w:szCs w:val="20"/>
                <w:u w:val="none"/>
                <w:lang w:val="en-US" w:eastAsia="zh-CN" w:bidi="ar"/>
              </w:rPr>
              <w:t>助理人力资源</w:t>
            </w:r>
          </w:p>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管理师</w:t>
            </w:r>
          </w:p>
        </w:tc>
        <w:tc>
          <w:tcPr>
            <w:tcW w:w="1756" w:type="dxa"/>
            <w:tcBorders>
              <w:top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cs="Times New Roman"/>
                <w:i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56" w:hRule="atLeast"/>
        </w:trPr>
        <w:tc>
          <w:tcPr>
            <w:tcW w:w="546"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val="0"/>
              <w:autoSpaceDN w:val="0"/>
              <w:bidi w:val="0"/>
              <w:adjustRightInd w:val="0"/>
              <w:snapToGrid w:val="0"/>
              <w:spacing w:before="0" w:line="310" w:lineRule="exact"/>
              <w:jc w:val="center"/>
              <w:rPr>
                <w:rFonts w:hint="default" w:ascii="Times New Roman" w:hAnsi="Times New Roman" w:eastAsia="宋体" w:cs="Times New Roman"/>
                <w:i w:val="0"/>
                <w:color w:val="auto"/>
                <w:sz w:val="20"/>
                <w:szCs w:val="20"/>
                <w:u w:val="none"/>
              </w:rPr>
            </w:pPr>
          </w:p>
        </w:tc>
        <w:tc>
          <w:tcPr>
            <w:tcW w:w="130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val="0"/>
              <w:autoSpaceDN w:val="0"/>
              <w:bidi w:val="0"/>
              <w:adjustRightInd w:val="0"/>
              <w:snapToGrid w:val="0"/>
              <w:spacing w:before="0" w:line="310" w:lineRule="exact"/>
              <w:jc w:val="center"/>
              <w:rPr>
                <w:rFonts w:hint="default" w:ascii="Times New Roman" w:hAnsi="Times New Roman" w:eastAsia="宋体" w:cs="Times New Roman"/>
                <w:i w:val="0"/>
                <w:color w:val="auto"/>
                <w:sz w:val="20"/>
                <w:szCs w:val="20"/>
                <w:u w:val="none"/>
              </w:rPr>
            </w:pPr>
          </w:p>
        </w:tc>
        <w:tc>
          <w:tcPr>
            <w:tcW w:w="19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正高级知识产权师</w:t>
            </w:r>
          </w:p>
        </w:tc>
        <w:tc>
          <w:tcPr>
            <w:tcW w:w="1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高级知识产权师</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知识产权师</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助理知识产权师</w:t>
            </w:r>
          </w:p>
        </w:tc>
        <w:tc>
          <w:tcPr>
            <w:tcW w:w="1756" w:type="dxa"/>
            <w:tcBorders>
              <w:top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cs="Times New Roman"/>
                <w:i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56"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20</w:t>
            </w:r>
          </w:p>
        </w:tc>
        <w:tc>
          <w:tcPr>
            <w:tcW w:w="13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实验技术人才</w:t>
            </w:r>
          </w:p>
        </w:tc>
        <w:tc>
          <w:tcPr>
            <w:tcW w:w="19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正高级实验师</w:t>
            </w:r>
          </w:p>
        </w:tc>
        <w:tc>
          <w:tcPr>
            <w:tcW w:w="1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高级实验师</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实验师</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助理实验师</w:t>
            </w:r>
          </w:p>
        </w:tc>
        <w:tc>
          <w:tcPr>
            <w:tcW w:w="1756" w:type="dxa"/>
            <w:tcBorders>
              <w:top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实验员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56" w:hRule="atLeast"/>
        </w:trPr>
        <w:tc>
          <w:tcPr>
            <w:tcW w:w="546"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21</w:t>
            </w:r>
          </w:p>
        </w:tc>
        <w:tc>
          <w:tcPr>
            <w:tcW w:w="130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中等职业学校教师</w:t>
            </w:r>
          </w:p>
        </w:tc>
        <w:tc>
          <w:tcPr>
            <w:tcW w:w="19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正高级讲师</w:t>
            </w:r>
          </w:p>
        </w:tc>
        <w:tc>
          <w:tcPr>
            <w:tcW w:w="1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高级讲师</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讲师</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助理讲师</w:t>
            </w:r>
          </w:p>
        </w:tc>
        <w:tc>
          <w:tcPr>
            <w:tcW w:w="1756" w:type="dxa"/>
            <w:tcBorders>
              <w:top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cs="Times New Roman"/>
                <w:i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56" w:hRule="atLeast"/>
        </w:trPr>
        <w:tc>
          <w:tcPr>
            <w:tcW w:w="546"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val="0"/>
              <w:autoSpaceDN w:val="0"/>
              <w:bidi w:val="0"/>
              <w:adjustRightInd w:val="0"/>
              <w:snapToGrid w:val="0"/>
              <w:spacing w:before="0" w:line="310" w:lineRule="exact"/>
              <w:jc w:val="center"/>
              <w:rPr>
                <w:rFonts w:hint="default" w:ascii="Times New Roman" w:hAnsi="Times New Roman" w:eastAsia="宋体" w:cs="Times New Roman"/>
                <w:i w:val="0"/>
                <w:color w:val="auto"/>
                <w:sz w:val="20"/>
                <w:szCs w:val="20"/>
                <w:u w:val="none"/>
              </w:rPr>
            </w:pPr>
          </w:p>
        </w:tc>
        <w:tc>
          <w:tcPr>
            <w:tcW w:w="130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val="0"/>
              <w:autoSpaceDN w:val="0"/>
              <w:bidi w:val="0"/>
              <w:adjustRightInd w:val="0"/>
              <w:snapToGrid w:val="0"/>
              <w:spacing w:before="0" w:line="310" w:lineRule="exact"/>
              <w:jc w:val="center"/>
              <w:rPr>
                <w:rFonts w:hint="default" w:ascii="Times New Roman" w:hAnsi="Times New Roman" w:eastAsia="宋体" w:cs="Times New Roman"/>
                <w:i w:val="0"/>
                <w:color w:val="auto"/>
                <w:sz w:val="20"/>
                <w:szCs w:val="20"/>
                <w:u w:val="none"/>
              </w:rPr>
            </w:pPr>
          </w:p>
        </w:tc>
        <w:tc>
          <w:tcPr>
            <w:tcW w:w="19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正高级实习指导教师</w:t>
            </w:r>
          </w:p>
        </w:tc>
        <w:tc>
          <w:tcPr>
            <w:tcW w:w="1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高级实习指导教师</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一级实习指导教师</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Style w:val="14"/>
                <w:rFonts w:hint="default" w:ascii="Times New Roman" w:hAnsi="Times New Roman" w:cs="Times New Roman"/>
                <w:color w:val="auto"/>
                <w:lang w:val="en-US" w:eastAsia="zh-CN" w:bidi="ar"/>
              </w:rPr>
              <w:t>二级实习指导教师</w:t>
            </w:r>
          </w:p>
        </w:tc>
        <w:tc>
          <w:tcPr>
            <w:tcW w:w="1756" w:type="dxa"/>
            <w:tcBorders>
              <w:top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三级实习指导教师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56" w:hRule="atLeast"/>
        </w:trPr>
        <w:tc>
          <w:tcPr>
            <w:tcW w:w="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22</w:t>
            </w:r>
          </w:p>
        </w:tc>
        <w:tc>
          <w:tcPr>
            <w:tcW w:w="13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中小学教师</w:t>
            </w:r>
          </w:p>
        </w:tc>
        <w:tc>
          <w:tcPr>
            <w:tcW w:w="19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正高级教师</w:t>
            </w:r>
          </w:p>
        </w:tc>
        <w:tc>
          <w:tcPr>
            <w:tcW w:w="1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高级教师</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一级教师</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二级教师</w:t>
            </w:r>
          </w:p>
        </w:tc>
        <w:tc>
          <w:tcPr>
            <w:tcW w:w="1756" w:type="dxa"/>
            <w:tcBorders>
              <w:top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cs="Times New Roman"/>
                <w:i w:val="0"/>
                <w:color w:val="auto"/>
                <w:sz w:val="20"/>
                <w:szCs w:val="20"/>
                <w:u w:val="none"/>
              </w:rPr>
            </w:pPr>
            <w:r>
              <w:rPr>
                <w:rStyle w:val="14"/>
                <w:rFonts w:hint="default" w:ascii="Times New Roman" w:hAnsi="Times New Roman" w:cs="Times New Roman"/>
                <w:color w:val="auto"/>
                <w:lang w:val="en-US" w:eastAsia="zh-CN" w:bidi="ar"/>
              </w:rPr>
              <w:t>三级教师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56" w:hRule="atLeast"/>
        </w:trPr>
        <w:tc>
          <w:tcPr>
            <w:tcW w:w="546"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23</w:t>
            </w:r>
          </w:p>
        </w:tc>
        <w:tc>
          <w:tcPr>
            <w:tcW w:w="130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艺术专业人员</w:t>
            </w:r>
          </w:p>
        </w:tc>
        <w:tc>
          <w:tcPr>
            <w:tcW w:w="19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一级演员</w:t>
            </w:r>
          </w:p>
        </w:tc>
        <w:tc>
          <w:tcPr>
            <w:tcW w:w="1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二级演员</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三级演员</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四级演员</w:t>
            </w:r>
          </w:p>
        </w:tc>
        <w:tc>
          <w:tcPr>
            <w:tcW w:w="1756" w:type="dxa"/>
            <w:tcBorders>
              <w:top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cs="Times New Roman"/>
                <w:i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56" w:hRule="atLeast"/>
        </w:trPr>
        <w:tc>
          <w:tcPr>
            <w:tcW w:w="546"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val="0"/>
              <w:autoSpaceDN w:val="0"/>
              <w:bidi w:val="0"/>
              <w:adjustRightInd w:val="0"/>
              <w:snapToGrid w:val="0"/>
              <w:spacing w:before="0" w:line="310" w:lineRule="exact"/>
              <w:jc w:val="center"/>
              <w:rPr>
                <w:rFonts w:hint="default" w:ascii="Times New Roman" w:hAnsi="Times New Roman" w:eastAsia="宋体" w:cs="Times New Roman"/>
                <w:i w:val="0"/>
                <w:color w:val="auto"/>
                <w:sz w:val="20"/>
                <w:szCs w:val="20"/>
                <w:u w:val="none"/>
              </w:rPr>
            </w:pPr>
          </w:p>
        </w:tc>
        <w:tc>
          <w:tcPr>
            <w:tcW w:w="130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val="0"/>
              <w:autoSpaceDN w:val="0"/>
              <w:bidi w:val="0"/>
              <w:adjustRightInd w:val="0"/>
              <w:snapToGrid w:val="0"/>
              <w:spacing w:before="0" w:line="310" w:lineRule="exact"/>
              <w:jc w:val="center"/>
              <w:rPr>
                <w:rFonts w:hint="default" w:ascii="Times New Roman" w:hAnsi="Times New Roman" w:eastAsia="宋体" w:cs="Times New Roman"/>
                <w:i w:val="0"/>
                <w:color w:val="auto"/>
                <w:sz w:val="20"/>
                <w:szCs w:val="20"/>
                <w:u w:val="none"/>
              </w:rPr>
            </w:pPr>
          </w:p>
        </w:tc>
        <w:tc>
          <w:tcPr>
            <w:tcW w:w="19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一级演奏员</w:t>
            </w:r>
          </w:p>
        </w:tc>
        <w:tc>
          <w:tcPr>
            <w:tcW w:w="1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二级演奏员</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三级演奏员</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四级演奏员</w:t>
            </w:r>
          </w:p>
        </w:tc>
        <w:tc>
          <w:tcPr>
            <w:tcW w:w="1756" w:type="dxa"/>
            <w:tcBorders>
              <w:top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cs="Times New Roman"/>
                <w:i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56" w:hRule="atLeast"/>
        </w:trPr>
        <w:tc>
          <w:tcPr>
            <w:tcW w:w="546"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val="0"/>
              <w:autoSpaceDN w:val="0"/>
              <w:bidi w:val="0"/>
              <w:adjustRightInd w:val="0"/>
              <w:snapToGrid w:val="0"/>
              <w:spacing w:before="0" w:line="310" w:lineRule="exact"/>
              <w:jc w:val="center"/>
              <w:rPr>
                <w:rFonts w:hint="default" w:ascii="Times New Roman" w:hAnsi="Times New Roman" w:eastAsia="宋体" w:cs="Times New Roman"/>
                <w:i w:val="0"/>
                <w:color w:val="auto"/>
                <w:sz w:val="20"/>
                <w:szCs w:val="20"/>
                <w:u w:val="none"/>
              </w:rPr>
            </w:pPr>
          </w:p>
        </w:tc>
        <w:tc>
          <w:tcPr>
            <w:tcW w:w="130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val="0"/>
              <w:autoSpaceDN w:val="0"/>
              <w:bidi w:val="0"/>
              <w:adjustRightInd w:val="0"/>
              <w:snapToGrid w:val="0"/>
              <w:spacing w:before="0" w:line="310" w:lineRule="exact"/>
              <w:jc w:val="center"/>
              <w:rPr>
                <w:rFonts w:hint="default" w:ascii="Times New Roman" w:hAnsi="Times New Roman" w:eastAsia="宋体" w:cs="Times New Roman"/>
                <w:i w:val="0"/>
                <w:color w:val="auto"/>
                <w:sz w:val="20"/>
                <w:szCs w:val="20"/>
                <w:u w:val="none"/>
              </w:rPr>
            </w:pPr>
          </w:p>
        </w:tc>
        <w:tc>
          <w:tcPr>
            <w:tcW w:w="19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一级编剧</w:t>
            </w:r>
          </w:p>
        </w:tc>
        <w:tc>
          <w:tcPr>
            <w:tcW w:w="1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二级编剧</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三级编剧</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四级编剧</w:t>
            </w:r>
          </w:p>
        </w:tc>
        <w:tc>
          <w:tcPr>
            <w:tcW w:w="1756" w:type="dxa"/>
            <w:tcBorders>
              <w:top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cs="Times New Roman"/>
                <w:i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56" w:hRule="atLeast"/>
        </w:trPr>
        <w:tc>
          <w:tcPr>
            <w:tcW w:w="546"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val="0"/>
              <w:autoSpaceDN w:val="0"/>
              <w:bidi w:val="0"/>
              <w:adjustRightInd w:val="0"/>
              <w:snapToGrid w:val="0"/>
              <w:spacing w:before="0" w:line="310" w:lineRule="exact"/>
              <w:jc w:val="center"/>
              <w:rPr>
                <w:rFonts w:hint="default" w:ascii="Times New Roman" w:hAnsi="Times New Roman" w:eastAsia="宋体" w:cs="Times New Roman"/>
                <w:i w:val="0"/>
                <w:color w:val="auto"/>
                <w:sz w:val="20"/>
                <w:szCs w:val="20"/>
                <w:u w:val="none"/>
              </w:rPr>
            </w:pPr>
          </w:p>
        </w:tc>
        <w:tc>
          <w:tcPr>
            <w:tcW w:w="130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val="0"/>
              <w:autoSpaceDN w:val="0"/>
              <w:bidi w:val="0"/>
              <w:adjustRightInd w:val="0"/>
              <w:snapToGrid w:val="0"/>
              <w:spacing w:before="0" w:line="310" w:lineRule="exact"/>
              <w:jc w:val="center"/>
              <w:rPr>
                <w:rFonts w:hint="default" w:ascii="Times New Roman" w:hAnsi="Times New Roman" w:eastAsia="宋体" w:cs="Times New Roman"/>
                <w:i w:val="0"/>
                <w:color w:val="auto"/>
                <w:sz w:val="20"/>
                <w:szCs w:val="20"/>
                <w:u w:val="none"/>
              </w:rPr>
            </w:pPr>
          </w:p>
        </w:tc>
        <w:tc>
          <w:tcPr>
            <w:tcW w:w="19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一级导演（编导）</w:t>
            </w:r>
          </w:p>
        </w:tc>
        <w:tc>
          <w:tcPr>
            <w:tcW w:w="1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二级导演（编导）</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三级导演（编导）</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四级导演（编导）</w:t>
            </w:r>
          </w:p>
        </w:tc>
        <w:tc>
          <w:tcPr>
            <w:tcW w:w="1756" w:type="dxa"/>
            <w:tcBorders>
              <w:top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cs="Times New Roman"/>
                <w:i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56" w:hRule="atLeast"/>
        </w:trPr>
        <w:tc>
          <w:tcPr>
            <w:tcW w:w="546"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val="0"/>
              <w:autoSpaceDN w:val="0"/>
              <w:bidi w:val="0"/>
              <w:adjustRightInd w:val="0"/>
              <w:snapToGrid w:val="0"/>
              <w:spacing w:before="0" w:line="310" w:lineRule="exact"/>
              <w:jc w:val="center"/>
              <w:rPr>
                <w:rFonts w:hint="default" w:ascii="Times New Roman" w:hAnsi="Times New Roman" w:eastAsia="宋体" w:cs="Times New Roman"/>
                <w:i w:val="0"/>
                <w:color w:val="auto"/>
                <w:sz w:val="20"/>
                <w:szCs w:val="20"/>
                <w:u w:val="none"/>
              </w:rPr>
            </w:pPr>
          </w:p>
        </w:tc>
        <w:tc>
          <w:tcPr>
            <w:tcW w:w="130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val="0"/>
              <w:autoSpaceDN w:val="0"/>
              <w:bidi w:val="0"/>
              <w:adjustRightInd w:val="0"/>
              <w:snapToGrid w:val="0"/>
              <w:spacing w:before="0" w:line="310" w:lineRule="exact"/>
              <w:jc w:val="center"/>
              <w:rPr>
                <w:rFonts w:hint="default" w:ascii="Times New Roman" w:hAnsi="Times New Roman" w:eastAsia="宋体" w:cs="Times New Roman"/>
                <w:i w:val="0"/>
                <w:color w:val="auto"/>
                <w:sz w:val="20"/>
                <w:szCs w:val="20"/>
                <w:u w:val="none"/>
              </w:rPr>
            </w:pPr>
          </w:p>
        </w:tc>
        <w:tc>
          <w:tcPr>
            <w:tcW w:w="19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一级指挥</w:t>
            </w:r>
          </w:p>
        </w:tc>
        <w:tc>
          <w:tcPr>
            <w:tcW w:w="1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二级指挥</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三级指挥</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四级指挥</w:t>
            </w:r>
          </w:p>
        </w:tc>
        <w:tc>
          <w:tcPr>
            <w:tcW w:w="1756" w:type="dxa"/>
            <w:tcBorders>
              <w:top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cs="Times New Roman"/>
                <w:i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56" w:hRule="atLeast"/>
        </w:trPr>
        <w:tc>
          <w:tcPr>
            <w:tcW w:w="546"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val="0"/>
              <w:autoSpaceDN w:val="0"/>
              <w:bidi w:val="0"/>
              <w:adjustRightInd w:val="0"/>
              <w:snapToGrid w:val="0"/>
              <w:spacing w:before="0" w:line="310" w:lineRule="exact"/>
              <w:jc w:val="center"/>
              <w:rPr>
                <w:rFonts w:hint="default" w:ascii="Times New Roman" w:hAnsi="Times New Roman" w:eastAsia="宋体" w:cs="Times New Roman"/>
                <w:i w:val="0"/>
                <w:color w:val="auto"/>
                <w:sz w:val="20"/>
                <w:szCs w:val="20"/>
                <w:u w:val="none"/>
              </w:rPr>
            </w:pPr>
          </w:p>
        </w:tc>
        <w:tc>
          <w:tcPr>
            <w:tcW w:w="130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val="0"/>
              <w:autoSpaceDN w:val="0"/>
              <w:bidi w:val="0"/>
              <w:adjustRightInd w:val="0"/>
              <w:snapToGrid w:val="0"/>
              <w:spacing w:before="0" w:line="310" w:lineRule="exact"/>
              <w:jc w:val="center"/>
              <w:rPr>
                <w:rFonts w:hint="default" w:ascii="Times New Roman" w:hAnsi="Times New Roman" w:eastAsia="宋体" w:cs="Times New Roman"/>
                <w:i w:val="0"/>
                <w:color w:val="auto"/>
                <w:sz w:val="20"/>
                <w:szCs w:val="20"/>
                <w:u w:val="none"/>
              </w:rPr>
            </w:pPr>
          </w:p>
        </w:tc>
        <w:tc>
          <w:tcPr>
            <w:tcW w:w="19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一级作曲</w:t>
            </w:r>
          </w:p>
        </w:tc>
        <w:tc>
          <w:tcPr>
            <w:tcW w:w="1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二级作曲</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三级作曲</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四级作曲</w:t>
            </w:r>
          </w:p>
        </w:tc>
        <w:tc>
          <w:tcPr>
            <w:tcW w:w="1756" w:type="dxa"/>
            <w:tcBorders>
              <w:top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cs="Times New Roman"/>
                <w:i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56" w:hRule="atLeast"/>
        </w:trPr>
        <w:tc>
          <w:tcPr>
            <w:tcW w:w="546"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val="0"/>
              <w:autoSpaceDN w:val="0"/>
              <w:bidi w:val="0"/>
              <w:adjustRightInd w:val="0"/>
              <w:snapToGrid w:val="0"/>
              <w:spacing w:before="0" w:line="310" w:lineRule="exact"/>
              <w:jc w:val="center"/>
              <w:rPr>
                <w:rFonts w:hint="default" w:ascii="Times New Roman" w:hAnsi="Times New Roman" w:eastAsia="宋体" w:cs="Times New Roman"/>
                <w:i w:val="0"/>
                <w:color w:val="auto"/>
                <w:sz w:val="20"/>
                <w:szCs w:val="20"/>
                <w:u w:val="none"/>
              </w:rPr>
            </w:pPr>
          </w:p>
        </w:tc>
        <w:tc>
          <w:tcPr>
            <w:tcW w:w="130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val="0"/>
              <w:autoSpaceDN w:val="0"/>
              <w:bidi w:val="0"/>
              <w:adjustRightInd w:val="0"/>
              <w:snapToGrid w:val="0"/>
              <w:spacing w:before="0" w:line="310" w:lineRule="exact"/>
              <w:jc w:val="center"/>
              <w:rPr>
                <w:rFonts w:hint="default" w:ascii="Times New Roman" w:hAnsi="Times New Roman" w:eastAsia="宋体" w:cs="Times New Roman"/>
                <w:i w:val="0"/>
                <w:color w:val="auto"/>
                <w:sz w:val="20"/>
                <w:szCs w:val="20"/>
                <w:u w:val="none"/>
              </w:rPr>
            </w:pPr>
          </w:p>
        </w:tc>
        <w:tc>
          <w:tcPr>
            <w:tcW w:w="19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一级作词</w:t>
            </w:r>
          </w:p>
        </w:tc>
        <w:tc>
          <w:tcPr>
            <w:tcW w:w="1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二级作词</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三级作词</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四级作词</w:t>
            </w:r>
          </w:p>
        </w:tc>
        <w:tc>
          <w:tcPr>
            <w:tcW w:w="1756" w:type="dxa"/>
            <w:tcBorders>
              <w:top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cs="Times New Roman"/>
                <w:i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56" w:hRule="atLeast"/>
        </w:trPr>
        <w:tc>
          <w:tcPr>
            <w:tcW w:w="546"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val="0"/>
              <w:autoSpaceDN w:val="0"/>
              <w:bidi w:val="0"/>
              <w:adjustRightInd w:val="0"/>
              <w:snapToGrid w:val="0"/>
              <w:spacing w:before="0" w:line="310" w:lineRule="exact"/>
              <w:jc w:val="center"/>
              <w:rPr>
                <w:rFonts w:hint="default" w:ascii="Times New Roman" w:hAnsi="Times New Roman" w:eastAsia="宋体" w:cs="Times New Roman"/>
                <w:i w:val="0"/>
                <w:color w:val="auto"/>
                <w:sz w:val="20"/>
                <w:szCs w:val="20"/>
                <w:u w:val="none"/>
              </w:rPr>
            </w:pPr>
          </w:p>
        </w:tc>
        <w:tc>
          <w:tcPr>
            <w:tcW w:w="130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val="0"/>
              <w:autoSpaceDN w:val="0"/>
              <w:bidi w:val="0"/>
              <w:adjustRightInd w:val="0"/>
              <w:snapToGrid w:val="0"/>
              <w:spacing w:before="0" w:line="310" w:lineRule="exact"/>
              <w:jc w:val="center"/>
              <w:rPr>
                <w:rFonts w:hint="default" w:ascii="Times New Roman" w:hAnsi="Times New Roman" w:eastAsia="宋体" w:cs="Times New Roman"/>
                <w:i w:val="0"/>
                <w:color w:val="auto"/>
                <w:sz w:val="20"/>
                <w:szCs w:val="20"/>
                <w:u w:val="none"/>
              </w:rPr>
            </w:pPr>
          </w:p>
        </w:tc>
        <w:tc>
          <w:tcPr>
            <w:tcW w:w="19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一级舞美设计师</w:t>
            </w:r>
          </w:p>
        </w:tc>
        <w:tc>
          <w:tcPr>
            <w:tcW w:w="1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二级舞美设计师</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三级舞美设计师</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四级舞美设计师</w:t>
            </w:r>
          </w:p>
        </w:tc>
        <w:tc>
          <w:tcPr>
            <w:tcW w:w="1756" w:type="dxa"/>
            <w:tcBorders>
              <w:top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cs="Times New Roman"/>
                <w:i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71" w:hRule="atLeast"/>
        </w:trPr>
        <w:tc>
          <w:tcPr>
            <w:tcW w:w="546"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val="0"/>
              <w:autoSpaceDN w:val="0"/>
              <w:bidi w:val="0"/>
              <w:adjustRightInd w:val="0"/>
              <w:snapToGrid w:val="0"/>
              <w:spacing w:before="0" w:line="310" w:lineRule="exact"/>
              <w:jc w:val="center"/>
              <w:rPr>
                <w:rFonts w:hint="default" w:ascii="Times New Roman" w:hAnsi="Times New Roman" w:eastAsia="宋体" w:cs="Times New Roman"/>
                <w:i w:val="0"/>
                <w:color w:val="auto"/>
                <w:sz w:val="20"/>
                <w:szCs w:val="20"/>
                <w:u w:val="none"/>
              </w:rPr>
            </w:pPr>
          </w:p>
        </w:tc>
        <w:tc>
          <w:tcPr>
            <w:tcW w:w="130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val="0"/>
              <w:autoSpaceDN w:val="0"/>
              <w:bidi w:val="0"/>
              <w:adjustRightInd w:val="0"/>
              <w:snapToGrid w:val="0"/>
              <w:spacing w:before="0" w:line="310" w:lineRule="exact"/>
              <w:jc w:val="center"/>
              <w:rPr>
                <w:rFonts w:hint="default" w:ascii="Times New Roman" w:hAnsi="Times New Roman" w:eastAsia="宋体" w:cs="Times New Roman"/>
                <w:i w:val="0"/>
                <w:color w:val="auto"/>
                <w:sz w:val="20"/>
                <w:szCs w:val="20"/>
                <w:u w:val="none"/>
              </w:rPr>
            </w:pPr>
          </w:p>
        </w:tc>
        <w:tc>
          <w:tcPr>
            <w:tcW w:w="19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一级艺术创意设计师</w:t>
            </w:r>
          </w:p>
        </w:tc>
        <w:tc>
          <w:tcPr>
            <w:tcW w:w="1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二级艺术创意设计师</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三级艺术创意设计师</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四级艺术创意设计师</w:t>
            </w:r>
          </w:p>
        </w:tc>
        <w:tc>
          <w:tcPr>
            <w:tcW w:w="1756" w:type="dxa"/>
            <w:tcBorders>
              <w:top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cs="Times New Roman"/>
                <w:i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56" w:hRule="atLeast"/>
        </w:trPr>
        <w:tc>
          <w:tcPr>
            <w:tcW w:w="546"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val="0"/>
              <w:autoSpaceDN w:val="0"/>
              <w:bidi w:val="0"/>
              <w:adjustRightInd w:val="0"/>
              <w:snapToGrid w:val="0"/>
              <w:spacing w:before="0" w:line="310" w:lineRule="exact"/>
              <w:jc w:val="center"/>
              <w:rPr>
                <w:rFonts w:hint="default" w:ascii="Times New Roman" w:hAnsi="Times New Roman" w:eastAsia="宋体" w:cs="Times New Roman"/>
                <w:i w:val="0"/>
                <w:color w:val="auto"/>
                <w:sz w:val="20"/>
                <w:szCs w:val="20"/>
                <w:u w:val="none"/>
              </w:rPr>
            </w:pPr>
          </w:p>
        </w:tc>
        <w:tc>
          <w:tcPr>
            <w:tcW w:w="130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val="0"/>
              <w:autoSpaceDN w:val="0"/>
              <w:bidi w:val="0"/>
              <w:adjustRightInd w:val="0"/>
              <w:snapToGrid w:val="0"/>
              <w:spacing w:before="0" w:line="310" w:lineRule="exact"/>
              <w:jc w:val="center"/>
              <w:rPr>
                <w:rFonts w:hint="default" w:ascii="Times New Roman" w:hAnsi="Times New Roman" w:eastAsia="宋体" w:cs="Times New Roman"/>
                <w:i w:val="0"/>
                <w:color w:val="auto"/>
                <w:sz w:val="20"/>
                <w:szCs w:val="20"/>
                <w:u w:val="none"/>
              </w:rPr>
            </w:pPr>
          </w:p>
        </w:tc>
        <w:tc>
          <w:tcPr>
            <w:tcW w:w="19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一级美术师</w:t>
            </w:r>
          </w:p>
        </w:tc>
        <w:tc>
          <w:tcPr>
            <w:tcW w:w="1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二级美术师</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三级美术师</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四级美术师</w:t>
            </w:r>
          </w:p>
        </w:tc>
        <w:tc>
          <w:tcPr>
            <w:tcW w:w="1756" w:type="dxa"/>
            <w:tcBorders>
              <w:top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cs="Times New Roman"/>
                <w:i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56" w:hRule="atLeast"/>
        </w:trPr>
        <w:tc>
          <w:tcPr>
            <w:tcW w:w="546"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val="0"/>
              <w:autoSpaceDN w:val="0"/>
              <w:bidi w:val="0"/>
              <w:adjustRightInd w:val="0"/>
              <w:snapToGrid w:val="0"/>
              <w:spacing w:before="0" w:line="310" w:lineRule="exact"/>
              <w:jc w:val="center"/>
              <w:rPr>
                <w:rFonts w:hint="default" w:ascii="Times New Roman" w:hAnsi="Times New Roman" w:eastAsia="宋体" w:cs="Times New Roman"/>
                <w:i w:val="0"/>
                <w:color w:val="auto"/>
                <w:sz w:val="20"/>
                <w:szCs w:val="20"/>
                <w:u w:val="none"/>
              </w:rPr>
            </w:pPr>
          </w:p>
        </w:tc>
        <w:tc>
          <w:tcPr>
            <w:tcW w:w="130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val="0"/>
              <w:autoSpaceDN w:val="0"/>
              <w:bidi w:val="0"/>
              <w:adjustRightInd w:val="0"/>
              <w:snapToGrid w:val="0"/>
              <w:spacing w:before="0" w:line="310" w:lineRule="exact"/>
              <w:jc w:val="center"/>
              <w:rPr>
                <w:rFonts w:hint="default" w:ascii="Times New Roman" w:hAnsi="Times New Roman" w:eastAsia="宋体" w:cs="Times New Roman"/>
                <w:i w:val="0"/>
                <w:color w:val="auto"/>
                <w:sz w:val="20"/>
                <w:szCs w:val="20"/>
                <w:u w:val="none"/>
              </w:rPr>
            </w:pPr>
          </w:p>
        </w:tc>
        <w:tc>
          <w:tcPr>
            <w:tcW w:w="19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一级文学创作</w:t>
            </w:r>
          </w:p>
        </w:tc>
        <w:tc>
          <w:tcPr>
            <w:tcW w:w="1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二级文学创作</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三级文学创作</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四级文学创作</w:t>
            </w:r>
          </w:p>
        </w:tc>
        <w:tc>
          <w:tcPr>
            <w:tcW w:w="1756" w:type="dxa"/>
            <w:tcBorders>
              <w:top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cs="Times New Roman"/>
                <w:i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56" w:hRule="atLeast"/>
        </w:trPr>
        <w:tc>
          <w:tcPr>
            <w:tcW w:w="546"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val="0"/>
              <w:autoSpaceDN w:val="0"/>
              <w:bidi w:val="0"/>
              <w:adjustRightInd w:val="0"/>
              <w:snapToGrid w:val="0"/>
              <w:spacing w:before="0" w:line="310" w:lineRule="exact"/>
              <w:jc w:val="center"/>
              <w:rPr>
                <w:rFonts w:hint="default" w:ascii="Times New Roman" w:hAnsi="Times New Roman" w:eastAsia="宋体" w:cs="Times New Roman"/>
                <w:i w:val="0"/>
                <w:color w:val="auto"/>
                <w:sz w:val="20"/>
                <w:szCs w:val="20"/>
                <w:u w:val="none"/>
              </w:rPr>
            </w:pPr>
          </w:p>
        </w:tc>
        <w:tc>
          <w:tcPr>
            <w:tcW w:w="130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val="0"/>
              <w:autoSpaceDN w:val="0"/>
              <w:bidi w:val="0"/>
              <w:adjustRightInd w:val="0"/>
              <w:snapToGrid w:val="0"/>
              <w:spacing w:before="0" w:line="310" w:lineRule="exact"/>
              <w:jc w:val="center"/>
              <w:rPr>
                <w:rFonts w:hint="default" w:ascii="Times New Roman" w:hAnsi="Times New Roman" w:eastAsia="宋体" w:cs="Times New Roman"/>
                <w:i w:val="0"/>
                <w:color w:val="auto"/>
                <w:sz w:val="20"/>
                <w:szCs w:val="20"/>
                <w:u w:val="none"/>
              </w:rPr>
            </w:pPr>
          </w:p>
        </w:tc>
        <w:tc>
          <w:tcPr>
            <w:tcW w:w="19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一级演出监督</w:t>
            </w:r>
          </w:p>
        </w:tc>
        <w:tc>
          <w:tcPr>
            <w:tcW w:w="1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二级演出监督</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三级演出监督</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四级演出监督</w:t>
            </w:r>
          </w:p>
        </w:tc>
        <w:tc>
          <w:tcPr>
            <w:tcW w:w="1756" w:type="dxa"/>
            <w:tcBorders>
              <w:top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cs="Times New Roman"/>
                <w:i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56" w:hRule="atLeast"/>
        </w:trPr>
        <w:tc>
          <w:tcPr>
            <w:tcW w:w="546"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val="0"/>
              <w:autoSpaceDN w:val="0"/>
              <w:bidi w:val="0"/>
              <w:adjustRightInd w:val="0"/>
              <w:snapToGrid w:val="0"/>
              <w:spacing w:before="0" w:line="310" w:lineRule="exact"/>
              <w:jc w:val="center"/>
              <w:rPr>
                <w:rFonts w:hint="default" w:ascii="Times New Roman" w:hAnsi="Times New Roman" w:eastAsia="宋体" w:cs="Times New Roman"/>
                <w:i w:val="0"/>
                <w:color w:val="auto"/>
                <w:sz w:val="20"/>
                <w:szCs w:val="20"/>
                <w:u w:val="none"/>
              </w:rPr>
            </w:pPr>
          </w:p>
        </w:tc>
        <w:tc>
          <w:tcPr>
            <w:tcW w:w="130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val="0"/>
              <w:autoSpaceDN w:val="0"/>
              <w:bidi w:val="0"/>
              <w:adjustRightInd w:val="0"/>
              <w:snapToGrid w:val="0"/>
              <w:spacing w:before="0" w:line="310" w:lineRule="exact"/>
              <w:jc w:val="center"/>
              <w:rPr>
                <w:rFonts w:hint="default" w:ascii="Times New Roman" w:hAnsi="Times New Roman" w:eastAsia="宋体" w:cs="Times New Roman"/>
                <w:i w:val="0"/>
                <w:color w:val="auto"/>
                <w:sz w:val="20"/>
                <w:szCs w:val="20"/>
                <w:u w:val="none"/>
              </w:rPr>
            </w:pPr>
          </w:p>
        </w:tc>
        <w:tc>
          <w:tcPr>
            <w:tcW w:w="19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一级舞台技术</w:t>
            </w:r>
          </w:p>
        </w:tc>
        <w:tc>
          <w:tcPr>
            <w:tcW w:w="1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二级舞台技术</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三级舞台技术</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四级舞台技术</w:t>
            </w:r>
          </w:p>
        </w:tc>
        <w:tc>
          <w:tcPr>
            <w:tcW w:w="1756" w:type="dxa"/>
            <w:tcBorders>
              <w:top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cs="Times New Roman"/>
                <w:i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56" w:hRule="atLeast"/>
        </w:trPr>
        <w:tc>
          <w:tcPr>
            <w:tcW w:w="546"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24</w:t>
            </w:r>
          </w:p>
        </w:tc>
        <w:tc>
          <w:tcPr>
            <w:tcW w:w="130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公共法律服务专业人员</w:t>
            </w:r>
          </w:p>
        </w:tc>
        <w:tc>
          <w:tcPr>
            <w:tcW w:w="19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一级公证员</w:t>
            </w:r>
          </w:p>
        </w:tc>
        <w:tc>
          <w:tcPr>
            <w:tcW w:w="1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二级公证员</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三级公证员</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四级公证员</w:t>
            </w:r>
          </w:p>
        </w:tc>
        <w:tc>
          <w:tcPr>
            <w:tcW w:w="1756" w:type="dxa"/>
            <w:tcBorders>
              <w:top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56" w:hRule="atLeast"/>
        </w:trPr>
        <w:tc>
          <w:tcPr>
            <w:tcW w:w="546"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val="0"/>
              <w:autoSpaceDN w:val="0"/>
              <w:bidi w:val="0"/>
              <w:adjustRightInd w:val="0"/>
              <w:snapToGrid w:val="0"/>
              <w:spacing w:before="0" w:line="310" w:lineRule="exact"/>
              <w:jc w:val="center"/>
              <w:rPr>
                <w:rFonts w:hint="default" w:ascii="Times New Roman" w:hAnsi="Times New Roman" w:eastAsia="宋体" w:cs="Times New Roman"/>
                <w:i w:val="0"/>
                <w:color w:val="auto"/>
                <w:sz w:val="20"/>
                <w:szCs w:val="20"/>
                <w:u w:val="none"/>
              </w:rPr>
            </w:pPr>
          </w:p>
        </w:tc>
        <w:tc>
          <w:tcPr>
            <w:tcW w:w="130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val="0"/>
              <w:autoSpaceDN w:val="0"/>
              <w:bidi w:val="0"/>
              <w:adjustRightInd w:val="0"/>
              <w:snapToGrid w:val="0"/>
              <w:spacing w:before="0" w:line="310" w:lineRule="exact"/>
              <w:jc w:val="center"/>
              <w:rPr>
                <w:rFonts w:hint="default" w:ascii="Times New Roman" w:hAnsi="Times New Roman" w:eastAsia="宋体" w:cs="Times New Roman"/>
                <w:i w:val="0"/>
                <w:color w:val="auto"/>
                <w:sz w:val="20"/>
                <w:szCs w:val="20"/>
                <w:u w:val="none"/>
              </w:rPr>
            </w:pPr>
          </w:p>
        </w:tc>
        <w:tc>
          <w:tcPr>
            <w:tcW w:w="19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正高级司法鉴定人</w:t>
            </w:r>
          </w:p>
        </w:tc>
        <w:tc>
          <w:tcPr>
            <w:tcW w:w="1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副高级司法鉴定人</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中级司法鉴定人</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初级司法鉴定人</w:t>
            </w:r>
          </w:p>
        </w:tc>
        <w:tc>
          <w:tcPr>
            <w:tcW w:w="1756" w:type="dxa"/>
            <w:tcBorders>
              <w:top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56" w:hRule="atLeast"/>
        </w:trPr>
        <w:tc>
          <w:tcPr>
            <w:tcW w:w="546"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val="0"/>
              <w:autoSpaceDN w:val="0"/>
              <w:bidi w:val="0"/>
              <w:adjustRightInd w:val="0"/>
              <w:snapToGrid w:val="0"/>
              <w:spacing w:before="0" w:line="310" w:lineRule="exact"/>
              <w:jc w:val="center"/>
              <w:rPr>
                <w:rFonts w:hint="default" w:ascii="Times New Roman" w:hAnsi="Times New Roman" w:eastAsia="宋体" w:cs="Times New Roman"/>
                <w:i w:val="0"/>
                <w:color w:val="auto"/>
                <w:sz w:val="20"/>
                <w:szCs w:val="20"/>
                <w:u w:val="none"/>
              </w:rPr>
            </w:pPr>
          </w:p>
        </w:tc>
        <w:tc>
          <w:tcPr>
            <w:tcW w:w="130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val="0"/>
              <w:autoSpaceDN w:val="0"/>
              <w:bidi w:val="0"/>
              <w:adjustRightInd w:val="0"/>
              <w:snapToGrid w:val="0"/>
              <w:spacing w:before="0" w:line="310" w:lineRule="exact"/>
              <w:jc w:val="center"/>
              <w:rPr>
                <w:rFonts w:hint="default" w:ascii="Times New Roman" w:hAnsi="Times New Roman" w:eastAsia="宋体" w:cs="Times New Roman"/>
                <w:i w:val="0"/>
                <w:color w:val="auto"/>
                <w:sz w:val="20"/>
                <w:szCs w:val="20"/>
                <w:u w:val="none"/>
              </w:rPr>
            </w:pPr>
          </w:p>
        </w:tc>
        <w:tc>
          <w:tcPr>
            <w:tcW w:w="19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主任法医师</w:t>
            </w:r>
          </w:p>
        </w:tc>
        <w:tc>
          <w:tcPr>
            <w:tcW w:w="1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副主任法医师</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主检法医师</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法医师</w:t>
            </w:r>
          </w:p>
        </w:tc>
        <w:tc>
          <w:tcPr>
            <w:tcW w:w="1756" w:type="dxa"/>
            <w:tcBorders>
              <w:top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56" w:hRule="atLeast"/>
        </w:trPr>
        <w:tc>
          <w:tcPr>
            <w:tcW w:w="546"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lang w:val="en"/>
              </w:rPr>
            </w:pPr>
            <w:r>
              <w:rPr>
                <w:rFonts w:hint="default" w:ascii="Times New Roman" w:hAnsi="Times New Roman" w:eastAsia="宋体" w:cs="Times New Roman"/>
                <w:i w:val="0"/>
                <w:color w:val="auto"/>
                <w:kern w:val="0"/>
                <w:sz w:val="20"/>
                <w:szCs w:val="20"/>
                <w:u w:val="none"/>
                <w:lang w:val="en-US" w:eastAsia="zh-CN" w:bidi="ar"/>
              </w:rPr>
              <w:t>2</w:t>
            </w:r>
            <w:r>
              <w:rPr>
                <w:rFonts w:hint="default" w:ascii="Times New Roman" w:hAnsi="Times New Roman" w:eastAsia="宋体" w:cs="Times New Roman"/>
                <w:i w:val="0"/>
                <w:color w:val="auto"/>
                <w:kern w:val="0"/>
                <w:sz w:val="20"/>
                <w:szCs w:val="20"/>
                <w:u w:val="none"/>
                <w:lang w:val="en" w:eastAsia="zh-CN" w:bidi="ar"/>
              </w:rPr>
              <w:t>5</w:t>
            </w:r>
          </w:p>
        </w:tc>
        <w:tc>
          <w:tcPr>
            <w:tcW w:w="1303" w:type="dxa"/>
            <w:tcBorders>
              <w:top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审计专业人员</w:t>
            </w:r>
          </w:p>
        </w:tc>
        <w:tc>
          <w:tcPr>
            <w:tcW w:w="19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正高级审计师</w:t>
            </w:r>
          </w:p>
        </w:tc>
        <w:tc>
          <w:tcPr>
            <w:tcW w:w="1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高级审计师</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审计师</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助理审计师</w:t>
            </w:r>
          </w:p>
        </w:tc>
        <w:tc>
          <w:tcPr>
            <w:tcW w:w="175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cs="Times New Roman"/>
                <w:i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5" w:hRule="atLeast"/>
        </w:trPr>
        <w:tc>
          <w:tcPr>
            <w:tcW w:w="546"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kern w:val="0"/>
                <w:sz w:val="20"/>
                <w:szCs w:val="20"/>
                <w:u w:val="none"/>
                <w:lang w:val="en" w:eastAsia="zh-CN" w:bidi="ar"/>
              </w:rPr>
            </w:pPr>
            <w:r>
              <w:rPr>
                <w:rFonts w:hint="default" w:ascii="Times New Roman" w:hAnsi="Times New Roman" w:eastAsia="宋体" w:cs="Times New Roman"/>
                <w:i w:val="0"/>
                <w:color w:val="auto"/>
                <w:kern w:val="0"/>
                <w:sz w:val="20"/>
                <w:szCs w:val="20"/>
                <w:u w:val="none"/>
                <w:lang w:val="en-US" w:eastAsia="zh-CN" w:bidi="ar"/>
              </w:rPr>
              <w:t>2</w:t>
            </w:r>
            <w:r>
              <w:rPr>
                <w:rFonts w:hint="default" w:ascii="Times New Roman" w:hAnsi="Times New Roman" w:eastAsia="宋体" w:cs="Times New Roman"/>
                <w:i w:val="0"/>
                <w:color w:val="auto"/>
                <w:kern w:val="0"/>
                <w:sz w:val="20"/>
                <w:szCs w:val="20"/>
                <w:u w:val="none"/>
                <w:lang w:val="en" w:eastAsia="zh-CN" w:bidi="ar"/>
              </w:rPr>
              <w:t>6</w:t>
            </w:r>
          </w:p>
        </w:tc>
        <w:tc>
          <w:tcPr>
            <w:tcW w:w="1303"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kern w:val="0"/>
                <w:sz w:val="20"/>
                <w:szCs w:val="20"/>
                <w:u w:val="none"/>
                <w:lang w:val="en-US" w:eastAsia="zh-CN" w:bidi="ar"/>
              </w:rPr>
            </w:pPr>
            <w:r>
              <w:rPr>
                <w:rFonts w:hint="eastAsia" w:ascii="Times New Roman" w:hAnsi="Times New Roman" w:eastAsia="宋体" w:cs="Times New Roman"/>
                <w:i w:val="0"/>
                <w:color w:val="auto"/>
                <w:kern w:val="0"/>
                <w:sz w:val="20"/>
                <w:szCs w:val="20"/>
                <w:u w:val="none"/>
                <w:lang w:val="en-US" w:eastAsia="zh-CN" w:bidi="ar"/>
              </w:rPr>
              <w:t>党校教师</w:t>
            </w:r>
          </w:p>
        </w:tc>
        <w:tc>
          <w:tcPr>
            <w:tcW w:w="1949" w:type="dxa"/>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ind w:left="0" w:leftChars="0" w:right="0" w:rightChars="0"/>
              <w:jc w:val="center"/>
              <w:textAlignment w:val="center"/>
              <w:rPr>
                <w:rFonts w:hint="default" w:ascii="Times New Roman" w:hAnsi="Times New Roman" w:eastAsia="宋体" w:cs="Times New Roman"/>
                <w:i w:val="0"/>
                <w:color w:val="auto"/>
                <w:sz w:val="20"/>
                <w:szCs w:val="20"/>
                <w:u w:val="none"/>
                <w:lang w:val="en-US" w:eastAsia="zh-CN" w:bidi="zh-CN"/>
              </w:rPr>
            </w:pPr>
            <w:r>
              <w:rPr>
                <w:rFonts w:hint="default" w:ascii="Times New Roman" w:hAnsi="Times New Roman" w:eastAsia="宋体" w:cs="Times New Roman"/>
                <w:i w:val="0"/>
                <w:color w:val="auto"/>
                <w:kern w:val="0"/>
                <w:sz w:val="20"/>
                <w:szCs w:val="20"/>
                <w:u w:val="none"/>
                <w:lang w:val="en-US" w:eastAsia="zh-CN" w:bidi="ar"/>
              </w:rPr>
              <w:t>教授</w:t>
            </w:r>
          </w:p>
        </w:tc>
        <w:tc>
          <w:tcPr>
            <w:tcW w:w="1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ind w:left="0" w:leftChars="0" w:right="0" w:rightChars="0"/>
              <w:jc w:val="center"/>
              <w:textAlignment w:val="center"/>
              <w:rPr>
                <w:rFonts w:hint="default" w:ascii="Times New Roman" w:hAnsi="Times New Roman" w:eastAsia="宋体" w:cs="Times New Roman"/>
                <w:i w:val="0"/>
                <w:color w:val="auto"/>
                <w:sz w:val="20"/>
                <w:szCs w:val="20"/>
                <w:u w:val="none"/>
                <w:lang w:val="en-US" w:eastAsia="zh-CN" w:bidi="zh-CN"/>
              </w:rPr>
            </w:pPr>
            <w:r>
              <w:rPr>
                <w:rFonts w:hint="default" w:ascii="Times New Roman" w:hAnsi="Times New Roman" w:eastAsia="宋体" w:cs="Times New Roman"/>
                <w:i w:val="0"/>
                <w:color w:val="auto"/>
                <w:kern w:val="0"/>
                <w:sz w:val="20"/>
                <w:szCs w:val="20"/>
                <w:u w:val="none"/>
                <w:lang w:val="en-US" w:eastAsia="zh-CN" w:bidi="ar"/>
              </w:rPr>
              <w:t>副教授</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ind w:left="0" w:leftChars="0" w:right="0" w:rightChars="0"/>
              <w:jc w:val="center"/>
              <w:textAlignment w:val="center"/>
              <w:rPr>
                <w:rFonts w:hint="default" w:ascii="Times New Roman" w:hAnsi="Times New Roman" w:eastAsia="宋体" w:cs="Times New Roman"/>
                <w:i w:val="0"/>
                <w:color w:val="auto"/>
                <w:sz w:val="20"/>
                <w:szCs w:val="20"/>
                <w:u w:val="none"/>
                <w:lang w:val="en-US" w:eastAsia="zh-CN" w:bidi="zh-CN"/>
              </w:rPr>
            </w:pPr>
            <w:r>
              <w:rPr>
                <w:rFonts w:hint="default" w:ascii="Times New Roman" w:hAnsi="Times New Roman" w:eastAsia="宋体" w:cs="Times New Roman"/>
                <w:i w:val="0"/>
                <w:color w:val="auto"/>
                <w:kern w:val="0"/>
                <w:sz w:val="20"/>
                <w:szCs w:val="20"/>
                <w:u w:val="none"/>
                <w:lang w:val="en-US" w:eastAsia="zh-CN" w:bidi="ar"/>
              </w:rPr>
              <w:t>讲师</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ind w:left="0" w:leftChars="0" w:right="0" w:rightChars="0"/>
              <w:jc w:val="center"/>
              <w:textAlignment w:val="center"/>
              <w:rPr>
                <w:rFonts w:hint="default" w:ascii="Times New Roman" w:hAnsi="Times New Roman" w:eastAsia="宋体" w:cs="Times New Roman"/>
                <w:i w:val="0"/>
                <w:color w:val="auto"/>
                <w:sz w:val="20"/>
                <w:szCs w:val="20"/>
                <w:u w:val="none"/>
                <w:lang w:val="en-US" w:eastAsia="zh-CN" w:bidi="zh-CN"/>
              </w:rPr>
            </w:pPr>
            <w:r>
              <w:rPr>
                <w:rFonts w:hint="default" w:ascii="Times New Roman" w:hAnsi="Times New Roman" w:eastAsia="宋体" w:cs="Times New Roman"/>
                <w:i w:val="0"/>
                <w:color w:val="auto"/>
                <w:kern w:val="0"/>
                <w:sz w:val="20"/>
                <w:szCs w:val="20"/>
                <w:u w:val="none"/>
                <w:lang w:val="en-US" w:eastAsia="zh-CN" w:bidi="ar"/>
              </w:rPr>
              <w:t>助教</w:t>
            </w:r>
          </w:p>
        </w:tc>
        <w:tc>
          <w:tcPr>
            <w:tcW w:w="1756" w:type="dxa"/>
            <w:tcBorders>
              <w:top w:val="single" w:color="000000" w:sz="4" w:space="0"/>
              <w:left w:val="single" w:color="000000" w:sz="4" w:space="0"/>
              <w:bottom w:val="single" w:color="000000" w:sz="4" w:space="0"/>
              <w:right w:val="single" w:color="000000" w:sz="4" w:space="0"/>
            </w:tcBorders>
            <w:noWrap w:val="0"/>
            <w:vAlign w:val="center"/>
          </w:tcPr>
          <w:p>
            <w:pPr>
              <w:pStyle w:val="11"/>
              <w:keepNext w:val="0"/>
              <w:keepLines w:val="0"/>
              <w:pageBreakBefore w:val="0"/>
              <w:widowControl w:val="0"/>
              <w:kinsoku/>
              <w:wordWrap/>
              <w:overflowPunct/>
              <w:topLinePunct w:val="0"/>
              <w:autoSpaceDE w:val="0"/>
              <w:autoSpaceDN w:val="0"/>
              <w:bidi w:val="0"/>
              <w:adjustRightInd w:val="0"/>
              <w:snapToGrid w:val="0"/>
              <w:spacing w:before="0" w:line="310" w:lineRule="exact"/>
              <w:ind w:left="0" w:leftChars="0" w:right="0" w:rightChars="0"/>
              <w:jc w:val="center"/>
              <w:textAlignment w:val="auto"/>
              <w:rPr>
                <w:rFonts w:hint="default" w:ascii="Times New Roman" w:hAnsi="Times New Roman" w:eastAsia="宋体" w:cs="Times New Roman"/>
                <w:i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5" w:hRule="atLeast"/>
        </w:trPr>
        <w:tc>
          <w:tcPr>
            <w:tcW w:w="546"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kern w:val="0"/>
                <w:sz w:val="20"/>
                <w:szCs w:val="20"/>
                <w:u w:val="none"/>
                <w:lang w:val="en-US" w:eastAsia="zh-CN" w:bidi="ar"/>
              </w:rPr>
            </w:pPr>
          </w:p>
        </w:tc>
        <w:tc>
          <w:tcPr>
            <w:tcW w:w="1303" w:type="dxa"/>
            <w:vMerge w:val="continue"/>
            <w:tcBorders>
              <w:top w:val="single" w:color="auto" w:sz="4" w:space="0"/>
              <w:left w:val="single" w:color="auto" w:sz="4" w:space="0"/>
              <w:bottom w:val="single" w:color="auto" w:sz="4" w:space="0"/>
              <w:right w:val="single" w:color="auto" w:sz="4" w:space="0"/>
            </w:tcBorders>
            <w:noWrap w:val="0"/>
            <w:vAlign w:val="center"/>
          </w:tcPr>
          <w:p>
            <w:pPr>
              <w:pStyle w:val="11"/>
              <w:keepNext w:val="0"/>
              <w:keepLines w:val="0"/>
              <w:pageBreakBefore w:val="0"/>
              <w:widowControl w:val="0"/>
              <w:kinsoku/>
              <w:wordWrap/>
              <w:overflowPunct/>
              <w:topLinePunct w:val="0"/>
              <w:autoSpaceDE w:val="0"/>
              <w:autoSpaceDN w:val="0"/>
              <w:bidi w:val="0"/>
              <w:adjustRightInd w:val="0"/>
              <w:snapToGrid w:val="0"/>
              <w:spacing w:before="0" w:line="310" w:lineRule="exact"/>
              <w:ind w:left="0" w:leftChars="0" w:right="0" w:rightChars="0"/>
              <w:jc w:val="center"/>
              <w:textAlignment w:val="auto"/>
              <w:rPr>
                <w:rFonts w:hint="eastAsia" w:ascii="Times New Roman" w:hAnsi="Times New Roman" w:eastAsia="宋体" w:cs="Times New Roman"/>
                <w:i w:val="0"/>
                <w:color w:val="auto"/>
                <w:kern w:val="0"/>
                <w:sz w:val="20"/>
                <w:szCs w:val="20"/>
                <w:u w:val="none"/>
                <w:lang w:val="en-US" w:eastAsia="zh-CN" w:bidi="ar"/>
              </w:rPr>
            </w:pPr>
          </w:p>
        </w:tc>
        <w:tc>
          <w:tcPr>
            <w:tcW w:w="1949" w:type="dxa"/>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ind w:left="0" w:leftChars="0" w:right="0" w:rightChars="0"/>
              <w:jc w:val="center"/>
              <w:textAlignment w:val="center"/>
              <w:rPr>
                <w:rFonts w:hint="default" w:ascii="Times New Roman" w:hAnsi="Times New Roman" w:eastAsia="宋体" w:cs="Times New Roman"/>
                <w:i w:val="0"/>
                <w:color w:val="auto"/>
                <w:sz w:val="20"/>
                <w:szCs w:val="20"/>
                <w:u w:val="none"/>
                <w:lang w:val="en-US" w:eastAsia="zh-CN" w:bidi="zh-CN"/>
              </w:rPr>
            </w:pPr>
            <w:r>
              <w:rPr>
                <w:rFonts w:hint="default" w:ascii="Times New Roman" w:hAnsi="Times New Roman" w:eastAsia="宋体" w:cs="Times New Roman"/>
                <w:i w:val="0"/>
                <w:color w:val="auto"/>
                <w:kern w:val="0"/>
                <w:sz w:val="20"/>
                <w:szCs w:val="20"/>
                <w:u w:val="none"/>
                <w:lang w:val="en-US" w:eastAsia="zh-CN" w:bidi="ar"/>
              </w:rPr>
              <w:t>正高级讲师</w:t>
            </w:r>
          </w:p>
        </w:tc>
        <w:tc>
          <w:tcPr>
            <w:tcW w:w="1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ind w:left="0" w:leftChars="0" w:right="0" w:rightChars="0"/>
              <w:jc w:val="center"/>
              <w:textAlignment w:val="center"/>
              <w:rPr>
                <w:rFonts w:hint="default" w:ascii="Times New Roman" w:hAnsi="Times New Roman" w:eastAsia="宋体" w:cs="Times New Roman"/>
                <w:i w:val="0"/>
                <w:color w:val="auto"/>
                <w:sz w:val="20"/>
                <w:szCs w:val="20"/>
                <w:u w:val="none"/>
                <w:lang w:val="en-US" w:eastAsia="zh-CN" w:bidi="zh-CN"/>
              </w:rPr>
            </w:pPr>
            <w:r>
              <w:rPr>
                <w:rFonts w:hint="default" w:ascii="Times New Roman" w:hAnsi="Times New Roman" w:eastAsia="宋体" w:cs="Times New Roman"/>
                <w:i w:val="0"/>
                <w:color w:val="auto"/>
                <w:kern w:val="0"/>
                <w:sz w:val="20"/>
                <w:szCs w:val="20"/>
                <w:u w:val="none"/>
                <w:lang w:val="en-US" w:eastAsia="zh-CN" w:bidi="ar"/>
              </w:rPr>
              <w:t>高级讲师</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ind w:left="0" w:leftChars="0" w:right="0" w:rightChars="0"/>
              <w:jc w:val="center"/>
              <w:textAlignment w:val="center"/>
              <w:rPr>
                <w:rFonts w:hint="default" w:ascii="Times New Roman" w:hAnsi="Times New Roman" w:eastAsia="宋体" w:cs="Times New Roman"/>
                <w:i w:val="0"/>
                <w:color w:val="auto"/>
                <w:sz w:val="20"/>
                <w:szCs w:val="20"/>
                <w:u w:val="none"/>
                <w:lang w:val="en-US" w:eastAsia="zh-CN" w:bidi="zh-CN"/>
              </w:rPr>
            </w:pPr>
            <w:r>
              <w:rPr>
                <w:rFonts w:hint="default" w:ascii="Times New Roman" w:hAnsi="Times New Roman" w:eastAsia="宋体" w:cs="Times New Roman"/>
                <w:i w:val="0"/>
                <w:color w:val="auto"/>
                <w:kern w:val="0"/>
                <w:sz w:val="20"/>
                <w:szCs w:val="20"/>
                <w:u w:val="none"/>
                <w:lang w:val="en-US" w:eastAsia="zh-CN" w:bidi="ar"/>
              </w:rPr>
              <w:t>讲师</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ind w:left="0" w:leftChars="0" w:right="0" w:rightChars="0"/>
              <w:jc w:val="center"/>
              <w:textAlignment w:val="center"/>
              <w:rPr>
                <w:rFonts w:hint="default" w:ascii="Times New Roman" w:hAnsi="Times New Roman" w:eastAsia="宋体" w:cs="Times New Roman"/>
                <w:i w:val="0"/>
                <w:color w:val="auto"/>
                <w:sz w:val="20"/>
                <w:szCs w:val="20"/>
                <w:u w:val="none"/>
                <w:lang w:val="en-US" w:eastAsia="zh-CN" w:bidi="zh-CN"/>
              </w:rPr>
            </w:pPr>
            <w:r>
              <w:rPr>
                <w:rFonts w:hint="default" w:ascii="Times New Roman" w:hAnsi="Times New Roman" w:eastAsia="宋体" w:cs="Times New Roman"/>
                <w:i w:val="0"/>
                <w:color w:val="auto"/>
                <w:kern w:val="0"/>
                <w:sz w:val="20"/>
                <w:szCs w:val="20"/>
                <w:u w:val="none"/>
                <w:lang w:val="en-US" w:eastAsia="zh-CN" w:bidi="ar"/>
              </w:rPr>
              <w:t>助理讲师</w:t>
            </w:r>
          </w:p>
        </w:tc>
        <w:tc>
          <w:tcPr>
            <w:tcW w:w="1756" w:type="dxa"/>
            <w:tcBorders>
              <w:top w:val="single" w:color="000000" w:sz="4" w:space="0"/>
              <w:left w:val="single" w:color="000000" w:sz="4" w:space="0"/>
              <w:bottom w:val="single" w:color="000000" w:sz="4" w:space="0"/>
              <w:right w:val="single" w:color="000000" w:sz="4" w:space="0"/>
            </w:tcBorders>
            <w:noWrap w:val="0"/>
            <w:vAlign w:val="center"/>
          </w:tcPr>
          <w:p>
            <w:pPr>
              <w:pStyle w:val="11"/>
              <w:keepNext w:val="0"/>
              <w:keepLines w:val="0"/>
              <w:pageBreakBefore w:val="0"/>
              <w:widowControl w:val="0"/>
              <w:kinsoku/>
              <w:wordWrap/>
              <w:overflowPunct/>
              <w:topLinePunct w:val="0"/>
              <w:autoSpaceDE w:val="0"/>
              <w:autoSpaceDN w:val="0"/>
              <w:bidi w:val="0"/>
              <w:adjustRightInd w:val="0"/>
              <w:snapToGrid w:val="0"/>
              <w:spacing w:before="0" w:line="310" w:lineRule="exact"/>
              <w:ind w:left="0" w:leftChars="0" w:right="0" w:rightChars="0"/>
              <w:jc w:val="center"/>
              <w:textAlignment w:val="auto"/>
              <w:rPr>
                <w:rFonts w:hint="default" w:ascii="Times New Roman" w:hAnsi="Times New Roman" w:eastAsia="宋体" w:cs="Times New Roman"/>
                <w:i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5" w:hRule="atLeast"/>
        </w:trPr>
        <w:tc>
          <w:tcPr>
            <w:tcW w:w="54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kern w:val="0"/>
                <w:sz w:val="20"/>
                <w:szCs w:val="20"/>
                <w:u w:val="none"/>
                <w:lang w:val="en-US" w:eastAsia="zh-CN" w:bidi="ar"/>
              </w:rPr>
            </w:pPr>
            <w:r>
              <w:rPr>
                <w:rFonts w:hint="eastAsia" w:ascii="Times New Roman" w:hAnsi="Times New Roman" w:eastAsia="宋体" w:cs="Times New Roman"/>
                <w:i w:val="0"/>
                <w:color w:val="auto"/>
                <w:kern w:val="0"/>
                <w:sz w:val="20"/>
                <w:szCs w:val="20"/>
                <w:u w:val="none"/>
                <w:lang w:val="en-US" w:eastAsia="zh-CN" w:bidi="ar"/>
              </w:rPr>
              <w:t>27</w:t>
            </w:r>
          </w:p>
        </w:tc>
        <w:tc>
          <w:tcPr>
            <w:tcW w:w="1303" w:type="dxa"/>
            <w:tcBorders>
              <w:top w:val="single" w:color="auto" w:sz="4" w:space="0"/>
              <w:left w:val="single" w:color="auto" w:sz="4" w:space="0"/>
              <w:bottom w:val="single" w:color="auto" w:sz="4" w:space="0"/>
              <w:right w:val="single" w:color="auto" w:sz="4" w:space="0"/>
            </w:tcBorders>
            <w:noWrap w:val="0"/>
            <w:vAlign w:val="center"/>
          </w:tcPr>
          <w:p>
            <w:pPr>
              <w:pStyle w:val="11"/>
              <w:keepNext w:val="0"/>
              <w:keepLines w:val="0"/>
              <w:pageBreakBefore w:val="0"/>
              <w:widowControl w:val="0"/>
              <w:kinsoku/>
              <w:wordWrap/>
              <w:overflowPunct/>
              <w:topLinePunct w:val="0"/>
              <w:autoSpaceDE w:val="0"/>
              <w:autoSpaceDN w:val="0"/>
              <w:bidi w:val="0"/>
              <w:adjustRightInd w:val="0"/>
              <w:snapToGrid w:val="0"/>
              <w:spacing w:before="0" w:line="310" w:lineRule="exact"/>
              <w:ind w:left="0" w:leftChars="0" w:right="0" w:rightChars="0"/>
              <w:jc w:val="center"/>
              <w:textAlignment w:val="auto"/>
              <w:rPr>
                <w:rFonts w:hint="eastAsia" w:ascii="Times New Roman" w:hAnsi="Times New Roman" w:eastAsia="宋体" w:cs="Times New Roman"/>
                <w:i w:val="0"/>
                <w:color w:val="auto"/>
                <w:kern w:val="0"/>
                <w:sz w:val="20"/>
                <w:szCs w:val="20"/>
                <w:u w:val="none"/>
                <w:lang w:val="en-US" w:eastAsia="zh-CN" w:bidi="ar"/>
              </w:rPr>
            </w:pPr>
            <w:r>
              <w:rPr>
                <w:rFonts w:hint="eastAsia" w:ascii="Times New Roman" w:hAnsi="Times New Roman" w:eastAsia="宋体" w:cs="Times New Roman"/>
                <w:i w:val="0"/>
                <w:color w:val="auto"/>
                <w:kern w:val="0"/>
                <w:sz w:val="20"/>
                <w:szCs w:val="20"/>
                <w:u w:val="none"/>
                <w:lang w:val="en-US" w:eastAsia="zh-CN" w:bidi="ar"/>
              </w:rPr>
              <w:t>药学（药品）</w:t>
            </w:r>
          </w:p>
        </w:tc>
        <w:tc>
          <w:tcPr>
            <w:tcW w:w="1949" w:type="dxa"/>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ind w:left="0" w:leftChars="0" w:right="0" w:rightChars="0"/>
              <w:jc w:val="center"/>
              <w:textAlignment w:val="center"/>
              <w:rPr>
                <w:rFonts w:hint="default" w:ascii="Times New Roman" w:hAnsi="Times New Roman" w:eastAsia="宋体" w:cs="Times New Roman"/>
                <w:i w:val="0"/>
                <w:color w:val="auto"/>
                <w:kern w:val="0"/>
                <w:sz w:val="20"/>
                <w:szCs w:val="20"/>
                <w:u w:val="none"/>
                <w:lang w:val="en-US" w:eastAsia="zh-CN" w:bidi="ar"/>
              </w:rPr>
            </w:pPr>
            <w:r>
              <w:rPr>
                <w:rFonts w:hint="default" w:ascii="Times New Roman" w:hAnsi="Times New Roman" w:eastAsia="宋体" w:cs="Times New Roman"/>
                <w:i w:val="0"/>
                <w:color w:val="auto"/>
                <w:kern w:val="0"/>
                <w:sz w:val="20"/>
                <w:szCs w:val="20"/>
                <w:u w:val="none"/>
                <w:lang w:val="en-US" w:eastAsia="zh-CN" w:bidi="ar"/>
              </w:rPr>
              <w:t>主任药师</w:t>
            </w:r>
          </w:p>
        </w:tc>
        <w:tc>
          <w:tcPr>
            <w:tcW w:w="1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ind w:left="0" w:leftChars="0" w:right="0" w:rightChars="0"/>
              <w:jc w:val="center"/>
              <w:textAlignment w:val="center"/>
              <w:rPr>
                <w:rFonts w:hint="default" w:ascii="Times New Roman" w:hAnsi="Times New Roman" w:eastAsia="宋体" w:cs="Times New Roman"/>
                <w:i w:val="0"/>
                <w:color w:val="auto"/>
                <w:kern w:val="0"/>
                <w:sz w:val="20"/>
                <w:szCs w:val="20"/>
                <w:u w:val="none"/>
                <w:lang w:val="en-US" w:eastAsia="zh-CN" w:bidi="ar"/>
              </w:rPr>
            </w:pPr>
            <w:r>
              <w:rPr>
                <w:rFonts w:hint="default" w:ascii="Times New Roman" w:hAnsi="Times New Roman" w:eastAsia="宋体" w:cs="Times New Roman"/>
                <w:i w:val="0"/>
                <w:color w:val="auto"/>
                <w:kern w:val="0"/>
                <w:sz w:val="20"/>
                <w:szCs w:val="20"/>
                <w:u w:val="none"/>
                <w:lang w:val="en-US" w:eastAsia="zh-CN" w:bidi="ar"/>
              </w:rPr>
              <w:t>副主任药师</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ind w:left="0" w:leftChars="0" w:right="0" w:rightChars="0"/>
              <w:jc w:val="center"/>
              <w:textAlignment w:val="center"/>
              <w:rPr>
                <w:rFonts w:hint="default" w:ascii="Times New Roman" w:hAnsi="Times New Roman" w:eastAsia="宋体" w:cs="Times New Roman"/>
                <w:i w:val="0"/>
                <w:color w:val="auto"/>
                <w:kern w:val="0"/>
                <w:sz w:val="20"/>
                <w:szCs w:val="20"/>
                <w:u w:val="none"/>
                <w:lang w:val="en-US" w:eastAsia="zh-CN" w:bidi="ar"/>
              </w:rPr>
            </w:pPr>
            <w:r>
              <w:rPr>
                <w:rFonts w:hint="default" w:ascii="Times New Roman" w:hAnsi="Times New Roman" w:eastAsia="宋体" w:cs="Times New Roman"/>
                <w:i w:val="0"/>
                <w:color w:val="auto"/>
                <w:kern w:val="0"/>
                <w:sz w:val="20"/>
                <w:szCs w:val="20"/>
                <w:u w:val="none"/>
                <w:lang w:val="en-US" w:eastAsia="zh-CN" w:bidi="ar"/>
              </w:rPr>
              <w:t>主管药师</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ind w:left="0" w:leftChars="0" w:right="0" w:rightChars="0"/>
              <w:jc w:val="center"/>
              <w:textAlignment w:val="center"/>
              <w:rPr>
                <w:rFonts w:hint="default" w:ascii="Times New Roman" w:hAnsi="Times New Roman" w:eastAsia="宋体" w:cs="Times New Roman"/>
                <w:i w:val="0"/>
                <w:color w:val="auto"/>
                <w:kern w:val="0"/>
                <w:sz w:val="20"/>
                <w:szCs w:val="20"/>
                <w:u w:val="none"/>
                <w:lang w:val="en-US" w:eastAsia="zh-CN" w:bidi="ar"/>
              </w:rPr>
            </w:pPr>
            <w:r>
              <w:rPr>
                <w:rFonts w:hint="default" w:ascii="Times New Roman" w:hAnsi="Times New Roman" w:eastAsia="宋体" w:cs="Times New Roman"/>
                <w:i w:val="0"/>
                <w:color w:val="auto"/>
                <w:kern w:val="0"/>
                <w:sz w:val="20"/>
                <w:szCs w:val="20"/>
                <w:u w:val="none"/>
                <w:lang w:val="en-US" w:eastAsia="zh-CN" w:bidi="ar"/>
              </w:rPr>
              <w:t>药师</w:t>
            </w:r>
          </w:p>
        </w:tc>
        <w:tc>
          <w:tcPr>
            <w:tcW w:w="175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ind w:left="0" w:leftChars="0" w:right="0" w:rightChars="0"/>
              <w:jc w:val="center"/>
              <w:textAlignment w:val="center"/>
              <w:rPr>
                <w:rFonts w:hint="default" w:ascii="Times New Roman" w:hAnsi="Times New Roman" w:eastAsia="宋体" w:cs="Times New Roman"/>
                <w:i w:val="0"/>
                <w:color w:val="auto"/>
                <w:kern w:val="0"/>
                <w:sz w:val="20"/>
                <w:szCs w:val="20"/>
                <w:u w:val="none"/>
                <w:lang w:val="en-US" w:eastAsia="zh-CN" w:bidi="ar"/>
              </w:rPr>
            </w:pPr>
            <w:r>
              <w:rPr>
                <w:rFonts w:hint="default" w:ascii="Times New Roman" w:hAnsi="Times New Roman" w:eastAsia="宋体" w:cs="Times New Roman"/>
                <w:i w:val="0"/>
                <w:color w:val="auto"/>
                <w:kern w:val="0"/>
                <w:sz w:val="20"/>
                <w:szCs w:val="20"/>
                <w:u w:val="none"/>
                <w:lang w:val="en-US" w:eastAsia="zh-CN" w:bidi="ar"/>
              </w:rPr>
              <w:t>药士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5" w:hRule="atLeast"/>
        </w:trPr>
        <w:tc>
          <w:tcPr>
            <w:tcW w:w="54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jc w:val="center"/>
              <w:textAlignment w:val="center"/>
              <w:rPr>
                <w:rFonts w:hint="default" w:ascii="Times New Roman" w:hAnsi="Times New Roman" w:eastAsia="宋体" w:cs="Times New Roman"/>
                <w:i w:val="0"/>
                <w:color w:val="auto"/>
                <w:kern w:val="0"/>
                <w:sz w:val="20"/>
                <w:szCs w:val="20"/>
                <w:u w:val="none"/>
                <w:lang w:val="en-US" w:eastAsia="zh-CN" w:bidi="ar"/>
              </w:rPr>
            </w:pPr>
            <w:r>
              <w:rPr>
                <w:rFonts w:hint="eastAsia" w:ascii="Times New Roman" w:hAnsi="Times New Roman" w:eastAsia="宋体" w:cs="Times New Roman"/>
                <w:i w:val="0"/>
                <w:color w:val="auto"/>
                <w:kern w:val="0"/>
                <w:sz w:val="20"/>
                <w:szCs w:val="20"/>
                <w:u w:val="none"/>
                <w:lang w:val="en-US" w:eastAsia="zh-CN" w:bidi="ar"/>
              </w:rPr>
              <w:t>28</w:t>
            </w:r>
          </w:p>
        </w:tc>
        <w:tc>
          <w:tcPr>
            <w:tcW w:w="1303" w:type="dxa"/>
            <w:tcBorders>
              <w:top w:val="single" w:color="auto" w:sz="4" w:space="0"/>
              <w:left w:val="single" w:color="auto" w:sz="4" w:space="0"/>
              <w:bottom w:val="single" w:color="auto" w:sz="4" w:space="0"/>
              <w:right w:val="single" w:color="auto" w:sz="4" w:space="0"/>
            </w:tcBorders>
            <w:noWrap w:val="0"/>
            <w:vAlign w:val="center"/>
          </w:tcPr>
          <w:p>
            <w:pPr>
              <w:pStyle w:val="11"/>
              <w:keepNext w:val="0"/>
              <w:keepLines w:val="0"/>
              <w:pageBreakBefore w:val="0"/>
              <w:widowControl w:val="0"/>
              <w:kinsoku/>
              <w:wordWrap/>
              <w:overflowPunct/>
              <w:topLinePunct w:val="0"/>
              <w:autoSpaceDE w:val="0"/>
              <w:autoSpaceDN w:val="0"/>
              <w:bidi w:val="0"/>
              <w:adjustRightInd w:val="0"/>
              <w:snapToGrid w:val="0"/>
              <w:spacing w:before="0" w:line="310" w:lineRule="exact"/>
              <w:ind w:left="0" w:leftChars="0" w:right="0" w:rightChars="0"/>
              <w:jc w:val="center"/>
              <w:textAlignment w:val="auto"/>
              <w:rPr>
                <w:rFonts w:hint="default" w:ascii="Times New Roman" w:hAnsi="Times New Roman" w:eastAsia="宋体" w:cs="Times New Roman"/>
                <w:i w:val="0"/>
                <w:color w:val="auto"/>
                <w:kern w:val="0"/>
                <w:sz w:val="20"/>
                <w:szCs w:val="20"/>
                <w:u w:val="none"/>
                <w:lang w:val="en" w:eastAsia="zh-CN" w:bidi="ar"/>
              </w:rPr>
            </w:pPr>
            <w:r>
              <w:rPr>
                <w:rFonts w:hint="eastAsia" w:ascii="Times New Roman" w:hAnsi="Times New Roman" w:eastAsia="宋体" w:cs="Times New Roman"/>
                <w:i w:val="0"/>
                <w:color w:val="auto"/>
                <w:kern w:val="0"/>
                <w:sz w:val="20"/>
                <w:szCs w:val="20"/>
                <w:u w:val="none"/>
                <w:lang w:val="en" w:eastAsia="zh-CN" w:bidi="ar"/>
              </w:rPr>
              <w:t>藏语系佛学院公共课程教师</w:t>
            </w:r>
          </w:p>
        </w:tc>
        <w:tc>
          <w:tcPr>
            <w:tcW w:w="1949" w:type="dxa"/>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ind w:left="0" w:leftChars="0" w:right="0" w:rightChars="0"/>
              <w:jc w:val="center"/>
              <w:textAlignment w:val="center"/>
              <w:rPr>
                <w:rFonts w:hint="default" w:ascii="Times New Roman" w:hAnsi="Times New Roman" w:eastAsia="宋体" w:cs="Times New Roman"/>
                <w:i w:val="0"/>
                <w:color w:val="auto"/>
                <w:kern w:val="0"/>
                <w:sz w:val="20"/>
                <w:szCs w:val="20"/>
                <w:u w:val="none"/>
                <w:lang w:val="en-US" w:eastAsia="zh-CN" w:bidi="ar"/>
              </w:rPr>
            </w:pPr>
            <w:r>
              <w:rPr>
                <w:rFonts w:hint="default" w:ascii="Times New Roman" w:hAnsi="Times New Roman" w:eastAsia="宋体" w:cs="Times New Roman"/>
                <w:i w:val="0"/>
                <w:color w:val="auto"/>
                <w:kern w:val="0"/>
                <w:sz w:val="20"/>
                <w:szCs w:val="20"/>
                <w:u w:val="none"/>
                <w:lang w:val="en-US" w:eastAsia="zh-CN" w:bidi="ar"/>
              </w:rPr>
              <w:t>教授</w:t>
            </w:r>
          </w:p>
        </w:tc>
        <w:tc>
          <w:tcPr>
            <w:tcW w:w="1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ind w:left="0" w:leftChars="0" w:right="0" w:rightChars="0"/>
              <w:jc w:val="center"/>
              <w:textAlignment w:val="center"/>
              <w:rPr>
                <w:rFonts w:hint="default" w:ascii="Times New Roman" w:hAnsi="Times New Roman" w:eastAsia="宋体" w:cs="Times New Roman"/>
                <w:i w:val="0"/>
                <w:color w:val="auto"/>
                <w:kern w:val="0"/>
                <w:sz w:val="20"/>
                <w:szCs w:val="20"/>
                <w:u w:val="none"/>
                <w:lang w:val="en-US" w:eastAsia="zh-CN" w:bidi="ar"/>
              </w:rPr>
            </w:pPr>
            <w:r>
              <w:rPr>
                <w:rFonts w:hint="default" w:ascii="Times New Roman" w:hAnsi="Times New Roman" w:eastAsia="宋体" w:cs="Times New Roman"/>
                <w:i w:val="0"/>
                <w:color w:val="auto"/>
                <w:kern w:val="0"/>
                <w:sz w:val="20"/>
                <w:szCs w:val="20"/>
                <w:u w:val="none"/>
                <w:lang w:val="en-US" w:eastAsia="zh-CN" w:bidi="ar"/>
              </w:rPr>
              <w:t>副教授</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ind w:left="0" w:leftChars="0" w:right="0" w:rightChars="0"/>
              <w:jc w:val="center"/>
              <w:textAlignment w:val="center"/>
              <w:rPr>
                <w:rFonts w:hint="default" w:ascii="Times New Roman" w:hAnsi="Times New Roman" w:eastAsia="宋体" w:cs="Times New Roman"/>
                <w:i w:val="0"/>
                <w:color w:val="auto"/>
                <w:kern w:val="0"/>
                <w:sz w:val="20"/>
                <w:szCs w:val="20"/>
                <w:u w:val="none"/>
                <w:lang w:val="en-US" w:eastAsia="zh-CN" w:bidi="ar"/>
              </w:rPr>
            </w:pPr>
            <w:r>
              <w:rPr>
                <w:rFonts w:hint="default" w:ascii="Times New Roman" w:hAnsi="Times New Roman" w:eastAsia="宋体" w:cs="Times New Roman"/>
                <w:i w:val="0"/>
                <w:color w:val="auto"/>
                <w:kern w:val="0"/>
                <w:sz w:val="20"/>
                <w:szCs w:val="20"/>
                <w:u w:val="none"/>
                <w:lang w:val="en-US" w:eastAsia="zh-CN" w:bidi="ar"/>
              </w:rPr>
              <w:t>讲师</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ind w:left="0" w:leftChars="0" w:right="0" w:rightChars="0"/>
              <w:jc w:val="center"/>
              <w:textAlignment w:val="center"/>
              <w:rPr>
                <w:rFonts w:hint="default" w:ascii="Times New Roman" w:hAnsi="Times New Roman" w:eastAsia="宋体" w:cs="Times New Roman"/>
                <w:i w:val="0"/>
                <w:color w:val="auto"/>
                <w:kern w:val="0"/>
                <w:sz w:val="20"/>
                <w:szCs w:val="20"/>
                <w:u w:val="none"/>
                <w:lang w:val="en-US" w:eastAsia="zh-CN" w:bidi="ar"/>
              </w:rPr>
            </w:pPr>
            <w:r>
              <w:rPr>
                <w:rFonts w:hint="default" w:ascii="Times New Roman" w:hAnsi="Times New Roman" w:eastAsia="宋体" w:cs="Times New Roman"/>
                <w:i w:val="0"/>
                <w:color w:val="auto"/>
                <w:kern w:val="0"/>
                <w:sz w:val="20"/>
                <w:szCs w:val="20"/>
                <w:u w:val="none"/>
                <w:lang w:val="en-US" w:eastAsia="zh-CN" w:bidi="ar"/>
              </w:rPr>
              <w:t>助教</w:t>
            </w:r>
          </w:p>
        </w:tc>
        <w:tc>
          <w:tcPr>
            <w:tcW w:w="175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line="310" w:lineRule="exact"/>
              <w:ind w:left="0" w:leftChars="0" w:right="0" w:rightChars="0"/>
              <w:jc w:val="center"/>
              <w:textAlignment w:val="center"/>
              <w:rPr>
                <w:rFonts w:hint="default" w:ascii="Times New Roman" w:hAnsi="Times New Roman" w:eastAsia="宋体" w:cs="Times New Roman"/>
                <w:i w:val="0"/>
                <w:color w:val="auto"/>
                <w:kern w:val="0"/>
                <w:sz w:val="20"/>
                <w:szCs w:val="20"/>
                <w:u w:val="none"/>
                <w:lang w:val="en-US" w:eastAsia="zh-CN" w:bidi="ar"/>
              </w:rPr>
            </w:pPr>
          </w:p>
        </w:tc>
      </w:tr>
    </w:tbl>
    <w:p>
      <w:pPr>
        <w:pStyle w:val="12"/>
        <w:keepNext w:val="0"/>
        <w:keepLines w:val="0"/>
        <w:pageBreakBefore w:val="0"/>
        <w:widowControl w:val="0"/>
        <w:numPr>
          <w:ilvl w:val="0"/>
          <w:numId w:val="0"/>
        </w:numPr>
        <w:tabs>
          <w:tab w:val="left" w:pos="1183"/>
        </w:tabs>
        <w:kinsoku/>
        <w:wordWrap/>
        <w:overflowPunct/>
        <w:topLinePunct w:val="0"/>
        <w:autoSpaceDE w:val="0"/>
        <w:autoSpaceDN w:val="0"/>
        <w:bidi w:val="0"/>
        <w:adjustRightInd/>
        <w:snapToGrid w:val="0"/>
        <w:spacing w:before="0" w:after="0" w:line="600" w:lineRule="exact"/>
        <w:ind w:right="0" w:rightChars="0"/>
        <w:jc w:val="left"/>
        <w:textAlignment w:val="auto"/>
        <w:outlineLvl w:val="9"/>
        <w:rPr>
          <w:rFonts w:hint="default" w:ascii="Times New Roman" w:hAnsi="Times New Roman" w:eastAsia="仿宋_GB2312" w:cs="Times New Roman"/>
          <w:color w:val="auto"/>
          <w:spacing w:val="13"/>
          <w:w w:val="95"/>
          <w:sz w:val="32"/>
          <w:szCs w:val="32"/>
          <w:lang w:val="zh-CN" w:eastAsia="zh-CN"/>
        </w:rPr>
      </w:pPr>
      <w:r>
        <w:rPr>
          <w:rFonts w:hint="eastAsia" w:ascii="Times New Roman" w:hAnsi="Times New Roman" w:eastAsia="仿宋_GB2312" w:cs="Times New Roman"/>
          <w:b/>
          <w:color w:val="auto"/>
          <w:sz w:val="32"/>
          <w:lang w:val="en-US" w:eastAsia="zh-CN"/>
        </w:rPr>
        <w:t>　　</w:t>
      </w:r>
      <w:r>
        <w:rPr>
          <w:rFonts w:hint="default" w:ascii="Times New Roman" w:hAnsi="Times New Roman" w:eastAsia="仿宋_GB2312" w:cs="Times New Roman"/>
          <w:b/>
          <w:color w:val="auto"/>
          <w:sz w:val="32"/>
          <w:lang w:val="en-US" w:eastAsia="zh-CN"/>
        </w:rPr>
        <w:t>2.</w:t>
      </w:r>
      <w:r>
        <w:rPr>
          <w:rFonts w:hint="default" w:ascii="Times New Roman" w:hAnsi="Times New Roman" w:eastAsia="仿宋_GB2312" w:cs="Times New Roman"/>
          <w:b/>
          <w:color w:val="auto"/>
          <w:sz w:val="32"/>
        </w:rPr>
        <w:t>哪些人可以参加</w:t>
      </w:r>
      <w:r>
        <w:rPr>
          <w:rFonts w:hint="default" w:ascii="Times New Roman" w:hAnsi="Times New Roman" w:eastAsia="仿宋_GB2312" w:cs="Times New Roman"/>
          <w:b/>
          <w:color w:val="auto"/>
          <w:sz w:val="32"/>
          <w:lang w:eastAsia="zh-CN"/>
        </w:rPr>
        <w:t>昆明市</w:t>
      </w:r>
      <w:r>
        <w:rPr>
          <w:rFonts w:hint="default" w:ascii="Times New Roman" w:hAnsi="Times New Roman" w:eastAsia="仿宋_GB2312" w:cs="Times New Roman"/>
          <w:b/>
          <w:color w:val="auto"/>
          <w:sz w:val="32"/>
        </w:rPr>
        <w:t>职称评审？</w:t>
      </w:r>
    </w:p>
    <w:p>
      <w:pPr>
        <w:pStyle w:val="3"/>
        <w:keepNext w:val="0"/>
        <w:keepLines w:val="0"/>
        <w:pageBreakBefore w:val="0"/>
        <w:widowControl w:val="0"/>
        <w:kinsoku/>
        <w:wordWrap/>
        <w:overflowPunct/>
        <w:topLinePunct w:val="0"/>
        <w:autoSpaceDE w:val="0"/>
        <w:autoSpaceDN w:val="0"/>
        <w:bidi w:val="0"/>
        <w:adjustRightInd/>
        <w:snapToGrid w:val="0"/>
        <w:spacing w:line="600" w:lineRule="exact"/>
        <w:ind w:right="0" w:firstLine="640" w:firstLineChars="200"/>
        <w:jc w:val="left"/>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rPr>
        <w:t>与昆明市各类所有制企事业单位、社会组织、工商注册地在昆明的外省企业子公司（不含中央和省属在昆单位）建立人事劳动关系的，直接从事专业技术工作的在职在岗专业技术人才（含港澳台地区人才、持有外国人来华工作许可证的外籍人员）</w:t>
      </w:r>
      <w:r>
        <w:rPr>
          <w:rFonts w:hint="default" w:ascii="Times New Roman" w:hAnsi="Times New Roman" w:eastAsia="仿宋_GB2312" w:cs="Times New Roman"/>
          <w:color w:val="auto"/>
          <w:sz w:val="32"/>
          <w:szCs w:val="32"/>
          <w:lang w:eastAsia="zh-CN"/>
        </w:rPr>
        <w:t>。</w:t>
      </w:r>
    </w:p>
    <w:p>
      <w:pPr>
        <w:pStyle w:val="3"/>
        <w:keepNext w:val="0"/>
        <w:keepLines w:val="0"/>
        <w:pageBreakBefore w:val="0"/>
        <w:widowControl w:val="0"/>
        <w:kinsoku/>
        <w:wordWrap/>
        <w:overflowPunct/>
        <w:topLinePunct w:val="0"/>
        <w:autoSpaceDE w:val="0"/>
        <w:autoSpaceDN w:val="0"/>
        <w:bidi w:val="0"/>
        <w:adjustRightInd/>
        <w:snapToGrid w:val="0"/>
        <w:spacing w:line="600" w:lineRule="exact"/>
        <w:ind w:right="0" w:firstLine="640" w:firstLineChars="200"/>
        <w:jc w:val="left"/>
        <w:textAlignment w:val="auto"/>
        <w:outlineLvl w:val="9"/>
        <w:rPr>
          <w:rFonts w:hint="default" w:ascii="Times New Roman" w:hAnsi="Times New Roman" w:eastAsia="仿宋_GB2312" w:cs="Times New Roman"/>
          <w:color w:val="auto"/>
          <w:szCs w:val="32"/>
          <w:lang w:eastAsia="zh-CN"/>
        </w:rPr>
      </w:pPr>
      <w:r>
        <w:rPr>
          <w:rFonts w:hint="default" w:ascii="Times New Roman" w:hAnsi="Times New Roman" w:eastAsia="仿宋_GB2312" w:cs="Times New Roman"/>
          <w:color w:val="auto"/>
          <w:szCs w:val="32"/>
          <w:lang w:eastAsia="zh-CN"/>
        </w:rPr>
        <w:t>本市符合条件并在专业领域工作</w:t>
      </w:r>
      <w:r>
        <w:rPr>
          <w:rFonts w:hint="default" w:ascii="Times New Roman" w:hAnsi="Times New Roman" w:eastAsia="仿宋_GB2312" w:cs="Times New Roman"/>
          <w:color w:val="auto"/>
          <w:szCs w:val="32"/>
          <w:lang w:val="en-US" w:eastAsia="zh-CN"/>
        </w:rPr>
        <w:t>1年以上</w:t>
      </w:r>
      <w:r>
        <w:rPr>
          <w:rFonts w:hint="default" w:ascii="Times New Roman" w:hAnsi="Times New Roman" w:eastAsia="仿宋_GB2312" w:cs="Times New Roman"/>
          <w:color w:val="auto"/>
          <w:szCs w:val="32"/>
          <w:lang w:eastAsia="zh-CN"/>
        </w:rPr>
        <w:t>的自由职业者（指跟单位或出资人不存在法律效力合作关系而拥有合法收入的个体，以个人名义参保、有个人纳税申报记录，所在行业无承接资质与企业行为挂钩的限制或禁止性要求），经人事代理机构或行业协会推荐，可参加职称评审。</w:t>
      </w:r>
    </w:p>
    <w:p>
      <w:pPr>
        <w:pStyle w:val="3"/>
        <w:keepNext w:val="0"/>
        <w:keepLines w:val="0"/>
        <w:pageBreakBefore w:val="0"/>
        <w:widowControl w:val="0"/>
        <w:kinsoku/>
        <w:wordWrap/>
        <w:overflowPunct/>
        <w:topLinePunct w:val="0"/>
        <w:autoSpaceDE w:val="0"/>
        <w:autoSpaceDN w:val="0"/>
        <w:bidi w:val="0"/>
        <w:adjustRightInd/>
        <w:snapToGrid w:val="0"/>
        <w:spacing w:line="600" w:lineRule="exact"/>
        <w:ind w:right="0" w:firstLine="640" w:firstLineChars="200"/>
        <w:jc w:val="left"/>
        <w:textAlignment w:val="auto"/>
        <w:outlineLvl w:val="9"/>
        <w:rPr>
          <w:rFonts w:hint="default" w:ascii="Times New Roman" w:hAnsi="Times New Roman" w:eastAsia="仿宋_GB2312" w:cs="Times New Roman"/>
          <w:color w:val="auto"/>
          <w:szCs w:val="32"/>
          <w:lang w:eastAsia="zh-CN"/>
        </w:rPr>
      </w:pPr>
      <w:r>
        <w:rPr>
          <w:rFonts w:hint="default" w:ascii="Times New Roman" w:hAnsi="Times New Roman" w:eastAsia="仿宋_GB2312" w:cs="Times New Roman"/>
          <w:color w:val="auto"/>
          <w:szCs w:val="32"/>
          <w:lang w:eastAsia="zh-CN"/>
        </w:rPr>
        <w:t>公务员（含参公管理的人员）、离退休人员（以评委会开评时间为准，不含被批准在延迟退休期内的人员）不得参加职称评审。</w:t>
      </w:r>
    </w:p>
    <w:p>
      <w:pPr>
        <w:pStyle w:val="3"/>
        <w:keepNext w:val="0"/>
        <w:keepLines w:val="0"/>
        <w:pageBreakBefore w:val="0"/>
        <w:widowControl w:val="0"/>
        <w:kinsoku/>
        <w:wordWrap/>
        <w:overflowPunct/>
        <w:topLinePunct w:val="0"/>
        <w:autoSpaceDE w:val="0"/>
        <w:autoSpaceDN w:val="0"/>
        <w:bidi w:val="0"/>
        <w:adjustRightInd/>
        <w:snapToGrid w:val="0"/>
        <w:spacing w:line="600" w:lineRule="exact"/>
        <w:ind w:right="0"/>
        <w:jc w:val="left"/>
        <w:textAlignment w:val="auto"/>
        <w:outlineLvl w:val="9"/>
        <w:rPr>
          <w:rFonts w:hint="default" w:ascii="Times New Roman" w:hAnsi="Times New Roman" w:eastAsia="仿宋_GB2312" w:cs="Times New Roman"/>
          <w:b/>
          <w:color w:val="auto"/>
          <w:sz w:val="32"/>
        </w:rPr>
      </w:pPr>
      <w:r>
        <w:rPr>
          <w:rFonts w:hint="eastAsia" w:ascii="Times New Roman" w:hAnsi="Times New Roman" w:eastAsia="仿宋_GB2312" w:cs="Times New Roman"/>
          <w:b/>
          <w:color w:val="auto"/>
          <w:sz w:val="32"/>
          <w:lang w:val="en-US" w:eastAsia="zh-CN"/>
        </w:rPr>
        <w:t>　　</w:t>
      </w:r>
      <w:r>
        <w:rPr>
          <w:rFonts w:hint="default" w:ascii="Times New Roman" w:hAnsi="Times New Roman" w:eastAsia="仿宋_GB2312" w:cs="Times New Roman"/>
          <w:b/>
          <w:color w:val="auto"/>
          <w:sz w:val="32"/>
          <w:lang w:val="en-US" w:eastAsia="zh-CN"/>
        </w:rPr>
        <w:t>3.</w:t>
      </w:r>
      <w:r>
        <w:rPr>
          <w:rFonts w:hint="default" w:ascii="Times New Roman" w:hAnsi="Times New Roman" w:eastAsia="仿宋_GB2312" w:cs="Times New Roman"/>
          <w:b/>
          <w:color w:val="auto"/>
          <w:sz w:val="32"/>
        </w:rPr>
        <w:t>通过什么程序和渠道申报职称评审？</w:t>
      </w:r>
    </w:p>
    <w:p>
      <w:pPr>
        <w:pStyle w:val="3"/>
        <w:keepNext w:val="0"/>
        <w:keepLines w:val="0"/>
        <w:pageBreakBefore w:val="0"/>
        <w:widowControl w:val="0"/>
        <w:kinsoku/>
        <w:wordWrap/>
        <w:overflowPunct/>
        <w:topLinePunct w:val="0"/>
        <w:autoSpaceDE w:val="0"/>
        <w:autoSpaceDN w:val="0"/>
        <w:bidi w:val="0"/>
        <w:adjustRightInd/>
        <w:snapToGrid w:val="0"/>
        <w:spacing w:line="600" w:lineRule="exact"/>
        <w:ind w:right="0" w:firstLine="640" w:firstLineChars="200"/>
        <w:jc w:val="left"/>
        <w:textAlignment w:val="auto"/>
        <w:outlineLvl w:val="9"/>
        <w:rPr>
          <w:rFonts w:hint="default" w:ascii="Times New Roman" w:hAnsi="Times New Roman" w:eastAsia="仿宋_GB2312" w:cs="Times New Roman"/>
          <w:color w:val="auto"/>
          <w:spacing w:val="-4"/>
        </w:rPr>
      </w:pPr>
      <w:r>
        <w:rPr>
          <w:rFonts w:hint="default" w:ascii="Times New Roman" w:hAnsi="Times New Roman" w:eastAsia="仿宋_GB2312" w:cs="Times New Roman"/>
          <w:color w:val="auto"/>
          <w:szCs w:val="32"/>
          <w:lang w:eastAsia="zh-CN"/>
        </w:rPr>
        <w:t>职称评审一般按照个人申报、单位审核推荐、逐级复核推荐</w:t>
      </w:r>
      <w:r>
        <w:rPr>
          <w:rFonts w:hint="default" w:ascii="Times New Roman" w:hAnsi="Times New Roman" w:eastAsia="仿宋_GB2312" w:cs="Times New Roman"/>
          <w:color w:val="auto"/>
          <w:szCs w:val="32"/>
        </w:rPr>
        <w:t>的办法，逐级呈报至相应的评审委员会办</w:t>
      </w:r>
      <w:r>
        <w:rPr>
          <w:rFonts w:hint="default" w:ascii="Times New Roman" w:hAnsi="Times New Roman" w:eastAsia="仿宋_GB2312" w:cs="Times New Roman"/>
          <w:color w:val="auto"/>
          <w:spacing w:val="-4"/>
        </w:rPr>
        <w:t>事机构。</w:t>
      </w:r>
    </w:p>
    <w:p>
      <w:pPr>
        <w:pStyle w:val="3"/>
        <w:keepNext w:val="0"/>
        <w:keepLines w:val="0"/>
        <w:pageBreakBefore w:val="0"/>
        <w:widowControl w:val="0"/>
        <w:kinsoku/>
        <w:wordWrap/>
        <w:overflowPunct/>
        <w:topLinePunct w:val="0"/>
        <w:autoSpaceDE w:val="0"/>
        <w:autoSpaceDN w:val="0"/>
        <w:bidi w:val="0"/>
        <w:adjustRightInd/>
        <w:snapToGrid w:val="0"/>
        <w:spacing w:line="600" w:lineRule="exact"/>
        <w:ind w:right="0" w:firstLine="640" w:firstLineChars="200"/>
        <w:jc w:val="left"/>
        <w:textAlignment w:val="auto"/>
        <w:outlineLvl w:val="9"/>
        <w:rPr>
          <w:rFonts w:hint="eastAsia" w:ascii="Times New Roman" w:hAnsi="Times New Roman" w:eastAsia="仿宋_GB2312" w:cs="Times New Roman"/>
          <w:color w:val="auto"/>
          <w:szCs w:val="32"/>
          <w:lang w:eastAsia="zh-CN"/>
        </w:rPr>
      </w:pPr>
      <w:r>
        <w:rPr>
          <w:rFonts w:hint="default" w:ascii="Times New Roman" w:hAnsi="Times New Roman" w:eastAsia="仿宋_GB2312" w:cs="Times New Roman"/>
          <w:color w:val="auto"/>
          <w:szCs w:val="32"/>
        </w:rPr>
        <w:t>在昆明市各系列各层级评委会评审的专业技术人员需通过</w:t>
      </w:r>
      <w:r>
        <w:rPr>
          <w:rFonts w:hint="eastAsia" w:ascii="Times New Roman" w:hAnsi="Times New Roman" w:eastAsia="仿宋_GB2312" w:cs="Times New Roman"/>
          <w:color w:val="auto"/>
          <w:szCs w:val="32"/>
          <w:lang w:eastAsia="zh-CN"/>
        </w:rPr>
        <w:t>昆明市专业技术人才公共服务平台（</w:t>
      </w:r>
      <w:r>
        <w:rPr>
          <w:rFonts w:hint="default" w:ascii="Times New Roman" w:hAnsi="Times New Roman" w:eastAsia="仿宋_GB2312" w:cs="Times New Roman"/>
          <w:color w:val="auto"/>
          <w:szCs w:val="32"/>
        </w:rPr>
        <w:t>http</w:t>
      </w:r>
      <w:r>
        <w:rPr>
          <w:rFonts w:hint="eastAsia" w:ascii="Times New Roman" w:hAnsi="Times New Roman" w:eastAsia="仿宋_GB2312" w:cs="Times New Roman"/>
          <w:color w:val="auto"/>
          <w:szCs w:val="32"/>
          <w:lang w:val="en-US" w:eastAsia="zh-CN"/>
        </w:rPr>
        <w:t>s</w:t>
      </w:r>
      <w:r>
        <w:rPr>
          <w:rFonts w:hint="default" w:ascii="Times New Roman" w:hAnsi="Times New Roman" w:eastAsia="仿宋_GB2312" w:cs="Times New Roman"/>
          <w:color w:val="auto"/>
          <w:szCs w:val="32"/>
        </w:rPr>
        <w:t>://</w:t>
      </w:r>
      <w:r>
        <w:rPr>
          <w:rFonts w:hint="default" w:ascii="Times New Roman" w:hAnsi="Times New Roman" w:eastAsia="仿宋_GB2312" w:cs="Times New Roman"/>
          <w:color w:val="auto"/>
          <w:szCs w:val="32"/>
          <w:lang w:val="en"/>
        </w:rPr>
        <w:t>zjpt.km12333.cn</w:t>
      </w:r>
      <w:r>
        <w:rPr>
          <w:rFonts w:hint="eastAsia"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rPr>
        <w:t>以下简称</w:t>
      </w:r>
      <w:r>
        <w:rPr>
          <w:rFonts w:hint="eastAsia"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rPr>
        <w:t>市信息平台</w:t>
      </w:r>
      <w:r>
        <w:rPr>
          <w:rFonts w:hint="eastAsia"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rPr>
        <w:t>）</w:t>
      </w:r>
      <w:r>
        <w:rPr>
          <w:rFonts w:hint="eastAsia" w:ascii="Times New Roman" w:hAnsi="Times New Roman" w:eastAsia="仿宋_GB2312" w:cs="Times New Roman"/>
          <w:color w:val="auto"/>
          <w:szCs w:val="32"/>
          <w:lang w:eastAsia="zh-CN"/>
        </w:rPr>
        <w:t>或</w:t>
      </w:r>
      <w:r>
        <w:rPr>
          <w:rFonts w:hint="default" w:ascii="Times New Roman" w:hAnsi="Times New Roman" w:eastAsia="仿宋_GB2312" w:cs="Times New Roman"/>
          <w:color w:val="auto"/>
          <w:szCs w:val="32"/>
          <w:lang w:val="en-US" w:eastAsia="zh-CN"/>
        </w:rPr>
        <w:t>云南省专业技术人才管理服务信息平台（https://zwfw.hrss.yn.gov.cn/zjgl/qt/index/zlsy</w:t>
      </w:r>
      <w:r>
        <w:rPr>
          <w:rFonts w:hint="default" w:ascii="Times New Roman" w:hAnsi="Times New Roman" w:eastAsia="仿宋_GB2312" w:cs="Times New Roman"/>
          <w:color w:val="auto"/>
          <w:szCs w:val="32"/>
          <w:lang w:val="en" w:eastAsia="zh-CN"/>
        </w:rPr>
        <w:t>，以下简称</w:t>
      </w:r>
      <w:r>
        <w:rPr>
          <w:rFonts w:hint="eastAsia" w:ascii="Times New Roman" w:hAnsi="Times New Roman" w:eastAsia="仿宋_GB2312" w:cs="Times New Roman"/>
          <w:color w:val="auto"/>
          <w:szCs w:val="32"/>
          <w:lang w:val="en" w:eastAsia="zh-CN"/>
        </w:rPr>
        <w:t>“</w:t>
      </w:r>
      <w:r>
        <w:rPr>
          <w:rFonts w:hint="default" w:ascii="Times New Roman" w:hAnsi="Times New Roman" w:eastAsia="仿宋_GB2312" w:cs="Times New Roman"/>
          <w:color w:val="auto"/>
          <w:szCs w:val="32"/>
          <w:lang w:val="en" w:eastAsia="zh-CN"/>
        </w:rPr>
        <w:t>省信息平台</w:t>
      </w:r>
      <w:r>
        <w:rPr>
          <w:rFonts w:hint="eastAsia" w:ascii="Times New Roman" w:hAnsi="Times New Roman" w:eastAsia="仿宋_GB2312" w:cs="Times New Roman"/>
          <w:color w:val="auto"/>
          <w:szCs w:val="32"/>
          <w:lang w:val="en" w:eastAsia="zh-CN"/>
        </w:rPr>
        <w:t>”</w:t>
      </w:r>
      <w:r>
        <w:rPr>
          <w:rFonts w:hint="default" w:ascii="Times New Roman" w:hAnsi="Times New Roman" w:eastAsia="仿宋_GB2312" w:cs="Times New Roman"/>
          <w:color w:val="auto"/>
          <w:szCs w:val="32"/>
          <w:lang w:val="en" w:eastAsia="zh-CN"/>
        </w:rPr>
        <w:t>）</w:t>
      </w:r>
      <w:r>
        <w:rPr>
          <w:rFonts w:hint="default" w:ascii="Times New Roman" w:hAnsi="Times New Roman" w:eastAsia="仿宋_GB2312" w:cs="Times New Roman"/>
          <w:color w:val="auto"/>
          <w:szCs w:val="32"/>
        </w:rPr>
        <w:t>进行网络申报，</w:t>
      </w:r>
      <w:r>
        <w:rPr>
          <w:rFonts w:hint="eastAsia" w:ascii="Times New Roman" w:hAnsi="Times New Roman" w:eastAsia="仿宋_GB2312" w:cs="Times New Roman"/>
          <w:color w:val="auto"/>
          <w:szCs w:val="32"/>
          <w:lang w:eastAsia="zh-CN"/>
        </w:rPr>
        <w:t>具体</w:t>
      </w:r>
      <w:r>
        <w:rPr>
          <w:rFonts w:hint="default" w:ascii="Times New Roman" w:hAnsi="Times New Roman" w:eastAsia="仿宋_GB2312" w:cs="Times New Roman"/>
          <w:color w:val="auto"/>
          <w:sz w:val="32"/>
          <w:szCs w:val="32"/>
          <w:lang w:val="en-US" w:eastAsia="zh-CN"/>
        </w:rPr>
        <w:t>以各评委会当年的申报通知为准</w:t>
      </w:r>
      <w:r>
        <w:rPr>
          <w:rFonts w:hint="eastAsia" w:ascii="Times New Roman" w:hAnsi="Times New Roman" w:eastAsia="仿宋_GB2312" w:cs="Times New Roman"/>
          <w:color w:val="auto"/>
          <w:szCs w:val="32"/>
          <w:lang w:eastAsia="zh-CN"/>
        </w:rPr>
        <w:t>。</w:t>
      </w:r>
    </w:p>
    <w:p>
      <w:pPr>
        <w:pStyle w:val="3"/>
        <w:keepNext w:val="0"/>
        <w:keepLines w:val="0"/>
        <w:pageBreakBefore w:val="0"/>
        <w:widowControl w:val="0"/>
        <w:kinsoku/>
        <w:wordWrap/>
        <w:overflowPunct/>
        <w:topLinePunct w:val="0"/>
        <w:autoSpaceDE w:val="0"/>
        <w:autoSpaceDN w:val="0"/>
        <w:bidi w:val="0"/>
        <w:adjustRightInd/>
        <w:snapToGrid w:val="0"/>
        <w:spacing w:line="600" w:lineRule="exact"/>
        <w:ind w:right="0" w:firstLine="640" w:firstLineChars="200"/>
        <w:jc w:val="left"/>
        <w:textAlignment w:val="auto"/>
        <w:outlineLvl w:val="9"/>
        <w:rPr>
          <w:rFonts w:hint="default" w:ascii="Times New Roman" w:hAnsi="Times New Roman" w:eastAsia="仿宋_GB2312" w:cs="Times New Roman"/>
          <w:color w:val="auto"/>
          <w:szCs w:val="32"/>
        </w:rPr>
      </w:pPr>
      <w:r>
        <w:rPr>
          <w:rFonts w:hint="default" w:ascii="Times New Roman" w:hAnsi="Times New Roman" w:eastAsia="仿宋_GB2312" w:cs="Times New Roman"/>
          <w:color w:val="auto"/>
          <w:szCs w:val="32"/>
        </w:rPr>
        <w:t>通过市人力资源社会保障局推荐委托省级评委会评审的专业技术人员，</w:t>
      </w:r>
      <w:r>
        <w:rPr>
          <w:rFonts w:hint="default" w:ascii="Times New Roman" w:hAnsi="Times New Roman" w:eastAsia="仿宋_GB2312" w:cs="Times New Roman"/>
          <w:color w:val="auto"/>
          <w:szCs w:val="32"/>
          <w:lang w:eastAsia="zh-CN"/>
        </w:rPr>
        <w:t>如省评委会评审通知中明确需通过</w:t>
      </w:r>
      <w:r>
        <w:rPr>
          <w:rFonts w:hint="default" w:ascii="Times New Roman" w:hAnsi="Times New Roman" w:eastAsia="仿宋_GB2312" w:cs="Times New Roman"/>
          <w:color w:val="auto"/>
          <w:szCs w:val="32"/>
          <w:lang w:val="en" w:eastAsia="zh-CN"/>
        </w:rPr>
        <w:t>省信息平台申报职称的，按其通知执行；</w:t>
      </w:r>
      <w:r>
        <w:rPr>
          <w:rFonts w:hint="default" w:ascii="Times New Roman" w:hAnsi="Times New Roman" w:eastAsia="仿宋_GB2312" w:cs="Times New Roman"/>
          <w:color w:val="auto"/>
          <w:szCs w:val="32"/>
        </w:rPr>
        <w:t>如未明确使用省信息平台的，必须通过市信息平台进行网络申报</w:t>
      </w:r>
      <w:r>
        <w:rPr>
          <w:rFonts w:hint="default"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lang w:val="en-US" w:eastAsia="zh-CN"/>
        </w:rPr>
        <w:t>凡未经省或市信息系统审核的申报材料，不予送评；如违规送评且获评审通过，则不予核准发证。</w:t>
      </w:r>
      <w:r>
        <w:rPr>
          <w:rFonts w:hint="default" w:ascii="Times New Roman" w:hAnsi="Times New Roman" w:eastAsia="仿宋_GB2312" w:cs="Times New Roman"/>
          <w:color w:val="auto"/>
          <w:szCs w:val="32"/>
        </w:rPr>
        <w:t>之前在系统里已有账号的用户，可直接使用原有账号登录并填写相关信息。</w:t>
      </w:r>
    </w:p>
    <w:p>
      <w:pPr>
        <w:pStyle w:val="3"/>
        <w:keepNext w:val="0"/>
        <w:keepLines w:val="0"/>
        <w:pageBreakBefore w:val="0"/>
        <w:widowControl w:val="0"/>
        <w:kinsoku/>
        <w:wordWrap/>
        <w:overflowPunct/>
        <w:topLinePunct w:val="0"/>
        <w:autoSpaceDE w:val="0"/>
        <w:autoSpaceDN w:val="0"/>
        <w:bidi w:val="0"/>
        <w:adjustRightInd/>
        <w:snapToGrid w:val="0"/>
        <w:spacing w:line="600" w:lineRule="exact"/>
        <w:ind w:right="0" w:firstLine="640" w:firstLineChars="200"/>
        <w:jc w:val="left"/>
        <w:textAlignment w:val="auto"/>
        <w:outlineLvl w:val="9"/>
        <w:rPr>
          <w:rFonts w:hint="default" w:ascii="Times New Roman" w:hAnsi="Times New Roman" w:eastAsia="仿宋_GB2312" w:cs="Times New Roman"/>
          <w:color w:val="auto"/>
          <w:szCs w:val="32"/>
        </w:rPr>
      </w:pPr>
      <w:r>
        <w:rPr>
          <w:rFonts w:hint="default" w:ascii="Times New Roman" w:hAnsi="Times New Roman" w:eastAsia="仿宋_GB2312" w:cs="Times New Roman"/>
          <w:color w:val="auto"/>
          <w:szCs w:val="32"/>
        </w:rPr>
        <w:t>申报人员网上审核通过后，</w:t>
      </w:r>
      <w:r>
        <w:rPr>
          <w:rFonts w:hint="default" w:ascii="Times New Roman" w:hAnsi="Times New Roman" w:eastAsia="仿宋_GB2312" w:cs="Times New Roman"/>
          <w:color w:val="auto"/>
          <w:szCs w:val="32"/>
          <w:lang w:eastAsia="zh-CN"/>
        </w:rPr>
        <w:t>可打印</w:t>
      </w:r>
      <w:r>
        <w:rPr>
          <w:rFonts w:hint="default" w:ascii="Times New Roman" w:hAnsi="Times New Roman" w:eastAsia="仿宋_GB2312" w:cs="Times New Roman"/>
          <w:color w:val="auto"/>
          <w:szCs w:val="32"/>
        </w:rPr>
        <w:t>纸质材料按以下程序进行审核报送：</w:t>
      </w:r>
    </w:p>
    <w:p>
      <w:pPr>
        <w:pStyle w:val="3"/>
        <w:keepNext w:val="0"/>
        <w:keepLines w:val="0"/>
        <w:pageBreakBefore w:val="0"/>
        <w:widowControl w:val="0"/>
        <w:numPr>
          <w:ilvl w:val="0"/>
          <w:numId w:val="0"/>
        </w:numPr>
        <w:kinsoku/>
        <w:wordWrap/>
        <w:overflowPunct/>
        <w:topLinePunct w:val="0"/>
        <w:autoSpaceDE w:val="0"/>
        <w:autoSpaceDN w:val="0"/>
        <w:bidi w:val="0"/>
        <w:adjustRightInd/>
        <w:snapToGrid w:val="0"/>
        <w:spacing w:line="600" w:lineRule="exact"/>
        <w:ind w:right="0" w:rightChars="0" w:firstLine="640" w:firstLineChars="200"/>
        <w:jc w:val="left"/>
        <w:textAlignment w:val="auto"/>
        <w:outlineLvl w:val="9"/>
        <w:rPr>
          <w:rFonts w:hint="default" w:ascii="Times New Roman" w:hAnsi="Times New Roman" w:eastAsia="仿宋_GB2312" w:cs="Times New Roman"/>
          <w:color w:val="auto"/>
          <w:szCs w:val="32"/>
        </w:rPr>
      </w:pPr>
      <w:r>
        <w:rPr>
          <w:rFonts w:hint="default"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lang w:val="en-US" w:eastAsia="zh-CN"/>
        </w:rPr>
        <w:t>1</w:t>
      </w:r>
      <w:r>
        <w:rPr>
          <w:rFonts w:hint="default" w:ascii="Times New Roman" w:hAnsi="Times New Roman" w:eastAsia="仿宋_GB2312" w:cs="Times New Roman"/>
          <w:color w:val="auto"/>
          <w:szCs w:val="32"/>
          <w:lang w:eastAsia="zh-CN"/>
        </w:rPr>
        <w:t>）报市属</w:t>
      </w:r>
      <w:r>
        <w:rPr>
          <w:rFonts w:hint="default" w:ascii="Times New Roman" w:hAnsi="Times New Roman" w:eastAsia="仿宋_GB2312" w:cs="Times New Roman"/>
          <w:color w:val="auto"/>
          <w:szCs w:val="32"/>
        </w:rPr>
        <w:t>中、高级职称评委会的</w:t>
      </w:r>
    </w:p>
    <w:p>
      <w:pPr>
        <w:pStyle w:val="3"/>
        <w:keepNext w:val="0"/>
        <w:keepLines w:val="0"/>
        <w:pageBreakBefore w:val="0"/>
        <w:widowControl w:val="0"/>
        <w:kinsoku/>
        <w:wordWrap/>
        <w:overflowPunct/>
        <w:topLinePunct w:val="0"/>
        <w:autoSpaceDE w:val="0"/>
        <w:autoSpaceDN w:val="0"/>
        <w:bidi w:val="0"/>
        <w:adjustRightInd/>
        <w:snapToGrid w:val="0"/>
        <w:spacing w:line="600" w:lineRule="exact"/>
        <w:ind w:right="0" w:firstLine="640" w:firstLineChars="200"/>
        <w:jc w:val="left"/>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a.</w:t>
      </w:r>
      <w:r>
        <w:rPr>
          <w:rFonts w:hint="default" w:ascii="Times New Roman" w:hAnsi="Times New Roman" w:eastAsia="仿宋_GB2312" w:cs="Times New Roman"/>
          <w:color w:val="auto"/>
          <w:sz w:val="32"/>
          <w:szCs w:val="32"/>
        </w:rPr>
        <w:t>市属国有企事业单位申报人员由单位及主管部门签署意见</w:t>
      </w:r>
      <w:r>
        <w:rPr>
          <w:rFonts w:hint="default" w:ascii="Times New Roman" w:hAnsi="Times New Roman" w:eastAsia="仿宋_GB2312" w:cs="Times New Roman"/>
          <w:color w:val="auto"/>
          <w:sz w:val="32"/>
          <w:szCs w:val="32"/>
          <w:lang w:eastAsia="zh-CN"/>
        </w:rPr>
        <w:t>并推荐</w:t>
      </w:r>
      <w:r>
        <w:rPr>
          <w:rFonts w:hint="default" w:ascii="Times New Roman" w:hAnsi="Times New Roman" w:eastAsia="仿宋_GB2312" w:cs="Times New Roman"/>
          <w:color w:val="auto"/>
          <w:sz w:val="32"/>
          <w:szCs w:val="32"/>
        </w:rPr>
        <w:t>；</w:t>
      </w:r>
    </w:p>
    <w:p>
      <w:pPr>
        <w:pStyle w:val="3"/>
        <w:keepNext w:val="0"/>
        <w:keepLines w:val="0"/>
        <w:pageBreakBefore w:val="0"/>
        <w:widowControl w:val="0"/>
        <w:kinsoku/>
        <w:wordWrap/>
        <w:overflowPunct/>
        <w:topLinePunct w:val="0"/>
        <w:autoSpaceDE w:val="0"/>
        <w:autoSpaceDN w:val="0"/>
        <w:bidi w:val="0"/>
        <w:adjustRightInd/>
        <w:snapToGrid w:val="0"/>
        <w:spacing w:line="600" w:lineRule="exact"/>
        <w:ind w:right="0" w:firstLine="640" w:firstLineChars="200"/>
        <w:jc w:val="left"/>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b.</w:t>
      </w:r>
      <w:r>
        <w:rPr>
          <w:rFonts w:hint="default" w:ascii="Times New Roman" w:hAnsi="Times New Roman" w:eastAsia="仿宋_GB2312" w:cs="Times New Roman"/>
          <w:color w:val="auto"/>
          <w:sz w:val="32"/>
          <w:szCs w:val="32"/>
        </w:rPr>
        <w:t>县区国有企事业单位申报人员由单位、主管部门、当地人力资源社会保障部门签署意见</w:t>
      </w:r>
      <w:r>
        <w:rPr>
          <w:rFonts w:hint="default" w:ascii="Times New Roman" w:hAnsi="Times New Roman" w:eastAsia="仿宋_GB2312" w:cs="Times New Roman"/>
          <w:color w:val="auto"/>
          <w:sz w:val="32"/>
          <w:szCs w:val="32"/>
          <w:lang w:eastAsia="zh-CN"/>
        </w:rPr>
        <w:t>并推荐</w:t>
      </w:r>
      <w:r>
        <w:rPr>
          <w:rFonts w:hint="default" w:ascii="Times New Roman" w:hAnsi="Times New Roman" w:eastAsia="仿宋_GB2312" w:cs="Times New Roman"/>
          <w:color w:val="auto"/>
          <w:sz w:val="32"/>
          <w:szCs w:val="32"/>
        </w:rPr>
        <w:t>；</w:t>
      </w:r>
    </w:p>
    <w:p>
      <w:pPr>
        <w:pStyle w:val="3"/>
        <w:keepNext w:val="0"/>
        <w:keepLines w:val="0"/>
        <w:pageBreakBefore w:val="0"/>
        <w:widowControl w:val="0"/>
        <w:kinsoku/>
        <w:wordWrap/>
        <w:overflowPunct/>
        <w:topLinePunct w:val="0"/>
        <w:autoSpaceDE w:val="0"/>
        <w:autoSpaceDN w:val="0"/>
        <w:bidi w:val="0"/>
        <w:adjustRightInd/>
        <w:snapToGrid w:val="0"/>
        <w:spacing w:line="600" w:lineRule="exact"/>
        <w:ind w:right="0" w:firstLine="640" w:firstLineChars="200"/>
        <w:jc w:val="left"/>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c.</w:t>
      </w:r>
      <w:r>
        <w:rPr>
          <w:rFonts w:hint="default" w:ascii="Times New Roman" w:hAnsi="Times New Roman" w:eastAsia="仿宋_GB2312" w:cs="Times New Roman"/>
          <w:color w:val="auto"/>
          <w:sz w:val="32"/>
          <w:szCs w:val="32"/>
        </w:rPr>
        <w:t>非公有制经济组织和社会组织申报人员由单位、属地县区人力资源社会保障部门签署意见</w:t>
      </w:r>
      <w:r>
        <w:rPr>
          <w:rFonts w:hint="default" w:ascii="Times New Roman" w:hAnsi="Times New Roman" w:eastAsia="仿宋_GB2312" w:cs="Times New Roman"/>
          <w:color w:val="auto"/>
          <w:sz w:val="32"/>
          <w:szCs w:val="32"/>
          <w:lang w:eastAsia="zh-CN"/>
        </w:rPr>
        <w:t>并推荐</w:t>
      </w:r>
      <w:r>
        <w:rPr>
          <w:rFonts w:hint="default" w:ascii="Times New Roman" w:hAnsi="Times New Roman" w:eastAsia="仿宋_GB2312" w:cs="Times New Roman"/>
          <w:color w:val="auto"/>
          <w:sz w:val="32"/>
          <w:szCs w:val="32"/>
        </w:rPr>
        <w:t>；</w:t>
      </w:r>
    </w:p>
    <w:p>
      <w:pPr>
        <w:pStyle w:val="3"/>
        <w:keepNext w:val="0"/>
        <w:keepLines w:val="0"/>
        <w:pageBreakBefore w:val="0"/>
        <w:widowControl w:val="0"/>
        <w:kinsoku/>
        <w:wordWrap/>
        <w:overflowPunct/>
        <w:topLinePunct w:val="0"/>
        <w:autoSpaceDE w:val="0"/>
        <w:autoSpaceDN w:val="0"/>
        <w:bidi w:val="0"/>
        <w:adjustRightInd/>
        <w:snapToGrid w:val="0"/>
        <w:spacing w:line="600" w:lineRule="exact"/>
        <w:ind w:right="0" w:firstLine="640" w:firstLineChars="200"/>
        <w:jc w:val="left"/>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val="en-US" w:eastAsia="zh-CN"/>
        </w:rPr>
        <w:t>d.</w:t>
      </w:r>
      <w:r>
        <w:rPr>
          <w:rFonts w:hint="default" w:ascii="Times New Roman" w:hAnsi="Times New Roman" w:eastAsia="仿宋_GB2312" w:cs="Times New Roman"/>
          <w:color w:val="auto"/>
          <w:sz w:val="32"/>
          <w:szCs w:val="32"/>
        </w:rPr>
        <w:t>自由职业者由人事代理机构</w:t>
      </w:r>
      <w:r>
        <w:rPr>
          <w:rFonts w:hint="default" w:ascii="Times New Roman" w:hAnsi="Times New Roman" w:eastAsia="仿宋_GB2312" w:cs="Times New Roman"/>
          <w:color w:val="auto"/>
          <w:sz w:val="32"/>
          <w:szCs w:val="32"/>
          <w:lang w:eastAsia="zh-CN"/>
        </w:rPr>
        <w:t>或</w:t>
      </w:r>
      <w:r>
        <w:rPr>
          <w:rFonts w:hint="default" w:ascii="Times New Roman" w:hAnsi="Times New Roman" w:eastAsia="仿宋_GB2312" w:cs="Times New Roman"/>
          <w:color w:val="auto"/>
          <w:szCs w:val="32"/>
          <w:lang w:eastAsia="zh-CN"/>
        </w:rPr>
        <w:t>行业协会</w:t>
      </w:r>
      <w:r>
        <w:rPr>
          <w:rFonts w:hint="default" w:ascii="Times New Roman" w:hAnsi="Times New Roman" w:eastAsia="仿宋_GB2312" w:cs="Times New Roman"/>
          <w:color w:val="auto"/>
          <w:sz w:val="32"/>
          <w:szCs w:val="32"/>
        </w:rPr>
        <w:t>签署意见</w:t>
      </w:r>
      <w:r>
        <w:rPr>
          <w:rFonts w:hint="default" w:ascii="Times New Roman" w:hAnsi="Times New Roman" w:eastAsia="仿宋_GB2312" w:cs="Times New Roman"/>
          <w:color w:val="auto"/>
          <w:sz w:val="32"/>
          <w:szCs w:val="32"/>
          <w:lang w:eastAsia="zh-CN"/>
        </w:rPr>
        <w:t>并推荐。</w:t>
      </w:r>
    </w:p>
    <w:p>
      <w:pPr>
        <w:pStyle w:val="3"/>
        <w:keepNext w:val="0"/>
        <w:keepLines w:val="0"/>
        <w:pageBreakBefore w:val="0"/>
        <w:widowControl w:val="0"/>
        <w:kinsoku/>
        <w:wordWrap/>
        <w:overflowPunct/>
        <w:topLinePunct w:val="0"/>
        <w:autoSpaceDE w:val="0"/>
        <w:autoSpaceDN w:val="0"/>
        <w:bidi w:val="0"/>
        <w:adjustRightInd/>
        <w:snapToGrid w:val="0"/>
        <w:spacing w:line="600" w:lineRule="exact"/>
        <w:ind w:right="0" w:firstLine="640" w:firstLineChars="200"/>
        <w:jc w:val="left"/>
        <w:textAlignment w:val="auto"/>
        <w:outlineLvl w:val="9"/>
        <w:rPr>
          <w:rFonts w:hint="default" w:ascii="Times New Roman" w:hAnsi="Times New Roman" w:eastAsia="仿宋_GB2312" w:cs="Times New Roman"/>
          <w:color w:val="auto"/>
          <w:szCs w:val="32"/>
          <w:lang w:eastAsia="zh-CN"/>
        </w:rPr>
      </w:pP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Cs w:val="32"/>
          <w:lang w:eastAsia="zh-CN"/>
        </w:rPr>
        <w:t>报</w:t>
      </w:r>
      <w:r>
        <w:rPr>
          <w:rFonts w:hint="default" w:ascii="Times New Roman" w:hAnsi="Times New Roman" w:eastAsia="仿宋_GB2312" w:cs="Times New Roman"/>
          <w:color w:val="auto"/>
          <w:szCs w:val="32"/>
        </w:rPr>
        <w:t>省相关评委会进行评审</w:t>
      </w:r>
      <w:r>
        <w:rPr>
          <w:rFonts w:hint="default" w:ascii="Times New Roman" w:hAnsi="Times New Roman" w:eastAsia="仿宋_GB2312" w:cs="Times New Roman"/>
          <w:color w:val="auto"/>
          <w:szCs w:val="32"/>
          <w:lang w:eastAsia="zh-CN"/>
        </w:rPr>
        <w:t>的</w:t>
      </w:r>
    </w:p>
    <w:p>
      <w:pPr>
        <w:pStyle w:val="3"/>
        <w:keepNext w:val="0"/>
        <w:keepLines w:val="0"/>
        <w:pageBreakBefore w:val="0"/>
        <w:widowControl w:val="0"/>
        <w:kinsoku/>
        <w:wordWrap/>
        <w:overflowPunct/>
        <w:topLinePunct w:val="0"/>
        <w:autoSpaceDE w:val="0"/>
        <w:autoSpaceDN w:val="0"/>
        <w:bidi w:val="0"/>
        <w:adjustRightInd/>
        <w:snapToGrid w:val="0"/>
        <w:spacing w:line="600" w:lineRule="exact"/>
        <w:ind w:right="0" w:firstLine="640" w:firstLineChars="200"/>
        <w:jc w:val="left"/>
        <w:textAlignment w:val="auto"/>
        <w:outlineLvl w:val="9"/>
        <w:rPr>
          <w:rFonts w:hint="default" w:ascii="Times New Roman" w:hAnsi="Times New Roman" w:eastAsia="仿宋_GB2312" w:cs="Times New Roman"/>
          <w:color w:val="auto"/>
          <w:sz w:val="32"/>
          <w:szCs w:val="32"/>
          <w:lang w:val="zh-CN" w:eastAsia="zh-CN" w:bidi="zh-CN"/>
        </w:rPr>
      </w:pPr>
      <w:r>
        <w:rPr>
          <w:rFonts w:hint="default" w:ascii="Times New Roman" w:hAnsi="Times New Roman" w:eastAsia="仿宋_GB2312" w:cs="Times New Roman"/>
          <w:color w:val="auto"/>
          <w:szCs w:val="32"/>
          <w:lang w:val="en-US" w:eastAsia="zh-CN"/>
        </w:rPr>
        <w:t>除直接申报省信息平台的人员外，</w:t>
      </w:r>
      <w:r>
        <w:rPr>
          <w:rFonts w:hint="default" w:ascii="Times New Roman" w:hAnsi="Times New Roman" w:eastAsia="仿宋_GB2312" w:cs="Times New Roman"/>
          <w:color w:val="auto"/>
          <w:szCs w:val="32"/>
        </w:rPr>
        <w:t>申报材料经上述（</w:t>
      </w:r>
      <w:r>
        <w:rPr>
          <w:rFonts w:hint="default" w:ascii="Times New Roman" w:hAnsi="Times New Roman" w:eastAsia="仿宋_GB2312" w:cs="Times New Roman"/>
          <w:color w:val="auto"/>
          <w:szCs w:val="32"/>
          <w:lang w:val="en-US" w:eastAsia="zh-CN"/>
        </w:rPr>
        <w:t>1</w:t>
      </w:r>
      <w:r>
        <w:rPr>
          <w:rFonts w:hint="default" w:ascii="Times New Roman" w:hAnsi="Times New Roman" w:eastAsia="仿宋_GB2312" w:cs="Times New Roman"/>
          <w:color w:val="auto"/>
          <w:szCs w:val="32"/>
        </w:rPr>
        <w:t>）的程序后，报市人力资源和社会保障局审核签署意见，再送省相应评委会评审。</w:t>
      </w:r>
    </w:p>
    <w:p>
      <w:pPr>
        <w:keepNext w:val="0"/>
        <w:keepLines w:val="0"/>
        <w:pageBreakBefore w:val="0"/>
        <w:widowControl w:val="0"/>
        <w:kinsoku/>
        <w:wordWrap/>
        <w:overflowPunct/>
        <w:topLinePunct w:val="0"/>
        <w:autoSpaceDE w:val="0"/>
        <w:autoSpaceDN w:val="0"/>
        <w:bidi w:val="0"/>
        <w:adjustRightInd/>
        <w:snapToGrid w:val="0"/>
        <w:spacing w:line="600" w:lineRule="exact"/>
        <w:textAlignment w:val="auto"/>
        <w:rPr>
          <w:rFonts w:hint="default" w:ascii="Times New Roman" w:hAnsi="Times New Roman" w:eastAsia="仿宋_GB2312" w:cs="Times New Roman"/>
          <w:b/>
          <w:color w:val="auto"/>
          <w:sz w:val="32"/>
          <w:szCs w:val="32"/>
          <w:lang w:val="zh-CN" w:eastAsia="zh-CN" w:bidi="zh-CN"/>
        </w:rPr>
      </w:pPr>
      <w:r>
        <w:rPr>
          <w:rFonts w:hint="eastAsia" w:ascii="Times New Roman" w:hAnsi="Times New Roman" w:eastAsia="仿宋_GB2312" w:cs="Times New Roman"/>
          <w:b/>
          <w:color w:val="auto"/>
          <w:sz w:val="32"/>
          <w:szCs w:val="32"/>
          <w:lang w:val="en-US" w:eastAsia="zh-CN" w:bidi="zh-CN"/>
        </w:rPr>
        <w:t>　　</w:t>
      </w:r>
      <w:r>
        <w:rPr>
          <w:rFonts w:hint="default" w:ascii="Times New Roman" w:hAnsi="Times New Roman" w:eastAsia="仿宋_GB2312" w:cs="Times New Roman"/>
          <w:b/>
          <w:color w:val="auto"/>
          <w:sz w:val="32"/>
          <w:szCs w:val="32"/>
          <w:lang w:val="en-US" w:eastAsia="zh-CN" w:bidi="zh-CN"/>
        </w:rPr>
        <w:t>4.</w:t>
      </w:r>
      <w:r>
        <w:rPr>
          <w:rFonts w:hint="default" w:ascii="Times New Roman" w:hAnsi="Times New Roman" w:eastAsia="仿宋_GB2312" w:cs="Times New Roman"/>
          <w:b/>
          <w:color w:val="auto"/>
          <w:sz w:val="32"/>
          <w:szCs w:val="32"/>
          <w:lang w:val="zh-CN" w:eastAsia="zh-CN" w:bidi="zh-CN"/>
        </w:rPr>
        <w:t>在哪里能查到职称评审的通知和政策？</w:t>
      </w:r>
    </w:p>
    <w:p>
      <w:pPr>
        <w:pStyle w:val="3"/>
        <w:keepNext w:val="0"/>
        <w:keepLines w:val="0"/>
        <w:pageBreakBefore w:val="0"/>
        <w:widowControl w:val="0"/>
        <w:kinsoku/>
        <w:wordWrap/>
        <w:overflowPunct/>
        <w:topLinePunct w:val="0"/>
        <w:autoSpaceDE w:val="0"/>
        <w:autoSpaceDN w:val="0"/>
        <w:bidi w:val="0"/>
        <w:adjustRightInd/>
        <w:snapToGrid w:val="0"/>
        <w:spacing w:line="600" w:lineRule="exact"/>
        <w:ind w:right="0" w:firstLine="640" w:firstLineChars="200"/>
        <w:jc w:val="left"/>
        <w:textAlignment w:val="auto"/>
        <w:outlineLvl w:val="9"/>
        <w:rPr>
          <w:rFonts w:hint="default" w:ascii="Times New Roman" w:hAnsi="Times New Roman" w:eastAsia="仿宋_GB2312" w:cs="Times New Roman"/>
          <w:color w:val="auto"/>
          <w:sz w:val="32"/>
          <w:lang w:eastAsia="zh-CN"/>
        </w:rPr>
      </w:pPr>
      <w:r>
        <w:rPr>
          <w:rFonts w:hint="default" w:ascii="Times New Roman" w:hAnsi="Times New Roman" w:eastAsia="仿宋_GB2312" w:cs="Times New Roman"/>
          <w:color w:val="auto"/>
          <w:szCs w:val="32"/>
          <w:lang w:val="en-US" w:eastAsia="zh-CN"/>
        </w:rPr>
        <w:t>云南省专业技术人才管理服务信息平台</w:t>
      </w:r>
      <w:r>
        <w:rPr>
          <w:rFonts w:hint="eastAsia" w:ascii="Times New Roman" w:hAnsi="Times New Roman" w:eastAsia="仿宋_GB2312" w:cs="Times New Roman"/>
          <w:color w:val="auto"/>
          <w:szCs w:val="32"/>
          <w:lang w:val="en-US" w:eastAsia="zh-CN"/>
        </w:rPr>
        <w:t>或</w:t>
      </w:r>
      <w:r>
        <w:rPr>
          <w:rFonts w:hint="default" w:ascii="Times New Roman" w:hAnsi="Times New Roman" w:eastAsia="仿宋_GB2312" w:cs="Times New Roman"/>
          <w:color w:val="auto"/>
          <w:sz w:val="32"/>
        </w:rPr>
        <w:t>各系列各层级职称评审委员会组建单位官方网站</w:t>
      </w:r>
      <w:r>
        <w:rPr>
          <w:rFonts w:hint="default" w:ascii="Times New Roman" w:hAnsi="Times New Roman" w:eastAsia="仿宋_GB2312" w:cs="Times New Roman"/>
          <w:color w:val="auto"/>
          <w:sz w:val="32"/>
          <w:lang w:eastAsia="zh-CN"/>
        </w:rPr>
        <w:t>。</w:t>
      </w:r>
    </w:p>
    <w:p>
      <w:pPr>
        <w:keepNext w:val="0"/>
        <w:keepLines w:val="0"/>
        <w:pageBreakBefore w:val="0"/>
        <w:widowControl w:val="0"/>
        <w:kinsoku/>
        <w:wordWrap/>
        <w:overflowPunct/>
        <w:topLinePunct w:val="0"/>
        <w:autoSpaceDE w:val="0"/>
        <w:autoSpaceDN w:val="0"/>
        <w:bidi w:val="0"/>
        <w:adjustRightInd/>
        <w:spacing w:before="3" w:line="600" w:lineRule="exact"/>
        <w:ind w:right="1924"/>
        <w:jc w:val="left"/>
        <w:textAlignment w:val="auto"/>
        <w:rPr>
          <w:rFonts w:hint="default" w:ascii="Times New Roman" w:hAnsi="Times New Roman" w:eastAsia="仿宋_GB2312" w:cs="Times New Roman"/>
          <w:b/>
          <w:color w:val="auto"/>
          <w:sz w:val="32"/>
        </w:rPr>
      </w:pPr>
      <w:r>
        <w:rPr>
          <w:rFonts w:hint="eastAsia" w:ascii="Times New Roman" w:hAnsi="Times New Roman" w:eastAsia="仿宋_GB2312" w:cs="Times New Roman"/>
          <w:b/>
          <w:color w:val="auto"/>
          <w:sz w:val="32"/>
          <w:lang w:val="en-US" w:eastAsia="zh-CN"/>
        </w:rPr>
        <w:t>　　</w:t>
      </w:r>
      <w:r>
        <w:rPr>
          <w:rFonts w:hint="default" w:ascii="Times New Roman" w:hAnsi="Times New Roman" w:eastAsia="仿宋_GB2312" w:cs="Times New Roman"/>
          <w:b/>
          <w:color w:val="auto"/>
          <w:sz w:val="32"/>
          <w:lang w:val="en-US" w:eastAsia="zh-CN"/>
        </w:rPr>
        <w:t>5.</w:t>
      </w:r>
      <w:r>
        <w:rPr>
          <w:rFonts w:hint="default" w:ascii="Times New Roman" w:hAnsi="Times New Roman" w:eastAsia="仿宋_GB2312" w:cs="Times New Roman"/>
          <w:b/>
          <w:color w:val="auto"/>
          <w:sz w:val="32"/>
        </w:rPr>
        <w:t>申请职称评审的条件、材料及时间？</w:t>
      </w:r>
    </w:p>
    <w:p>
      <w:pPr>
        <w:pStyle w:val="3"/>
        <w:keepNext w:val="0"/>
        <w:keepLines w:val="0"/>
        <w:pageBreakBefore w:val="0"/>
        <w:widowControl w:val="0"/>
        <w:kinsoku/>
        <w:wordWrap/>
        <w:overflowPunct/>
        <w:topLinePunct w:val="0"/>
        <w:autoSpaceDE w:val="0"/>
        <w:autoSpaceDN w:val="0"/>
        <w:bidi w:val="0"/>
        <w:adjustRightInd/>
        <w:snapToGrid w:val="0"/>
        <w:spacing w:line="600" w:lineRule="exact"/>
        <w:ind w:right="0" w:firstLine="640" w:firstLineChars="200"/>
        <w:jc w:val="left"/>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1</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条件：不同系列（专业）职称评审有不同的标准条件</w:t>
      </w:r>
      <w:r>
        <w:rPr>
          <w:rFonts w:hint="default" w:ascii="Times New Roman" w:hAnsi="Times New Roman" w:eastAsia="仿宋_GB2312" w:cs="Times New Roman"/>
          <w:color w:val="auto"/>
          <w:sz w:val="32"/>
          <w:szCs w:val="32"/>
          <w:lang w:eastAsia="zh-CN"/>
        </w:rPr>
        <w:t>。具体</w:t>
      </w:r>
      <w:r>
        <w:rPr>
          <w:rFonts w:hint="default" w:ascii="Times New Roman" w:hAnsi="Times New Roman" w:eastAsia="仿宋_GB2312" w:cs="Times New Roman"/>
          <w:color w:val="auto"/>
          <w:sz w:val="32"/>
          <w:szCs w:val="32"/>
        </w:rPr>
        <w:t>标准条件</w:t>
      </w:r>
      <w:r>
        <w:rPr>
          <w:rFonts w:hint="default" w:ascii="Times New Roman" w:hAnsi="Times New Roman" w:eastAsia="仿宋_GB2312" w:cs="Times New Roman"/>
          <w:color w:val="auto"/>
          <w:sz w:val="32"/>
          <w:szCs w:val="32"/>
          <w:lang w:eastAsia="zh-CN"/>
        </w:rPr>
        <w:t>可</w:t>
      </w:r>
      <w:r>
        <w:rPr>
          <w:rFonts w:hint="default" w:ascii="Times New Roman" w:hAnsi="Times New Roman" w:eastAsia="仿宋_GB2312" w:cs="Times New Roman"/>
          <w:color w:val="auto"/>
          <w:sz w:val="32"/>
          <w:szCs w:val="32"/>
        </w:rPr>
        <w:t>在</w:t>
      </w:r>
      <w:r>
        <w:rPr>
          <w:rFonts w:hint="default" w:ascii="Times New Roman" w:hAnsi="Times New Roman" w:eastAsia="仿宋_GB2312" w:cs="Times New Roman"/>
          <w:color w:val="auto"/>
          <w:sz w:val="32"/>
          <w:szCs w:val="32"/>
          <w:lang w:eastAsia="zh-CN"/>
        </w:rPr>
        <w:t>各系列职称评审委员会当年的评审公告中</w:t>
      </w:r>
      <w:r>
        <w:rPr>
          <w:rFonts w:hint="default" w:ascii="Times New Roman" w:hAnsi="Times New Roman" w:eastAsia="仿宋_GB2312" w:cs="Times New Roman"/>
          <w:color w:val="auto"/>
          <w:sz w:val="32"/>
          <w:szCs w:val="32"/>
        </w:rPr>
        <w:t>进行查询。</w:t>
      </w:r>
    </w:p>
    <w:p>
      <w:pPr>
        <w:pStyle w:val="3"/>
        <w:keepNext w:val="0"/>
        <w:keepLines w:val="0"/>
        <w:pageBreakBefore w:val="0"/>
        <w:widowControl w:val="0"/>
        <w:kinsoku/>
        <w:wordWrap/>
        <w:overflowPunct/>
        <w:topLinePunct w:val="0"/>
        <w:autoSpaceDE w:val="0"/>
        <w:autoSpaceDN w:val="0"/>
        <w:bidi w:val="0"/>
        <w:adjustRightInd/>
        <w:snapToGrid w:val="0"/>
        <w:spacing w:line="600" w:lineRule="exact"/>
        <w:ind w:right="0" w:firstLine="640" w:firstLineChars="200"/>
        <w:jc w:val="left"/>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材料：应根据各评委会组建单位</w:t>
      </w:r>
      <w:r>
        <w:rPr>
          <w:rFonts w:hint="default" w:ascii="Times New Roman" w:hAnsi="Times New Roman" w:eastAsia="仿宋_GB2312" w:cs="Times New Roman"/>
          <w:color w:val="auto"/>
          <w:sz w:val="32"/>
          <w:szCs w:val="32"/>
          <w:lang w:eastAsia="zh-CN"/>
        </w:rPr>
        <w:t>当年的评审公告</w:t>
      </w:r>
      <w:r>
        <w:rPr>
          <w:rFonts w:hint="default" w:ascii="Times New Roman" w:hAnsi="Times New Roman" w:eastAsia="仿宋_GB2312" w:cs="Times New Roman"/>
          <w:color w:val="auto"/>
          <w:sz w:val="32"/>
          <w:szCs w:val="32"/>
        </w:rPr>
        <w:t>要求来准备材料。</w:t>
      </w:r>
    </w:p>
    <w:p>
      <w:pPr>
        <w:pStyle w:val="3"/>
        <w:keepNext w:val="0"/>
        <w:keepLines w:val="0"/>
        <w:pageBreakBefore w:val="0"/>
        <w:widowControl w:val="0"/>
        <w:kinsoku/>
        <w:wordWrap/>
        <w:overflowPunct/>
        <w:topLinePunct w:val="0"/>
        <w:autoSpaceDE w:val="0"/>
        <w:autoSpaceDN w:val="0"/>
        <w:bidi w:val="0"/>
        <w:adjustRightInd/>
        <w:snapToGrid w:val="0"/>
        <w:spacing w:line="560" w:lineRule="exact"/>
        <w:ind w:right="0" w:firstLine="640" w:firstLineChars="200"/>
        <w:jc w:val="left"/>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3</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时间：全省实行年度评审，评委会的评审工作每年举行一次。</w:t>
      </w:r>
      <w:r>
        <w:rPr>
          <w:rFonts w:hint="default" w:ascii="Times New Roman" w:hAnsi="Times New Roman" w:eastAsia="仿宋_GB2312" w:cs="Times New Roman"/>
          <w:color w:val="auto"/>
          <w:sz w:val="32"/>
          <w:szCs w:val="32"/>
          <w:lang w:eastAsia="zh-CN"/>
        </w:rPr>
        <w:t>具体评审时间</w:t>
      </w:r>
      <w:r>
        <w:rPr>
          <w:rFonts w:hint="default" w:ascii="Times New Roman" w:hAnsi="Times New Roman" w:eastAsia="仿宋_GB2312" w:cs="Times New Roman"/>
          <w:color w:val="auto"/>
          <w:sz w:val="32"/>
          <w:szCs w:val="32"/>
          <w:lang w:val="en-US" w:eastAsia="zh-CN"/>
        </w:rPr>
        <w:t>以各评委会当年的申报通知为准</w:t>
      </w:r>
      <w:r>
        <w:rPr>
          <w:rFonts w:hint="default" w:ascii="Times New Roman" w:hAnsi="Times New Roman" w:eastAsia="仿宋_GB2312" w:cs="Times New Roman"/>
          <w:color w:val="auto"/>
          <w:sz w:val="32"/>
          <w:szCs w:val="32"/>
          <w:lang w:eastAsia="zh-CN"/>
        </w:rPr>
        <w:t>。</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default" w:ascii="Times New Roman" w:hAnsi="Times New Roman" w:eastAsia="仿宋_GB2312" w:cs="Times New Roman"/>
          <w:color w:val="auto"/>
          <w:sz w:val="32"/>
          <w:szCs w:val="32"/>
          <w:lang w:val="en-US" w:eastAsia="zh-CN" w:bidi="zh-CN"/>
        </w:rPr>
      </w:pP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bidi="zh-CN"/>
        </w:rPr>
        <w:t>网络申报时间：</w:t>
      </w:r>
      <w:r>
        <w:rPr>
          <w:rFonts w:hint="default" w:ascii="Times New Roman" w:hAnsi="Times New Roman" w:eastAsia="仿宋_GB2312" w:cs="Times New Roman"/>
          <w:color w:val="auto"/>
          <w:sz w:val="32"/>
          <w:szCs w:val="32"/>
          <w:lang w:val="zh-CN" w:eastAsia="zh-CN" w:bidi="zh-CN"/>
        </w:rPr>
        <w:t>昆明市各系列各层级评委会系统申报开放和关闭时间由各评委会组建单位自行确定。</w:t>
      </w:r>
      <w:r>
        <w:rPr>
          <w:rFonts w:hint="default" w:ascii="Times New Roman" w:hAnsi="Times New Roman" w:eastAsia="仿宋_GB2312" w:cs="Times New Roman"/>
          <w:color w:val="auto"/>
          <w:sz w:val="32"/>
          <w:szCs w:val="32"/>
          <w:lang w:val="en-US" w:eastAsia="zh-CN" w:bidi="zh-CN"/>
        </w:rPr>
        <w:t>网上申报时间以各评委会当年的申报通知为准；通过市信息平台参加省级评委会进行评审的，网上申报系统将在省评委会开始收审材料的前7天开通。省级评委会要求市级行政部门统一报送材料的，评委会截止收审材料前3日</w:t>
      </w:r>
      <w:r>
        <w:rPr>
          <w:rFonts w:hint="eastAsia" w:ascii="Times New Roman" w:hAnsi="Times New Roman" w:eastAsia="仿宋_GB2312" w:cs="Times New Roman"/>
          <w:color w:val="auto"/>
          <w:sz w:val="32"/>
          <w:szCs w:val="32"/>
          <w:lang w:val="en-US" w:eastAsia="zh-CN" w:bidi="zh-CN"/>
        </w:rPr>
        <w:t>17</w:t>
      </w:r>
      <w:r>
        <w:rPr>
          <w:rFonts w:hint="default" w:ascii="Times New Roman" w:hAnsi="Times New Roman" w:eastAsia="仿宋_GB2312" w:cs="Times New Roman"/>
          <w:color w:val="auto"/>
          <w:sz w:val="32"/>
          <w:szCs w:val="32"/>
          <w:lang w:val="en-US" w:eastAsia="zh-CN" w:bidi="zh-CN"/>
        </w:rPr>
        <w:t>:00，关闭网上申报通道；无要求统一报送材料的，评委会截止收审材料前一日</w:t>
      </w:r>
      <w:r>
        <w:rPr>
          <w:rFonts w:hint="eastAsia" w:ascii="Times New Roman" w:hAnsi="Times New Roman" w:eastAsia="仿宋_GB2312" w:cs="Times New Roman"/>
          <w:color w:val="auto"/>
          <w:sz w:val="32"/>
          <w:szCs w:val="32"/>
          <w:lang w:val="en-US" w:eastAsia="zh-CN" w:bidi="zh-CN"/>
        </w:rPr>
        <w:t>17</w:t>
      </w:r>
      <w:r>
        <w:rPr>
          <w:rFonts w:hint="default" w:ascii="Times New Roman" w:hAnsi="Times New Roman" w:eastAsia="仿宋_GB2312" w:cs="Times New Roman"/>
          <w:color w:val="auto"/>
          <w:sz w:val="32"/>
          <w:szCs w:val="32"/>
          <w:lang w:val="en-US" w:eastAsia="zh-CN" w:bidi="zh-CN"/>
        </w:rPr>
        <w:t>:00，关闭网上申报通道。</w:t>
      </w:r>
      <w:r>
        <w:rPr>
          <w:rFonts w:hint="default" w:ascii="Times New Roman" w:hAnsi="Times New Roman" w:eastAsia="仿宋_GB2312" w:cs="Times New Roman"/>
          <w:color w:val="auto"/>
          <w:sz w:val="32"/>
          <w:szCs w:val="32"/>
        </w:rPr>
        <w:t>用人单位审核推荐申报评审材料后，申报系统中3次提出审核意见仍然存在问题的，各评委会承办部门及各级人力资源社会保障部门本年度不再受理个人的申报材料。</w:t>
      </w:r>
    </w:p>
    <w:p>
      <w:pPr>
        <w:pStyle w:val="3"/>
        <w:keepNext w:val="0"/>
        <w:keepLines w:val="0"/>
        <w:pageBreakBefore w:val="0"/>
        <w:widowControl w:val="0"/>
        <w:kinsoku/>
        <w:wordWrap/>
        <w:overflowPunct/>
        <w:topLinePunct w:val="0"/>
        <w:autoSpaceDE w:val="0"/>
        <w:autoSpaceDN w:val="0"/>
        <w:bidi w:val="0"/>
        <w:adjustRightInd/>
        <w:snapToGrid w:val="0"/>
        <w:spacing w:before="0" w:line="560" w:lineRule="exact"/>
        <w:ind w:right="0"/>
        <w:jc w:val="left"/>
        <w:textAlignment w:val="auto"/>
        <w:outlineLvl w:val="9"/>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b/>
          <w:bCs/>
          <w:color w:val="auto"/>
          <w:sz w:val="32"/>
          <w:szCs w:val="32"/>
          <w:lang w:val="en-US" w:eastAsia="zh-CN" w:bidi="zh-CN"/>
        </w:rPr>
        <w:t>　　</w:t>
      </w:r>
      <w:r>
        <w:rPr>
          <w:rFonts w:hint="default" w:ascii="Times New Roman" w:hAnsi="Times New Roman" w:eastAsia="仿宋_GB2312" w:cs="Times New Roman"/>
          <w:b/>
          <w:bCs/>
          <w:color w:val="auto"/>
          <w:sz w:val="32"/>
          <w:szCs w:val="32"/>
          <w:lang w:val="en-US" w:eastAsia="zh-CN" w:bidi="zh-CN"/>
        </w:rPr>
        <w:t>6.申报职称任职年限如何计算？</w:t>
      </w:r>
    </w:p>
    <w:p>
      <w:pPr>
        <w:pStyle w:val="3"/>
        <w:keepNext w:val="0"/>
        <w:keepLines w:val="0"/>
        <w:pageBreakBefore w:val="0"/>
        <w:widowControl w:val="0"/>
        <w:kinsoku/>
        <w:wordWrap/>
        <w:overflowPunct/>
        <w:topLinePunct w:val="0"/>
        <w:autoSpaceDE w:val="0"/>
        <w:autoSpaceDN w:val="0"/>
        <w:bidi w:val="0"/>
        <w:adjustRightInd/>
        <w:snapToGrid w:val="0"/>
        <w:spacing w:before="0" w:line="560" w:lineRule="exact"/>
        <w:ind w:right="0" w:firstLine="640" w:firstLineChars="200"/>
        <w:jc w:val="left"/>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bidi="zh-CN"/>
        </w:rPr>
        <w:t>申报人履职计算时间截至</w:t>
      </w:r>
      <w:r>
        <w:rPr>
          <w:rFonts w:hint="eastAsia" w:ascii="Times New Roman" w:hAnsi="Times New Roman" w:eastAsia="仿宋_GB2312" w:cs="Times New Roman"/>
          <w:color w:val="auto"/>
          <w:sz w:val="32"/>
          <w:szCs w:val="32"/>
          <w:lang w:val="en-US" w:eastAsia="zh-CN" w:bidi="zh-CN"/>
        </w:rPr>
        <w:t>2026</w:t>
      </w:r>
      <w:r>
        <w:rPr>
          <w:rFonts w:hint="default" w:ascii="Times New Roman" w:hAnsi="Times New Roman" w:eastAsia="仿宋_GB2312" w:cs="Times New Roman"/>
          <w:color w:val="auto"/>
          <w:sz w:val="32"/>
          <w:szCs w:val="32"/>
          <w:lang w:val="en-US" w:eastAsia="zh-CN" w:bidi="zh-CN"/>
        </w:rPr>
        <w:t>年12月31日（变更系列、考核认定人员除外）。</w:t>
      </w:r>
    </w:p>
    <w:p>
      <w:pPr>
        <w:pStyle w:val="3"/>
        <w:keepNext w:val="0"/>
        <w:keepLines w:val="0"/>
        <w:pageBreakBefore w:val="0"/>
        <w:widowControl w:val="0"/>
        <w:numPr>
          <w:ilvl w:val="0"/>
          <w:numId w:val="0"/>
        </w:numPr>
        <w:kinsoku/>
        <w:wordWrap/>
        <w:overflowPunct/>
        <w:topLinePunct w:val="0"/>
        <w:autoSpaceDE w:val="0"/>
        <w:autoSpaceDN w:val="0"/>
        <w:bidi w:val="0"/>
        <w:adjustRightInd/>
        <w:snapToGrid w:val="0"/>
        <w:spacing w:before="0" w:line="560" w:lineRule="exact"/>
        <w:ind w:right="0" w:rightChars="0"/>
        <w:jc w:val="left"/>
        <w:textAlignment w:val="auto"/>
        <w:outlineLvl w:val="9"/>
        <w:rPr>
          <w:rFonts w:hint="default" w:ascii="Times New Roman" w:hAnsi="Times New Roman" w:eastAsia="仿宋_GB2312" w:cs="Times New Roman"/>
          <w:b/>
          <w:bCs/>
          <w:color w:val="auto"/>
          <w:sz w:val="32"/>
          <w:szCs w:val="32"/>
          <w:lang w:val="zh-CN" w:eastAsia="zh-CN" w:bidi="zh-CN"/>
        </w:rPr>
      </w:pPr>
      <w:r>
        <w:rPr>
          <w:rFonts w:hint="eastAsia" w:ascii="Times New Roman" w:hAnsi="Times New Roman" w:eastAsia="仿宋_GB2312" w:cs="Times New Roman"/>
          <w:b/>
          <w:bCs/>
          <w:color w:val="auto"/>
          <w:sz w:val="32"/>
          <w:szCs w:val="32"/>
          <w:lang w:val="en-US" w:eastAsia="zh-CN" w:bidi="zh-CN"/>
        </w:rPr>
        <w:t>　　</w:t>
      </w:r>
      <w:r>
        <w:rPr>
          <w:rFonts w:hint="default" w:ascii="Times New Roman" w:hAnsi="Times New Roman" w:eastAsia="仿宋_GB2312" w:cs="Times New Roman"/>
          <w:b/>
          <w:bCs/>
          <w:color w:val="auto"/>
          <w:sz w:val="32"/>
          <w:szCs w:val="32"/>
          <w:lang w:val="en-US" w:eastAsia="zh-CN" w:bidi="zh-CN"/>
        </w:rPr>
        <w:t>7.</w:t>
      </w:r>
      <w:r>
        <w:rPr>
          <w:rFonts w:hint="default" w:ascii="Times New Roman" w:hAnsi="Times New Roman" w:eastAsia="仿宋_GB2312" w:cs="Times New Roman"/>
          <w:b/>
          <w:bCs/>
          <w:color w:val="auto"/>
          <w:sz w:val="32"/>
          <w:szCs w:val="32"/>
          <w:lang w:val="zh-CN" w:eastAsia="zh-CN" w:bidi="zh-CN"/>
        </w:rPr>
        <w:t>事业单位工勤技能人员或管理人员能否申报职称评审？</w:t>
      </w:r>
    </w:p>
    <w:p>
      <w:pPr>
        <w:keepNext w:val="0"/>
        <w:keepLines w:val="0"/>
        <w:pageBreakBefore w:val="0"/>
        <w:widowControl w:val="0"/>
        <w:kinsoku/>
        <w:wordWrap/>
        <w:overflowPunct/>
        <w:topLinePunct w:val="0"/>
        <w:autoSpaceDE w:val="0"/>
        <w:autoSpaceDN w:val="0"/>
        <w:bidi w:val="0"/>
        <w:adjustRightInd/>
        <w:snapToGrid w:val="0"/>
        <w:spacing w:before="0" w:line="560" w:lineRule="exact"/>
        <w:ind w:right="0" w:firstLine="640" w:firstLineChars="200"/>
        <w:textAlignment w:val="auto"/>
        <w:rPr>
          <w:rFonts w:hint="default" w:ascii="Times New Roman" w:hAnsi="Times New Roman" w:eastAsia="仿宋_GB2312" w:cs="Times New Roman"/>
          <w:color w:val="auto"/>
          <w:sz w:val="32"/>
          <w:szCs w:val="32"/>
          <w:lang w:val="zh-CN" w:eastAsia="zh-CN" w:bidi="zh-CN"/>
        </w:rPr>
      </w:pPr>
      <w:r>
        <w:rPr>
          <w:rFonts w:hint="default" w:ascii="Times New Roman" w:hAnsi="Times New Roman" w:eastAsia="仿宋_GB2312" w:cs="Times New Roman"/>
          <w:color w:val="auto"/>
          <w:sz w:val="32"/>
          <w:szCs w:val="32"/>
          <w:lang w:val="zh-CN" w:eastAsia="zh-CN" w:bidi="zh-CN"/>
        </w:rPr>
        <w:t>须满足以下条件：</w:t>
      </w:r>
    </w:p>
    <w:p>
      <w:pPr>
        <w:keepNext w:val="0"/>
        <w:keepLines w:val="0"/>
        <w:pageBreakBefore w:val="0"/>
        <w:widowControl w:val="0"/>
        <w:kinsoku/>
        <w:wordWrap/>
        <w:overflowPunct/>
        <w:topLinePunct w:val="0"/>
        <w:autoSpaceDE w:val="0"/>
        <w:autoSpaceDN w:val="0"/>
        <w:bidi w:val="0"/>
        <w:adjustRightInd/>
        <w:snapToGrid w:val="0"/>
        <w:spacing w:before="0" w:line="560" w:lineRule="exact"/>
        <w:ind w:right="0" w:firstLine="640" w:firstLineChars="200"/>
        <w:textAlignment w:val="auto"/>
        <w:rPr>
          <w:rFonts w:hint="default" w:ascii="Times New Roman" w:hAnsi="Times New Roman" w:eastAsia="仿宋_GB2312" w:cs="Times New Roman"/>
          <w:color w:val="auto"/>
          <w:sz w:val="32"/>
          <w:szCs w:val="32"/>
          <w:lang w:val="zh-CN" w:eastAsia="zh-CN" w:bidi="zh-CN"/>
        </w:rPr>
      </w:pPr>
      <w:r>
        <w:rPr>
          <w:rFonts w:hint="default" w:ascii="Times New Roman" w:hAnsi="Times New Roman" w:eastAsia="仿宋_GB2312" w:cs="Times New Roman"/>
          <w:color w:val="auto"/>
          <w:sz w:val="32"/>
          <w:szCs w:val="32"/>
          <w:lang w:val="zh-CN" w:eastAsia="zh-CN" w:bidi="zh-CN"/>
        </w:rPr>
        <w:t>（</w:t>
      </w:r>
      <w:r>
        <w:rPr>
          <w:rFonts w:hint="default" w:ascii="Times New Roman" w:hAnsi="Times New Roman" w:eastAsia="仿宋_GB2312" w:cs="Times New Roman"/>
          <w:color w:val="auto"/>
          <w:sz w:val="32"/>
          <w:szCs w:val="32"/>
          <w:lang w:val="en-US" w:eastAsia="zh-CN" w:bidi="zh-CN"/>
        </w:rPr>
        <w:t>1</w:t>
      </w:r>
      <w:r>
        <w:rPr>
          <w:rFonts w:hint="default" w:ascii="Times New Roman" w:hAnsi="Times New Roman" w:eastAsia="仿宋_GB2312" w:cs="Times New Roman"/>
          <w:color w:val="auto"/>
          <w:sz w:val="32"/>
          <w:szCs w:val="32"/>
          <w:lang w:val="zh-CN" w:eastAsia="zh-CN" w:bidi="zh-CN"/>
        </w:rPr>
        <w:t>）单位完成岗位设置管理工作，且专业技术岗位有空余。</w:t>
      </w:r>
    </w:p>
    <w:p>
      <w:pPr>
        <w:keepNext w:val="0"/>
        <w:keepLines w:val="0"/>
        <w:pageBreakBefore w:val="0"/>
        <w:widowControl w:val="0"/>
        <w:kinsoku/>
        <w:wordWrap/>
        <w:overflowPunct/>
        <w:topLinePunct w:val="0"/>
        <w:autoSpaceDE w:val="0"/>
        <w:autoSpaceDN w:val="0"/>
        <w:bidi w:val="0"/>
        <w:adjustRightInd/>
        <w:snapToGrid w:val="0"/>
        <w:spacing w:before="0" w:line="560" w:lineRule="exact"/>
        <w:ind w:right="0" w:firstLine="640" w:firstLineChars="200"/>
        <w:textAlignment w:val="auto"/>
        <w:rPr>
          <w:rFonts w:hint="default" w:ascii="Times New Roman" w:hAnsi="Times New Roman" w:eastAsia="仿宋_GB2312" w:cs="Times New Roman"/>
          <w:color w:val="auto"/>
          <w:sz w:val="32"/>
          <w:szCs w:val="32"/>
          <w:lang w:val="zh-CN" w:eastAsia="zh-CN" w:bidi="zh-CN"/>
        </w:rPr>
      </w:pPr>
      <w:r>
        <w:rPr>
          <w:rFonts w:hint="default" w:ascii="Times New Roman" w:hAnsi="Times New Roman" w:eastAsia="仿宋_GB2312" w:cs="Times New Roman"/>
          <w:color w:val="auto"/>
          <w:sz w:val="32"/>
          <w:szCs w:val="32"/>
          <w:lang w:val="zh-CN" w:eastAsia="zh-CN" w:bidi="zh-CN"/>
        </w:rPr>
        <w:t>（</w:t>
      </w:r>
      <w:r>
        <w:rPr>
          <w:rFonts w:hint="default" w:ascii="Times New Roman" w:hAnsi="Times New Roman" w:eastAsia="仿宋_GB2312" w:cs="Times New Roman"/>
          <w:color w:val="auto"/>
          <w:sz w:val="32"/>
          <w:szCs w:val="32"/>
          <w:lang w:val="en-US" w:eastAsia="zh-CN" w:bidi="zh-CN"/>
        </w:rPr>
        <w:t>2</w:t>
      </w:r>
      <w:r>
        <w:rPr>
          <w:rFonts w:hint="default" w:ascii="Times New Roman" w:hAnsi="Times New Roman" w:eastAsia="仿宋_GB2312" w:cs="Times New Roman"/>
          <w:color w:val="auto"/>
          <w:sz w:val="32"/>
          <w:szCs w:val="32"/>
          <w:lang w:val="zh-CN" w:eastAsia="zh-CN" w:bidi="zh-CN"/>
        </w:rPr>
        <w:t>）由单位安排工勤技能人员或管理人员在专业技术岗位上从事专业技术工作，并以单位正式行文形式确定其工作岗位变更时间，根据从事的专业技术工作年限，按各系列条件申报相应专业技术职称。</w:t>
      </w:r>
    </w:p>
    <w:p>
      <w:pPr>
        <w:pStyle w:val="3"/>
        <w:keepNext w:val="0"/>
        <w:keepLines w:val="0"/>
        <w:pageBreakBefore w:val="0"/>
        <w:widowControl w:val="0"/>
        <w:numPr>
          <w:ilvl w:val="0"/>
          <w:numId w:val="0"/>
        </w:numPr>
        <w:kinsoku/>
        <w:wordWrap/>
        <w:overflowPunct/>
        <w:topLinePunct w:val="0"/>
        <w:autoSpaceDE w:val="0"/>
        <w:autoSpaceDN w:val="0"/>
        <w:bidi w:val="0"/>
        <w:adjustRightInd/>
        <w:snapToGrid w:val="0"/>
        <w:spacing w:before="0" w:line="560" w:lineRule="exact"/>
        <w:ind w:right="0" w:rightChars="0" w:firstLine="640" w:firstLineChars="200"/>
        <w:jc w:val="left"/>
        <w:textAlignment w:val="auto"/>
        <w:outlineLvl w:val="9"/>
        <w:rPr>
          <w:rFonts w:hint="default" w:ascii="Times New Roman" w:hAnsi="Times New Roman" w:eastAsia="仿宋_GB2312" w:cs="Times New Roman"/>
          <w:color w:val="auto"/>
          <w:sz w:val="32"/>
          <w:szCs w:val="32"/>
          <w:lang w:val="zh-CN" w:eastAsia="zh-CN" w:bidi="zh-CN"/>
        </w:rPr>
      </w:pPr>
      <w:r>
        <w:rPr>
          <w:rFonts w:hint="default" w:ascii="Times New Roman" w:hAnsi="Times New Roman" w:eastAsia="仿宋_GB2312" w:cs="Times New Roman"/>
          <w:color w:val="auto"/>
          <w:sz w:val="32"/>
          <w:szCs w:val="32"/>
          <w:lang w:val="zh-CN" w:eastAsia="zh-CN" w:bidi="zh-CN"/>
        </w:rPr>
        <w:t>（</w:t>
      </w:r>
      <w:r>
        <w:rPr>
          <w:rFonts w:hint="default" w:ascii="Times New Roman" w:hAnsi="Times New Roman" w:eastAsia="仿宋_GB2312" w:cs="Times New Roman"/>
          <w:color w:val="auto"/>
          <w:sz w:val="32"/>
          <w:szCs w:val="32"/>
          <w:lang w:val="en-US" w:eastAsia="zh-CN" w:bidi="zh-CN"/>
        </w:rPr>
        <w:t>3</w:t>
      </w:r>
      <w:r>
        <w:rPr>
          <w:rFonts w:hint="default" w:ascii="Times New Roman" w:hAnsi="Times New Roman" w:eastAsia="仿宋_GB2312" w:cs="Times New Roman"/>
          <w:color w:val="auto"/>
          <w:sz w:val="32"/>
          <w:szCs w:val="32"/>
          <w:lang w:val="zh-CN" w:eastAsia="zh-CN" w:bidi="zh-CN"/>
        </w:rPr>
        <w:t>）申报初级职称的，其从事专业技术工作年限以单位行文确定其工作岗位变更时间起计算；申报评审中、高级职称的，需提供《事业单位工作人员岗位（职务）变动工资审批表》，下一级专业技术职务的履职年限，以取得职称资格受聘并享有相应职务工资时间起算。</w:t>
      </w:r>
    </w:p>
    <w:p>
      <w:pPr>
        <w:pStyle w:val="3"/>
        <w:keepNext w:val="0"/>
        <w:keepLines w:val="0"/>
        <w:pageBreakBefore w:val="0"/>
        <w:widowControl w:val="0"/>
        <w:numPr>
          <w:ilvl w:val="0"/>
          <w:numId w:val="0"/>
        </w:numPr>
        <w:kinsoku/>
        <w:wordWrap/>
        <w:overflowPunct/>
        <w:topLinePunct w:val="0"/>
        <w:autoSpaceDE w:val="0"/>
        <w:autoSpaceDN w:val="0"/>
        <w:bidi w:val="0"/>
        <w:adjustRightInd/>
        <w:snapToGrid w:val="0"/>
        <w:spacing w:before="0" w:line="560" w:lineRule="exact"/>
        <w:ind w:right="0" w:rightChars="0"/>
        <w:jc w:val="left"/>
        <w:textAlignment w:val="auto"/>
        <w:outlineLvl w:val="9"/>
        <w:rPr>
          <w:rFonts w:hint="default" w:ascii="Times New Roman" w:hAnsi="Times New Roman" w:eastAsia="仿宋_GB2312" w:cs="Times New Roman"/>
          <w:b/>
          <w:bCs/>
          <w:color w:val="auto"/>
          <w:sz w:val="32"/>
          <w:szCs w:val="32"/>
          <w:lang w:val="en-US" w:eastAsia="zh-CN" w:bidi="zh-CN"/>
        </w:rPr>
      </w:pPr>
      <w:r>
        <w:rPr>
          <w:rFonts w:hint="eastAsia" w:ascii="Times New Roman" w:hAnsi="Times New Roman" w:eastAsia="仿宋_GB2312" w:cs="Times New Roman"/>
          <w:b/>
          <w:bCs/>
          <w:color w:val="auto"/>
          <w:sz w:val="32"/>
          <w:szCs w:val="32"/>
          <w:lang w:val="en-US" w:eastAsia="zh-CN" w:bidi="zh-CN"/>
        </w:rPr>
        <w:t>　　</w:t>
      </w:r>
      <w:r>
        <w:rPr>
          <w:rFonts w:hint="default" w:ascii="Times New Roman" w:hAnsi="Times New Roman" w:eastAsia="仿宋_GB2312" w:cs="Times New Roman"/>
          <w:b/>
          <w:bCs/>
          <w:color w:val="auto"/>
          <w:sz w:val="32"/>
          <w:szCs w:val="32"/>
          <w:lang w:val="en-US" w:eastAsia="zh-CN" w:bidi="zh-CN"/>
        </w:rPr>
        <w:t>8.借调人员和从事行政工作人员是否可以申报职称？</w:t>
      </w:r>
    </w:p>
    <w:p>
      <w:pPr>
        <w:keepNext w:val="0"/>
        <w:keepLines w:val="0"/>
        <w:pageBreakBefore w:val="0"/>
        <w:widowControl w:val="0"/>
        <w:kinsoku/>
        <w:wordWrap/>
        <w:overflowPunct/>
        <w:topLinePunct w:val="0"/>
        <w:autoSpaceDE w:val="0"/>
        <w:autoSpaceDN w:val="0"/>
        <w:bidi w:val="0"/>
        <w:adjustRightInd/>
        <w:snapToGrid w:val="0"/>
        <w:spacing w:before="0" w:line="560" w:lineRule="exact"/>
        <w:ind w:right="0" w:firstLine="640" w:firstLineChars="200"/>
        <w:textAlignment w:val="auto"/>
        <w:rPr>
          <w:rFonts w:hint="default" w:ascii="Times New Roman" w:hAnsi="Times New Roman" w:eastAsia="仿宋_GB2312" w:cs="Times New Roman"/>
          <w:color w:val="auto"/>
          <w:sz w:val="32"/>
          <w:szCs w:val="32"/>
          <w:lang w:val="en-US" w:eastAsia="zh-CN" w:bidi="zh-CN"/>
        </w:rPr>
      </w:pPr>
      <w:r>
        <w:rPr>
          <w:rFonts w:hint="default" w:ascii="Times New Roman" w:hAnsi="Times New Roman" w:eastAsia="仿宋_GB2312" w:cs="Times New Roman"/>
          <w:color w:val="auto"/>
          <w:sz w:val="32"/>
          <w:szCs w:val="32"/>
          <w:lang w:val="en-US" w:eastAsia="zh-CN" w:bidi="zh-CN"/>
        </w:rPr>
        <w:t>（1）借调人员未在本单位履行岗位职责的，不得以本单位名义申报职称。回到单位履职的人员，申报职称时，借调期间未承担本单位工作岗位职责任务时间，不计算在履职时间内。</w:t>
      </w:r>
    </w:p>
    <w:p>
      <w:pPr>
        <w:keepNext w:val="0"/>
        <w:keepLines w:val="0"/>
        <w:pageBreakBefore w:val="0"/>
        <w:widowControl w:val="0"/>
        <w:kinsoku/>
        <w:wordWrap/>
        <w:overflowPunct/>
        <w:topLinePunct w:val="0"/>
        <w:autoSpaceDE w:val="0"/>
        <w:autoSpaceDN w:val="0"/>
        <w:bidi w:val="0"/>
        <w:adjustRightInd/>
        <w:snapToGrid w:val="0"/>
        <w:spacing w:before="0" w:line="560" w:lineRule="exact"/>
        <w:ind w:right="0" w:firstLine="640" w:firstLineChars="200"/>
        <w:textAlignment w:val="auto"/>
        <w:rPr>
          <w:rFonts w:hint="default" w:ascii="Times New Roman" w:hAnsi="Times New Roman" w:eastAsia="仿宋_GB2312" w:cs="Times New Roman"/>
          <w:color w:val="auto"/>
          <w:sz w:val="32"/>
          <w:szCs w:val="32"/>
          <w:lang w:val="en-US" w:eastAsia="zh-CN" w:bidi="zh-CN"/>
        </w:rPr>
      </w:pPr>
      <w:r>
        <w:rPr>
          <w:rFonts w:hint="default" w:ascii="Times New Roman" w:hAnsi="Times New Roman" w:eastAsia="仿宋_GB2312" w:cs="Times New Roman"/>
          <w:color w:val="auto"/>
          <w:sz w:val="32"/>
          <w:szCs w:val="32"/>
          <w:lang w:val="en-US" w:eastAsia="zh-CN" w:bidi="zh-CN"/>
        </w:rPr>
        <w:t>（2）凡已从事行政工作未履行专业技术职责的不得申报评审职称。申报专业技术职称时，必须在专业技术岗位上并且从事与申报专业相一致的专业技术工作。履职年限须严格按照履行相应等级专业技术岗位职责的时间计算。</w:t>
      </w:r>
    </w:p>
    <w:p>
      <w:pPr>
        <w:keepNext w:val="0"/>
        <w:keepLines w:val="0"/>
        <w:pageBreakBefore w:val="0"/>
        <w:widowControl w:val="0"/>
        <w:kinsoku/>
        <w:wordWrap/>
        <w:overflowPunct/>
        <w:topLinePunct w:val="0"/>
        <w:autoSpaceDE w:val="0"/>
        <w:autoSpaceDN w:val="0"/>
        <w:bidi w:val="0"/>
        <w:adjustRightInd/>
        <w:snapToGrid w:val="0"/>
        <w:spacing w:before="0" w:line="560" w:lineRule="exact"/>
        <w:ind w:right="0"/>
        <w:textAlignment w:val="auto"/>
        <w:rPr>
          <w:rFonts w:hint="default" w:ascii="Times New Roman" w:hAnsi="Times New Roman" w:eastAsia="仿宋_GB2312" w:cs="Times New Roman"/>
          <w:b/>
          <w:color w:val="auto"/>
          <w:spacing w:val="-15"/>
          <w:sz w:val="32"/>
        </w:rPr>
      </w:pPr>
      <w:r>
        <w:rPr>
          <w:rFonts w:hint="eastAsia" w:ascii="Times New Roman" w:hAnsi="Times New Roman" w:eastAsia="仿宋_GB2312" w:cs="Times New Roman"/>
          <w:b/>
          <w:color w:val="auto"/>
          <w:spacing w:val="-15"/>
          <w:sz w:val="32"/>
          <w:lang w:val="en-US" w:eastAsia="zh-CN"/>
        </w:rPr>
        <w:t>　　</w:t>
      </w:r>
      <w:r>
        <w:rPr>
          <w:rFonts w:hint="default" w:ascii="Times New Roman" w:hAnsi="Times New Roman" w:eastAsia="仿宋_GB2312" w:cs="Times New Roman"/>
          <w:b/>
          <w:color w:val="auto"/>
          <w:spacing w:val="-15"/>
          <w:sz w:val="32"/>
          <w:lang w:val="en-US" w:eastAsia="zh-CN"/>
        </w:rPr>
        <w:t>9.</w:t>
      </w:r>
      <w:r>
        <w:rPr>
          <w:rFonts w:hint="default" w:ascii="Times New Roman" w:hAnsi="Times New Roman" w:eastAsia="仿宋_GB2312" w:cs="Times New Roman"/>
          <w:b/>
          <w:color w:val="auto"/>
          <w:spacing w:val="-15"/>
          <w:sz w:val="32"/>
        </w:rPr>
        <w:t>博士后研究人员申报职称评审有什么规定？</w:t>
      </w:r>
    </w:p>
    <w:p>
      <w:pPr>
        <w:pStyle w:val="3"/>
        <w:keepNext w:val="0"/>
        <w:keepLines w:val="0"/>
        <w:pageBreakBefore w:val="0"/>
        <w:widowControl w:val="0"/>
        <w:numPr>
          <w:ilvl w:val="0"/>
          <w:numId w:val="0"/>
        </w:numPr>
        <w:kinsoku/>
        <w:wordWrap/>
        <w:overflowPunct/>
        <w:topLinePunct w:val="0"/>
        <w:autoSpaceDE w:val="0"/>
        <w:autoSpaceDN w:val="0"/>
        <w:bidi w:val="0"/>
        <w:adjustRightInd/>
        <w:snapToGrid w:val="0"/>
        <w:spacing w:before="0" w:line="560" w:lineRule="exact"/>
        <w:ind w:right="0" w:rightChars="0" w:firstLine="640" w:firstLineChars="200"/>
        <w:jc w:val="left"/>
        <w:textAlignment w:val="auto"/>
        <w:outlineLvl w:val="9"/>
        <w:rPr>
          <w:rFonts w:hint="default" w:ascii="Times New Roman" w:hAnsi="Times New Roman" w:eastAsia="仿宋_GB2312" w:cs="Times New Roman"/>
          <w:color w:val="auto"/>
          <w:kern w:val="0"/>
          <w:szCs w:val="32"/>
        </w:rPr>
      </w:pPr>
      <w:r>
        <w:rPr>
          <w:rFonts w:hint="default" w:ascii="Times New Roman" w:hAnsi="Times New Roman" w:eastAsia="仿宋_GB2312" w:cs="Times New Roman"/>
          <w:color w:val="auto"/>
          <w:kern w:val="0"/>
          <w:szCs w:val="32"/>
        </w:rPr>
        <w:t>企业博士后获得中国博士后科学基金资助或主持省部级以上科研项目，出站后继续留在企业的，可直接认定副高级职称。</w:t>
      </w:r>
    </w:p>
    <w:p>
      <w:pPr>
        <w:pStyle w:val="3"/>
        <w:keepNext w:val="0"/>
        <w:keepLines w:val="0"/>
        <w:pageBreakBefore w:val="0"/>
        <w:widowControl w:val="0"/>
        <w:numPr>
          <w:ilvl w:val="0"/>
          <w:numId w:val="0"/>
        </w:numPr>
        <w:kinsoku/>
        <w:wordWrap/>
        <w:overflowPunct/>
        <w:topLinePunct w:val="0"/>
        <w:autoSpaceDE w:val="0"/>
        <w:autoSpaceDN w:val="0"/>
        <w:bidi w:val="0"/>
        <w:adjustRightInd/>
        <w:snapToGrid w:val="0"/>
        <w:spacing w:before="0" w:line="560" w:lineRule="exact"/>
        <w:ind w:right="0" w:rightChars="0"/>
        <w:jc w:val="left"/>
        <w:textAlignment w:val="auto"/>
        <w:outlineLvl w:val="9"/>
        <w:rPr>
          <w:rFonts w:hint="default" w:ascii="Times New Roman" w:hAnsi="Times New Roman" w:eastAsia="仿宋_GB2312" w:cs="Times New Roman"/>
          <w:color w:val="auto"/>
          <w:sz w:val="32"/>
          <w:szCs w:val="32"/>
        </w:rPr>
      </w:pPr>
      <w:r>
        <w:rPr>
          <w:rFonts w:hint="eastAsia" w:ascii="Times New Roman" w:hAnsi="Times New Roman" w:eastAsia="仿宋_GB2312" w:cs="Times New Roman"/>
          <w:color w:val="auto"/>
          <w:kern w:val="0"/>
          <w:szCs w:val="32"/>
          <w:lang w:val="en-US" w:eastAsia="zh-CN"/>
        </w:rPr>
        <w:t>　　</w:t>
      </w:r>
      <w:r>
        <w:rPr>
          <w:rFonts w:hint="default" w:ascii="Times New Roman" w:hAnsi="Times New Roman" w:eastAsia="仿宋_GB2312" w:cs="Times New Roman"/>
          <w:color w:val="auto"/>
          <w:kern w:val="0"/>
          <w:szCs w:val="32"/>
          <w:lang w:val="en-US" w:eastAsia="zh-CN"/>
        </w:rPr>
        <w:t>10.</w:t>
      </w:r>
      <w:r>
        <w:rPr>
          <w:rFonts w:hint="default" w:ascii="Times New Roman" w:hAnsi="Times New Roman" w:eastAsia="仿宋_GB2312" w:cs="Times New Roman"/>
          <w:b/>
          <w:color w:val="auto"/>
          <w:spacing w:val="-15"/>
          <w:sz w:val="32"/>
        </w:rPr>
        <w:t>海外归国人员、党政机关交流或部队转业安置到企事业单位从事专业技术工作的人员申报职称评审有什么规定？</w:t>
      </w:r>
    </w:p>
    <w:p>
      <w:pPr>
        <w:keepNext w:val="0"/>
        <w:keepLines w:val="0"/>
        <w:pageBreakBefore w:val="0"/>
        <w:widowControl w:val="0"/>
        <w:numPr>
          <w:ilvl w:val="0"/>
          <w:numId w:val="0"/>
        </w:numPr>
        <w:kinsoku/>
        <w:wordWrap/>
        <w:overflowPunct/>
        <w:topLinePunct w:val="0"/>
        <w:autoSpaceDE/>
        <w:autoSpaceDN/>
        <w:bidi w:val="0"/>
        <w:adjustRightInd w:val="0"/>
        <w:snapToGrid w:val="0"/>
        <w:spacing w:line="540" w:lineRule="exact"/>
        <w:ind w:right="0" w:rightChars="0" w:firstLine="640" w:firstLineChars="200"/>
        <w:textAlignment w:val="auto"/>
        <w:rPr>
          <w:rFonts w:hint="default" w:ascii="Times New Roman" w:hAnsi="Times New Roman" w:eastAsia="仿宋_GB2312" w:cs="Times New Roman"/>
          <w:color w:val="auto"/>
          <w:kern w:val="0"/>
          <w:sz w:val="32"/>
          <w:szCs w:val="32"/>
          <w:lang w:val="zh-CN" w:eastAsia="zh-CN" w:bidi="zh-CN"/>
        </w:rPr>
      </w:pPr>
      <w:r>
        <w:rPr>
          <w:rFonts w:hint="eastAsia" w:ascii="Times New Roman" w:hAnsi="Times New Roman" w:eastAsia="仿宋_GB2312" w:cs="Times New Roman"/>
          <w:color w:val="auto"/>
          <w:kern w:val="0"/>
          <w:sz w:val="32"/>
          <w:szCs w:val="32"/>
          <w:lang w:val="zh-CN" w:eastAsia="zh-CN" w:bidi="zh-CN"/>
        </w:rPr>
        <w:t>海</w:t>
      </w:r>
      <w:r>
        <w:rPr>
          <w:rFonts w:hint="default" w:ascii="Times New Roman" w:hAnsi="Times New Roman" w:eastAsia="仿宋_GB2312" w:cs="Times New Roman"/>
          <w:color w:val="auto"/>
          <w:kern w:val="0"/>
          <w:sz w:val="32"/>
          <w:szCs w:val="32"/>
          <w:lang w:val="zh-CN" w:eastAsia="zh-CN" w:bidi="zh-CN"/>
        </w:rPr>
        <w:t>外归国人员、党政机关交流或部队转业安置到企事业单位从事专业技术工作的人员，首次申报职称时可根据学历和从事专业技术工作（含专业技术管理工作）累计年限，参照各系列（专业）评审标准条件，直接申报中级或副高级职称。</w:t>
      </w:r>
    </w:p>
    <w:p>
      <w:pPr>
        <w:pStyle w:val="3"/>
        <w:keepNext w:val="0"/>
        <w:keepLines w:val="0"/>
        <w:pageBreakBefore w:val="0"/>
        <w:widowControl w:val="0"/>
        <w:numPr>
          <w:ilvl w:val="0"/>
          <w:numId w:val="0"/>
        </w:numPr>
        <w:kinsoku/>
        <w:wordWrap/>
        <w:overflowPunct/>
        <w:topLinePunct w:val="0"/>
        <w:autoSpaceDE w:val="0"/>
        <w:autoSpaceDN w:val="0"/>
        <w:bidi w:val="0"/>
        <w:adjustRightInd/>
        <w:snapToGrid w:val="0"/>
        <w:spacing w:before="0" w:line="560" w:lineRule="exact"/>
        <w:ind w:right="0" w:rightChars="0"/>
        <w:jc w:val="left"/>
        <w:textAlignment w:val="auto"/>
        <w:outlineLvl w:val="9"/>
        <w:rPr>
          <w:rFonts w:hint="default" w:ascii="Times New Roman" w:hAnsi="Times New Roman" w:eastAsia="仿宋_GB2312" w:cs="Times New Roman"/>
          <w:b/>
          <w:color w:val="auto"/>
          <w:spacing w:val="-15"/>
          <w:sz w:val="32"/>
          <w:lang w:val="en-US" w:eastAsia="zh-CN"/>
        </w:rPr>
      </w:pPr>
      <w:r>
        <w:rPr>
          <w:rFonts w:hint="eastAsia" w:ascii="Times New Roman" w:hAnsi="Times New Roman" w:eastAsia="仿宋_GB2312" w:cs="Times New Roman"/>
          <w:b/>
          <w:color w:val="auto"/>
          <w:spacing w:val="-15"/>
          <w:sz w:val="32"/>
          <w:lang w:val="en-US" w:eastAsia="zh-CN"/>
        </w:rPr>
        <w:t>　　</w:t>
      </w:r>
      <w:r>
        <w:rPr>
          <w:rFonts w:hint="default" w:ascii="Times New Roman" w:hAnsi="Times New Roman" w:eastAsia="仿宋_GB2312" w:cs="Times New Roman"/>
          <w:b/>
          <w:color w:val="auto"/>
          <w:spacing w:val="-15"/>
          <w:sz w:val="32"/>
          <w:lang w:val="en-US" w:eastAsia="zh-CN"/>
        </w:rPr>
        <w:t>11.事业单位外聘人员如何申报职称？</w:t>
      </w:r>
    </w:p>
    <w:p>
      <w:pPr>
        <w:keepNext w:val="0"/>
        <w:keepLines w:val="0"/>
        <w:pageBreakBefore w:val="0"/>
        <w:widowControl w:val="0"/>
        <w:kinsoku/>
        <w:wordWrap/>
        <w:overflowPunct/>
        <w:topLinePunct w:val="0"/>
        <w:autoSpaceDE w:val="0"/>
        <w:autoSpaceDN w:val="0"/>
        <w:bidi w:val="0"/>
        <w:adjustRightInd/>
        <w:snapToGrid w:val="0"/>
        <w:spacing w:before="0" w:line="560" w:lineRule="exact"/>
        <w:ind w:right="0" w:firstLine="640" w:firstLineChars="200"/>
        <w:textAlignment w:val="auto"/>
        <w:rPr>
          <w:rFonts w:hint="default" w:ascii="Times New Roman" w:hAnsi="Times New Roman" w:eastAsia="仿宋_GB2312" w:cs="Times New Roman"/>
          <w:color w:val="auto"/>
          <w:sz w:val="32"/>
          <w:szCs w:val="32"/>
          <w:lang w:val="zh-CN" w:eastAsia="zh-CN" w:bidi="zh-CN"/>
        </w:rPr>
      </w:pPr>
      <w:r>
        <w:rPr>
          <w:rFonts w:hint="default" w:ascii="Times New Roman" w:hAnsi="Times New Roman" w:eastAsia="仿宋_GB2312" w:cs="Times New Roman"/>
          <w:color w:val="auto"/>
          <w:sz w:val="32"/>
          <w:szCs w:val="32"/>
          <w:lang w:val="zh-CN" w:eastAsia="zh-CN" w:bidi="zh-CN"/>
        </w:rPr>
        <w:t>（</w:t>
      </w:r>
      <w:r>
        <w:rPr>
          <w:rFonts w:hint="default" w:ascii="Times New Roman" w:hAnsi="Times New Roman" w:eastAsia="仿宋_GB2312" w:cs="Times New Roman"/>
          <w:color w:val="auto"/>
          <w:sz w:val="32"/>
          <w:szCs w:val="32"/>
          <w:lang w:val="en-US" w:eastAsia="zh-CN" w:bidi="zh-CN"/>
        </w:rPr>
        <w:t>1</w:t>
      </w:r>
      <w:r>
        <w:rPr>
          <w:rFonts w:hint="default" w:ascii="Times New Roman" w:hAnsi="Times New Roman" w:eastAsia="仿宋_GB2312" w:cs="Times New Roman"/>
          <w:color w:val="auto"/>
          <w:sz w:val="32"/>
          <w:szCs w:val="32"/>
          <w:lang w:val="zh-CN" w:eastAsia="zh-CN" w:bidi="zh-CN"/>
        </w:rPr>
        <w:t>）事业单位派遣制人员，即与派遣单位签订劳动合同的人员，以派遣单位作为其工作单位进行申报评审，并按照派遣单位性质确定申报流程。</w:t>
      </w:r>
    </w:p>
    <w:p>
      <w:pPr>
        <w:pStyle w:val="3"/>
        <w:keepNext w:val="0"/>
        <w:keepLines w:val="0"/>
        <w:pageBreakBefore w:val="0"/>
        <w:widowControl w:val="0"/>
        <w:numPr>
          <w:ilvl w:val="0"/>
          <w:numId w:val="0"/>
        </w:numPr>
        <w:kinsoku/>
        <w:wordWrap/>
        <w:overflowPunct/>
        <w:topLinePunct w:val="0"/>
        <w:autoSpaceDE w:val="0"/>
        <w:autoSpaceDN w:val="0"/>
        <w:bidi w:val="0"/>
        <w:adjustRightInd/>
        <w:snapToGrid w:val="0"/>
        <w:spacing w:before="0" w:line="560" w:lineRule="exact"/>
        <w:ind w:right="0" w:rightChars="0" w:firstLine="640" w:firstLineChars="200"/>
        <w:jc w:val="left"/>
        <w:textAlignment w:val="auto"/>
        <w:outlineLvl w:val="9"/>
        <w:rPr>
          <w:rFonts w:hint="default" w:ascii="Times New Roman" w:hAnsi="Times New Roman" w:eastAsia="仿宋_GB2312" w:cs="Times New Roman"/>
          <w:color w:val="auto"/>
          <w:spacing w:val="-4"/>
        </w:rPr>
      </w:pPr>
      <w:r>
        <w:rPr>
          <w:rFonts w:hint="default" w:ascii="Times New Roman" w:hAnsi="Times New Roman" w:eastAsia="仿宋_GB2312" w:cs="Times New Roman"/>
          <w:color w:val="auto"/>
          <w:sz w:val="32"/>
          <w:szCs w:val="32"/>
          <w:lang w:val="zh-CN" w:eastAsia="zh-CN" w:bidi="zh-CN"/>
        </w:rPr>
        <w:t>（</w:t>
      </w:r>
      <w:r>
        <w:rPr>
          <w:rFonts w:hint="default" w:ascii="Times New Roman" w:hAnsi="Times New Roman" w:eastAsia="仿宋_GB2312" w:cs="Times New Roman"/>
          <w:color w:val="auto"/>
          <w:sz w:val="32"/>
          <w:szCs w:val="32"/>
          <w:lang w:val="en-US" w:eastAsia="zh-CN" w:bidi="zh-CN"/>
        </w:rPr>
        <w:t>2</w:t>
      </w:r>
      <w:r>
        <w:rPr>
          <w:rFonts w:hint="default" w:ascii="Times New Roman" w:hAnsi="Times New Roman" w:eastAsia="仿宋_GB2312" w:cs="Times New Roman"/>
          <w:color w:val="auto"/>
          <w:sz w:val="32"/>
          <w:szCs w:val="32"/>
          <w:lang w:val="zh-CN" w:eastAsia="zh-CN" w:bidi="zh-CN"/>
        </w:rPr>
        <w:t>）与国有企事业单位签订劳动合同的编制外聘用人员，申报评审专业技术职称者，参照国有企事业单位同类聘用人员所规定的职称申报条件和推荐程序，由聘用单位统一推荐申报。</w:t>
      </w:r>
    </w:p>
    <w:p>
      <w:pPr>
        <w:pStyle w:val="3"/>
        <w:keepNext w:val="0"/>
        <w:keepLines w:val="0"/>
        <w:pageBreakBefore w:val="0"/>
        <w:widowControl w:val="0"/>
        <w:numPr>
          <w:ilvl w:val="0"/>
          <w:numId w:val="0"/>
        </w:numPr>
        <w:kinsoku/>
        <w:wordWrap/>
        <w:overflowPunct/>
        <w:topLinePunct w:val="0"/>
        <w:autoSpaceDE w:val="0"/>
        <w:autoSpaceDN w:val="0"/>
        <w:bidi w:val="0"/>
        <w:adjustRightInd/>
        <w:snapToGrid w:val="0"/>
        <w:spacing w:before="0" w:line="560" w:lineRule="exact"/>
        <w:ind w:right="0" w:rightChars="0"/>
        <w:jc w:val="left"/>
        <w:textAlignment w:val="auto"/>
        <w:outlineLvl w:val="9"/>
        <w:rPr>
          <w:rFonts w:hint="default" w:ascii="Times New Roman" w:hAnsi="Times New Roman" w:eastAsia="仿宋_GB2312" w:cs="Times New Roman"/>
          <w:b/>
          <w:color w:val="auto"/>
          <w:spacing w:val="-3"/>
          <w:lang w:val="en-US" w:eastAsia="zh-CN"/>
        </w:rPr>
      </w:pPr>
      <w:r>
        <w:rPr>
          <w:rFonts w:hint="eastAsia" w:ascii="Times New Roman" w:hAnsi="Times New Roman" w:eastAsia="仿宋_GB2312" w:cs="Times New Roman"/>
          <w:b/>
          <w:color w:val="auto"/>
          <w:spacing w:val="-3"/>
          <w:lang w:val="en-US" w:eastAsia="zh-CN"/>
        </w:rPr>
        <w:t>　　</w:t>
      </w:r>
      <w:r>
        <w:rPr>
          <w:rFonts w:hint="default" w:ascii="Times New Roman" w:hAnsi="Times New Roman" w:eastAsia="仿宋_GB2312" w:cs="Times New Roman"/>
          <w:b/>
          <w:color w:val="auto"/>
          <w:spacing w:val="-3"/>
          <w:lang w:val="en-US" w:eastAsia="zh-CN"/>
        </w:rPr>
        <w:t>12.变更系列申报职称评审有什么规定？</w:t>
      </w:r>
    </w:p>
    <w:p>
      <w:pPr>
        <w:keepNext w:val="0"/>
        <w:keepLines w:val="0"/>
        <w:pageBreakBefore w:val="0"/>
        <w:widowControl w:val="0"/>
        <w:kinsoku/>
        <w:wordWrap/>
        <w:overflowPunct/>
        <w:topLinePunct w:val="0"/>
        <w:autoSpaceDE w:val="0"/>
        <w:autoSpaceDN w:val="0"/>
        <w:bidi w:val="0"/>
        <w:adjustRightInd/>
        <w:spacing w:before="0" w:line="560" w:lineRule="exact"/>
        <w:ind w:right="0" w:firstLine="640" w:firstLineChars="200"/>
        <w:textAlignment w:val="auto"/>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sz w:val="32"/>
          <w:szCs w:val="32"/>
          <w:u w:val="none"/>
          <w:lang w:val="zh-CN" w:eastAsia="zh-CN" w:bidi="zh-CN"/>
        </w:rPr>
        <w:t>（</w:t>
      </w:r>
      <w:r>
        <w:rPr>
          <w:rFonts w:hint="default" w:ascii="Times New Roman" w:hAnsi="Times New Roman" w:eastAsia="仿宋_GB2312" w:cs="Times New Roman"/>
          <w:color w:val="auto"/>
          <w:sz w:val="32"/>
          <w:szCs w:val="32"/>
          <w:u w:val="none"/>
          <w:lang w:val="en-US" w:eastAsia="zh-CN" w:bidi="zh-CN"/>
        </w:rPr>
        <w:t>1</w:t>
      </w:r>
      <w:r>
        <w:rPr>
          <w:rFonts w:hint="default" w:ascii="Times New Roman" w:hAnsi="Times New Roman" w:eastAsia="仿宋_GB2312" w:cs="Times New Roman"/>
          <w:color w:val="auto"/>
          <w:sz w:val="32"/>
          <w:szCs w:val="32"/>
          <w:u w:val="none"/>
          <w:lang w:val="zh-CN" w:eastAsia="zh-CN" w:bidi="zh-CN"/>
        </w:rPr>
        <w:t>）</w:t>
      </w:r>
      <w:r>
        <w:rPr>
          <w:rFonts w:hint="default" w:ascii="Times New Roman" w:hAnsi="Times New Roman" w:eastAsia="仿宋_GB2312" w:cs="Times New Roman"/>
          <w:color w:val="auto"/>
          <w:kern w:val="0"/>
          <w:sz w:val="32"/>
          <w:szCs w:val="32"/>
          <w:u w:val="none"/>
        </w:rPr>
        <w:t>没有变更岗位的专业技术人才，不得申报同一系列或同一专业的两个资格。</w:t>
      </w:r>
    </w:p>
    <w:p>
      <w:pPr>
        <w:keepNext w:val="0"/>
        <w:keepLines w:val="0"/>
        <w:pageBreakBefore w:val="0"/>
        <w:widowControl w:val="0"/>
        <w:kinsoku/>
        <w:wordWrap/>
        <w:overflowPunct/>
        <w:topLinePunct w:val="0"/>
        <w:autoSpaceDE w:val="0"/>
        <w:autoSpaceDN w:val="0"/>
        <w:bidi w:val="0"/>
        <w:adjustRightInd/>
        <w:spacing w:before="0" w:line="560" w:lineRule="exact"/>
        <w:ind w:right="0" w:firstLine="640" w:firstLineChars="200"/>
        <w:textAlignment w:val="auto"/>
        <w:rPr>
          <w:rFonts w:hint="default" w:ascii="Times New Roman" w:hAnsi="Times New Roman" w:eastAsia="仿宋_GB2312" w:cs="Times New Roman"/>
          <w:color w:val="auto"/>
          <w:sz w:val="32"/>
          <w:szCs w:val="32"/>
          <w:lang w:val="zh-CN" w:eastAsia="zh-CN" w:bidi="zh-CN"/>
        </w:rPr>
      </w:pPr>
      <w:r>
        <w:rPr>
          <w:rFonts w:hint="default" w:ascii="Times New Roman" w:hAnsi="Times New Roman" w:eastAsia="仿宋_GB2312" w:cs="Times New Roman"/>
          <w:color w:val="auto"/>
          <w:sz w:val="32"/>
          <w:szCs w:val="32"/>
          <w:lang w:val="zh-CN" w:eastAsia="zh-CN" w:bidi="zh-CN"/>
        </w:rPr>
        <w:t>（</w:t>
      </w:r>
      <w:r>
        <w:rPr>
          <w:rFonts w:hint="default" w:ascii="Times New Roman" w:hAnsi="Times New Roman" w:eastAsia="仿宋_GB2312" w:cs="Times New Roman"/>
          <w:color w:val="auto"/>
          <w:sz w:val="32"/>
          <w:szCs w:val="32"/>
          <w:lang w:val="en-US" w:eastAsia="zh-CN" w:bidi="zh-CN"/>
        </w:rPr>
        <w:t>2</w:t>
      </w:r>
      <w:r>
        <w:rPr>
          <w:rFonts w:hint="default" w:ascii="Times New Roman" w:hAnsi="Times New Roman" w:eastAsia="仿宋_GB2312" w:cs="Times New Roman"/>
          <w:color w:val="auto"/>
          <w:sz w:val="32"/>
          <w:szCs w:val="32"/>
          <w:lang w:val="zh-CN" w:eastAsia="zh-CN" w:bidi="zh-CN"/>
        </w:rPr>
        <w:t>）专业技术人才变更相应系列（专业）同级职称资格的，须转换岗位后在现岗位工作满</w:t>
      </w:r>
      <w:r>
        <w:rPr>
          <w:rFonts w:hint="default" w:ascii="Times New Roman" w:hAnsi="Times New Roman" w:eastAsia="仿宋_GB2312" w:cs="Times New Roman"/>
          <w:color w:val="auto"/>
          <w:sz w:val="32"/>
          <w:szCs w:val="32"/>
          <w:lang w:val="en-US" w:eastAsia="zh-CN" w:bidi="zh-CN"/>
        </w:rPr>
        <w:t>1年以上（</w:t>
      </w:r>
      <w:r>
        <w:rPr>
          <w:rFonts w:hint="default" w:ascii="Times New Roman" w:hAnsi="Times New Roman" w:eastAsia="仿宋_GB2312" w:cs="Times New Roman"/>
          <w:color w:val="auto"/>
          <w:sz w:val="32"/>
          <w:szCs w:val="32"/>
          <w:lang w:val="zh-CN" w:eastAsia="zh-CN" w:bidi="zh-CN"/>
        </w:rPr>
        <w:t>转岗的相关证明可以是聘书、合同、单位证明等形式</w:t>
      </w:r>
      <w:r>
        <w:rPr>
          <w:rFonts w:hint="default" w:ascii="Times New Roman" w:hAnsi="Times New Roman" w:eastAsia="仿宋_GB2312" w:cs="Times New Roman"/>
          <w:color w:val="auto"/>
          <w:sz w:val="32"/>
          <w:szCs w:val="32"/>
          <w:lang w:val="en-US" w:eastAsia="zh-CN" w:bidi="zh-CN"/>
        </w:rPr>
        <w:t>），</w:t>
      </w:r>
      <w:r>
        <w:rPr>
          <w:rFonts w:hint="default" w:ascii="Times New Roman" w:hAnsi="Times New Roman" w:eastAsia="仿宋_GB2312" w:cs="Times New Roman"/>
          <w:color w:val="auto"/>
          <w:sz w:val="32"/>
          <w:szCs w:val="32"/>
          <w:lang w:val="zh-CN" w:eastAsia="zh-CN" w:bidi="zh-CN"/>
        </w:rPr>
        <w:t>再按照职称转系列（专业）评审程序进行申报。</w:t>
      </w:r>
    </w:p>
    <w:p>
      <w:pPr>
        <w:keepNext w:val="0"/>
        <w:keepLines w:val="0"/>
        <w:pageBreakBefore w:val="0"/>
        <w:widowControl w:val="0"/>
        <w:kinsoku/>
        <w:wordWrap/>
        <w:overflowPunct/>
        <w:topLinePunct w:val="0"/>
        <w:autoSpaceDE w:val="0"/>
        <w:autoSpaceDN w:val="0"/>
        <w:bidi w:val="0"/>
        <w:adjustRightInd/>
        <w:spacing w:before="0" w:line="560" w:lineRule="exact"/>
        <w:ind w:right="0" w:firstLine="640" w:firstLineChars="200"/>
        <w:textAlignment w:val="auto"/>
        <w:rPr>
          <w:rFonts w:hint="default" w:ascii="Times New Roman" w:hAnsi="Times New Roman" w:eastAsia="仿宋_GB2312" w:cs="Times New Roman"/>
          <w:color w:val="auto"/>
          <w:sz w:val="32"/>
          <w:szCs w:val="32"/>
          <w:lang w:val="zh-CN" w:eastAsia="zh-CN" w:bidi="zh-CN"/>
        </w:rPr>
      </w:pPr>
      <w:r>
        <w:rPr>
          <w:rFonts w:hint="default" w:ascii="Times New Roman" w:hAnsi="Times New Roman" w:eastAsia="仿宋_GB2312" w:cs="Times New Roman"/>
          <w:color w:val="auto"/>
          <w:sz w:val="32"/>
          <w:szCs w:val="32"/>
          <w:lang w:val="zh-CN" w:eastAsia="zh-CN" w:bidi="zh-CN"/>
        </w:rPr>
        <w:t>（</w:t>
      </w:r>
      <w:r>
        <w:rPr>
          <w:rFonts w:hint="default" w:ascii="Times New Roman" w:hAnsi="Times New Roman" w:eastAsia="仿宋_GB2312" w:cs="Times New Roman"/>
          <w:color w:val="auto"/>
          <w:sz w:val="32"/>
          <w:szCs w:val="32"/>
          <w:lang w:val="en-US" w:eastAsia="zh-CN" w:bidi="zh-CN"/>
        </w:rPr>
        <w:t>3</w:t>
      </w:r>
      <w:r>
        <w:rPr>
          <w:rFonts w:hint="default" w:ascii="Times New Roman" w:hAnsi="Times New Roman" w:eastAsia="仿宋_GB2312" w:cs="Times New Roman"/>
          <w:color w:val="auto"/>
          <w:sz w:val="32"/>
          <w:szCs w:val="32"/>
          <w:lang w:val="zh-CN" w:eastAsia="zh-CN" w:bidi="zh-CN"/>
        </w:rPr>
        <w:t>）变更职务系列后，符合晋升条件的，在原职务系列岗位上的履职时间可连续计算履职年限。</w:t>
      </w:r>
    </w:p>
    <w:p>
      <w:pPr>
        <w:keepNext w:val="0"/>
        <w:keepLines w:val="0"/>
        <w:pageBreakBefore w:val="0"/>
        <w:widowControl w:val="0"/>
        <w:kinsoku/>
        <w:wordWrap/>
        <w:overflowPunct/>
        <w:topLinePunct w:val="0"/>
        <w:autoSpaceDE w:val="0"/>
        <w:autoSpaceDN w:val="0"/>
        <w:bidi w:val="0"/>
        <w:adjustRightInd/>
        <w:spacing w:before="0" w:line="560" w:lineRule="exact"/>
        <w:ind w:right="0" w:firstLine="640" w:firstLineChars="200"/>
        <w:textAlignment w:val="auto"/>
        <w:rPr>
          <w:rFonts w:hint="default" w:ascii="Times New Roman" w:hAnsi="Times New Roman" w:eastAsia="仿宋_GB2312" w:cs="Times New Roman"/>
          <w:color w:val="auto"/>
          <w:sz w:val="32"/>
          <w:szCs w:val="32"/>
          <w:lang w:val="en-US" w:eastAsia="zh-CN" w:bidi="zh-CN"/>
        </w:rPr>
      </w:pPr>
      <w:r>
        <w:rPr>
          <w:rFonts w:hint="default" w:ascii="Times New Roman" w:hAnsi="Times New Roman" w:eastAsia="仿宋_GB2312" w:cs="Times New Roman"/>
          <w:color w:val="auto"/>
          <w:sz w:val="32"/>
          <w:szCs w:val="32"/>
          <w:lang w:val="zh-CN" w:eastAsia="zh-CN" w:bidi="zh-CN"/>
        </w:rPr>
        <w:t>（</w:t>
      </w:r>
      <w:r>
        <w:rPr>
          <w:rFonts w:hint="default" w:ascii="Times New Roman" w:hAnsi="Times New Roman" w:eastAsia="仿宋_GB2312" w:cs="Times New Roman"/>
          <w:color w:val="auto"/>
          <w:sz w:val="32"/>
          <w:szCs w:val="32"/>
          <w:lang w:val="en-US" w:eastAsia="zh-CN" w:bidi="zh-CN"/>
        </w:rPr>
        <w:t>4</w:t>
      </w:r>
      <w:r>
        <w:rPr>
          <w:rFonts w:hint="default" w:ascii="Times New Roman" w:hAnsi="Times New Roman" w:eastAsia="仿宋_GB2312" w:cs="Times New Roman"/>
          <w:color w:val="auto"/>
          <w:sz w:val="32"/>
          <w:szCs w:val="32"/>
          <w:lang w:val="zh-CN" w:eastAsia="zh-CN" w:bidi="zh-CN"/>
        </w:rPr>
        <w:t>）已实行全国统一考试的系列和专业资格档次，需变更职务系列和专业的，一律参加相应资格考试</w:t>
      </w:r>
      <w:r>
        <w:rPr>
          <w:rFonts w:hint="default" w:ascii="Times New Roman" w:hAnsi="Times New Roman" w:eastAsia="仿宋_GB2312" w:cs="Times New Roman"/>
          <w:color w:val="auto"/>
          <w:sz w:val="32"/>
          <w:szCs w:val="32"/>
          <w:lang w:val="en-US" w:eastAsia="zh-CN" w:bidi="zh-CN"/>
        </w:rPr>
        <w:t>。</w:t>
      </w:r>
    </w:p>
    <w:p>
      <w:pPr>
        <w:keepNext w:val="0"/>
        <w:keepLines w:val="0"/>
        <w:pageBreakBefore w:val="0"/>
        <w:widowControl w:val="0"/>
        <w:kinsoku/>
        <w:wordWrap/>
        <w:overflowPunct/>
        <w:topLinePunct w:val="0"/>
        <w:autoSpaceDE w:val="0"/>
        <w:autoSpaceDN w:val="0"/>
        <w:bidi w:val="0"/>
        <w:adjustRightInd/>
        <w:spacing w:before="0" w:line="560" w:lineRule="exact"/>
        <w:ind w:right="0"/>
        <w:textAlignment w:val="auto"/>
        <w:rPr>
          <w:rFonts w:hint="default" w:ascii="Times New Roman" w:hAnsi="Times New Roman" w:eastAsia="仿宋_GB2312" w:cs="Times New Roman"/>
          <w:b/>
          <w:bCs/>
          <w:color w:val="auto"/>
          <w:sz w:val="32"/>
          <w:szCs w:val="32"/>
          <w:lang w:val="en-US" w:eastAsia="zh-CN" w:bidi="zh-CN"/>
        </w:rPr>
      </w:pPr>
      <w:r>
        <w:rPr>
          <w:rFonts w:hint="eastAsia" w:ascii="Times New Roman" w:hAnsi="Times New Roman" w:eastAsia="仿宋_GB2312" w:cs="Times New Roman"/>
          <w:b/>
          <w:bCs/>
          <w:color w:val="auto"/>
          <w:w w:val="95"/>
          <w:sz w:val="32"/>
          <w:szCs w:val="32"/>
          <w:lang w:val="en-US" w:eastAsia="zh-CN" w:bidi="zh-CN"/>
        </w:rPr>
        <w:t>　　</w:t>
      </w:r>
      <w:r>
        <w:rPr>
          <w:rFonts w:hint="default" w:ascii="Times New Roman" w:hAnsi="Times New Roman" w:eastAsia="仿宋_GB2312" w:cs="Times New Roman"/>
          <w:b/>
          <w:bCs/>
          <w:color w:val="auto"/>
          <w:w w:val="95"/>
          <w:sz w:val="32"/>
          <w:szCs w:val="32"/>
          <w:lang w:val="en-US" w:eastAsia="zh-CN" w:bidi="zh-CN"/>
        </w:rPr>
        <w:t>13.毕业生考核认定职称需要提交什么材料？</w:t>
      </w:r>
    </w:p>
    <w:p>
      <w:pPr>
        <w:keepNext w:val="0"/>
        <w:keepLines w:val="0"/>
        <w:pageBreakBefore w:val="0"/>
        <w:widowControl w:val="0"/>
        <w:kinsoku/>
        <w:wordWrap/>
        <w:overflowPunct/>
        <w:topLinePunct w:val="0"/>
        <w:autoSpaceDE w:val="0"/>
        <w:autoSpaceDN w:val="0"/>
        <w:bidi w:val="0"/>
        <w:adjustRightInd/>
        <w:spacing w:before="0" w:line="560" w:lineRule="exact"/>
        <w:ind w:right="0"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（1）申报人身份证复印件。</w:t>
      </w:r>
    </w:p>
    <w:p>
      <w:pPr>
        <w:keepNext w:val="0"/>
        <w:keepLines w:val="0"/>
        <w:pageBreakBefore w:val="0"/>
        <w:widowControl w:val="0"/>
        <w:kinsoku/>
        <w:wordWrap/>
        <w:overflowPunct/>
        <w:topLinePunct w:val="0"/>
        <w:autoSpaceDE w:val="0"/>
        <w:autoSpaceDN w:val="0"/>
        <w:bidi w:val="0"/>
        <w:adjustRightInd/>
        <w:spacing w:before="0" w:line="560" w:lineRule="exact"/>
        <w:ind w:right="0"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kern w:val="0"/>
          <w:sz w:val="32"/>
          <w:szCs w:val="32"/>
          <w:highlight w:val="none"/>
          <w:lang w:val="en-US" w:eastAsia="zh-CN" w:bidi="zh-CN"/>
        </w:rPr>
        <w:t>毕业证书和学位证书图片</w:t>
      </w:r>
      <w:r>
        <w:rPr>
          <w:rFonts w:hint="eastAsia" w:ascii="Times New Roman" w:hAnsi="Times New Roman" w:eastAsia="仿宋_GB2312" w:cs="Times New Roman"/>
          <w:color w:val="auto"/>
          <w:kern w:val="0"/>
          <w:sz w:val="32"/>
          <w:szCs w:val="32"/>
          <w:highlight w:val="none"/>
          <w:lang w:val="en-US" w:eastAsia="zh-CN" w:bidi="zh-CN"/>
        </w:rPr>
        <w:t>（见第19问）</w:t>
      </w:r>
      <w:r>
        <w:rPr>
          <w:rFonts w:hint="default" w:ascii="Times New Roman" w:hAnsi="Times New Roman" w:eastAsia="仿宋_GB2312" w:cs="Times New Roman"/>
          <w:color w:val="auto"/>
          <w:kern w:val="0"/>
          <w:sz w:val="32"/>
          <w:szCs w:val="32"/>
          <w:highlight w:val="none"/>
          <w:lang w:val="en-US" w:eastAsia="zh-CN" w:bidi="zh-CN"/>
        </w:rPr>
        <w:t>。</w:t>
      </w:r>
    </w:p>
    <w:p>
      <w:pPr>
        <w:keepNext w:val="0"/>
        <w:keepLines w:val="0"/>
        <w:pageBreakBefore w:val="0"/>
        <w:widowControl w:val="0"/>
        <w:kinsoku/>
        <w:wordWrap/>
        <w:overflowPunct/>
        <w:topLinePunct w:val="0"/>
        <w:autoSpaceDE w:val="0"/>
        <w:autoSpaceDN w:val="0"/>
        <w:bidi w:val="0"/>
        <w:adjustRightInd/>
        <w:spacing w:before="0" w:line="560" w:lineRule="exact"/>
        <w:ind w:right="0" w:firstLine="640" w:firstLineChars="200"/>
        <w:textAlignment w:val="auto"/>
        <w:rPr>
          <w:rFonts w:hint="default" w:ascii="Times New Roman" w:hAnsi="Times New Roman" w:eastAsia="仿宋_GB2312" w:cs="Times New Roman"/>
          <w:color w:val="auto"/>
          <w:kern w:val="0"/>
          <w:sz w:val="32"/>
          <w:szCs w:val="32"/>
          <w:highlight w:val="none"/>
          <w:lang w:val="en-US" w:eastAsia="zh-CN" w:bidi="zh-CN"/>
        </w:rPr>
      </w:pPr>
      <w:r>
        <w:rPr>
          <w:rFonts w:hint="default" w:ascii="Times New Roman" w:hAnsi="Times New Roman" w:eastAsia="仿宋_GB2312" w:cs="Times New Roman"/>
          <w:color w:val="auto"/>
          <w:sz w:val="32"/>
          <w:szCs w:val="32"/>
          <w:lang w:val="en-US" w:eastAsia="zh-CN"/>
        </w:rPr>
        <w:t>（3）</w:t>
      </w:r>
      <w:r>
        <w:rPr>
          <w:rFonts w:hint="default" w:ascii="Times New Roman" w:hAnsi="Times New Roman" w:eastAsia="仿宋_GB2312" w:cs="Times New Roman"/>
          <w:color w:val="auto"/>
          <w:kern w:val="0"/>
          <w:sz w:val="32"/>
          <w:szCs w:val="32"/>
          <w:highlight w:val="none"/>
          <w:lang w:val="en-US" w:eastAsia="zh-CN" w:bidi="zh-CN"/>
        </w:rPr>
        <w:t>企业</w:t>
      </w:r>
      <w:r>
        <w:rPr>
          <w:rFonts w:hint="eastAsia" w:ascii="Times New Roman" w:hAnsi="Times New Roman" w:eastAsia="仿宋_GB2312" w:cs="Times New Roman"/>
          <w:color w:val="auto"/>
          <w:kern w:val="0"/>
          <w:sz w:val="32"/>
          <w:szCs w:val="32"/>
          <w:highlight w:val="none"/>
          <w:lang w:val="en-US" w:eastAsia="zh-CN" w:bidi="zh-CN"/>
        </w:rPr>
        <w:t>人员</w:t>
      </w:r>
      <w:r>
        <w:rPr>
          <w:rFonts w:hint="default" w:ascii="Times New Roman" w:hAnsi="Times New Roman" w:eastAsia="仿宋_GB2312" w:cs="Times New Roman"/>
          <w:color w:val="auto"/>
          <w:kern w:val="0"/>
          <w:sz w:val="32"/>
          <w:szCs w:val="32"/>
          <w:highlight w:val="none"/>
          <w:lang w:val="en-US" w:eastAsia="zh-CN" w:bidi="zh-CN"/>
        </w:rPr>
        <w:t>需要提供</w:t>
      </w:r>
      <w:r>
        <w:rPr>
          <w:rFonts w:hint="eastAsia" w:ascii="Times New Roman" w:hAnsi="Times New Roman" w:eastAsia="仿宋_GB2312" w:cs="Times New Roman"/>
          <w:color w:val="auto"/>
          <w:kern w:val="0"/>
          <w:sz w:val="32"/>
          <w:szCs w:val="32"/>
          <w:highlight w:val="none"/>
          <w:lang w:val="en-US" w:eastAsia="zh-CN" w:bidi="zh-CN"/>
        </w:rPr>
        <w:t>“云南省用人单位人员就业（录用）登记表”</w:t>
      </w:r>
      <w:r>
        <w:rPr>
          <w:rFonts w:hint="default" w:ascii="Times New Roman" w:hAnsi="Times New Roman" w:eastAsia="仿宋_GB2312" w:cs="Times New Roman"/>
          <w:color w:val="auto"/>
          <w:kern w:val="0"/>
          <w:sz w:val="32"/>
          <w:szCs w:val="32"/>
          <w:highlight w:val="none"/>
          <w:lang w:val="en-US" w:eastAsia="zh-CN" w:bidi="zh-CN"/>
        </w:rPr>
        <w:t>；事业单位</w:t>
      </w:r>
      <w:r>
        <w:rPr>
          <w:rFonts w:hint="eastAsia" w:ascii="Times New Roman" w:hAnsi="Times New Roman" w:eastAsia="仿宋_GB2312" w:cs="Times New Roman"/>
          <w:color w:val="auto"/>
          <w:kern w:val="0"/>
          <w:sz w:val="32"/>
          <w:szCs w:val="32"/>
          <w:highlight w:val="none"/>
          <w:lang w:val="en-US" w:eastAsia="zh-CN" w:bidi="zh-CN"/>
        </w:rPr>
        <w:t>人员</w:t>
      </w:r>
      <w:r>
        <w:rPr>
          <w:rFonts w:hint="default" w:ascii="Times New Roman" w:hAnsi="Times New Roman" w:eastAsia="仿宋_GB2312" w:cs="Times New Roman"/>
          <w:color w:val="auto"/>
          <w:kern w:val="0"/>
          <w:sz w:val="32"/>
          <w:szCs w:val="32"/>
          <w:highlight w:val="none"/>
          <w:lang w:val="en-US" w:eastAsia="zh-CN" w:bidi="zh-CN"/>
        </w:rPr>
        <w:t>需提供</w:t>
      </w:r>
      <w:r>
        <w:rPr>
          <w:rFonts w:hint="eastAsia" w:ascii="Times New Roman" w:hAnsi="Times New Roman" w:eastAsia="仿宋_GB2312" w:cs="Times New Roman"/>
          <w:color w:val="auto"/>
          <w:kern w:val="0"/>
          <w:sz w:val="32"/>
          <w:szCs w:val="32"/>
          <w:highlight w:val="none"/>
          <w:lang w:val="en-US" w:eastAsia="zh-CN" w:bidi="zh-CN"/>
        </w:rPr>
        <w:t>“</w:t>
      </w:r>
      <w:r>
        <w:rPr>
          <w:rFonts w:hint="default" w:ascii="Times New Roman" w:hAnsi="Times New Roman" w:eastAsia="仿宋_GB2312" w:cs="Times New Roman"/>
          <w:color w:val="auto"/>
          <w:kern w:val="0"/>
          <w:sz w:val="32"/>
          <w:szCs w:val="32"/>
          <w:highlight w:val="none"/>
          <w:lang w:val="en-US" w:eastAsia="zh-CN" w:bidi="zh-CN"/>
        </w:rPr>
        <w:t>事业单位聘用通知书</w:t>
      </w:r>
      <w:r>
        <w:rPr>
          <w:rFonts w:hint="eastAsia" w:ascii="Times New Roman" w:hAnsi="Times New Roman" w:eastAsia="仿宋_GB2312" w:cs="Times New Roman"/>
          <w:color w:val="auto"/>
          <w:kern w:val="0"/>
          <w:sz w:val="32"/>
          <w:szCs w:val="32"/>
          <w:highlight w:val="none"/>
          <w:lang w:val="en-US" w:eastAsia="zh-CN" w:bidi="zh-CN"/>
        </w:rPr>
        <w:t>”</w:t>
      </w:r>
      <w:r>
        <w:rPr>
          <w:rFonts w:hint="default" w:ascii="Times New Roman" w:hAnsi="Times New Roman" w:eastAsia="仿宋_GB2312" w:cs="Times New Roman"/>
          <w:color w:val="auto"/>
          <w:kern w:val="0"/>
          <w:sz w:val="32"/>
          <w:szCs w:val="32"/>
          <w:highlight w:val="none"/>
          <w:lang w:val="en-US" w:eastAsia="zh-CN" w:bidi="zh-CN"/>
        </w:rPr>
        <w:t>。</w:t>
      </w:r>
    </w:p>
    <w:p>
      <w:pPr>
        <w:keepNext w:val="0"/>
        <w:keepLines w:val="0"/>
        <w:pageBreakBefore w:val="0"/>
        <w:widowControl w:val="0"/>
        <w:kinsoku/>
        <w:wordWrap/>
        <w:overflowPunct/>
        <w:topLinePunct w:val="0"/>
        <w:autoSpaceDE w:val="0"/>
        <w:autoSpaceDN w:val="0"/>
        <w:bidi w:val="0"/>
        <w:adjustRightInd/>
        <w:snapToGrid/>
        <w:ind w:firstLine="640" w:firstLineChars="200"/>
        <w:textAlignment w:val="auto"/>
        <w:rPr>
          <w:rFonts w:hint="default" w:ascii="Times New Roman" w:hAnsi="Times New Roman" w:eastAsia="仿宋_GB2312" w:cs="Times New Roman"/>
          <w:color w:val="auto"/>
          <w:kern w:val="0"/>
          <w:sz w:val="32"/>
          <w:szCs w:val="32"/>
          <w:highlight w:val="none"/>
          <w:lang w:val="en-US" w:eastAsia="zh-CN" w:bidi="zh-CN"/>
        </w:rPr>
      </w:pPr>
      <w:r>
        <w:rPr>
          <w:rFonts w:hint="default" w:ascii="Times New Roman" w:hAnsi="Times New Roman" w:eastAsia="仿宋_GB2312" w:cs="Times New Roman"/>
          <w:color w:val="auto"/>
          <w:kern w:val="0"/>
          <w:sz w:val="32"/>
          <w:szCs w:val="32"/>
          <w:highlight w:val="none"/>
          <w:lang w:val="en-US" w:eastAsia="zh-CN" w:bidi="zh-CN"/>
        </w:rPr>
        <w:t>（4）</w:t>
      </w:r>
      <w:r>
        <w:rPr>
          <w:rFonts w:hint="eastAsia" w:ascii="Times New Roman" w:hAnsi="Times New Roman" w:eastAsia="仿宋_GB2312" w:cs="Times New Roman"/>
          <w:color w:val="auto"/>
          <w:kern w:val="0"/>
          <w:sz w:val="32"/>
          <w:szCs w:val="32"/>
          <w:highlight w:val="none"/>
          <w:lang w:val="en-US" w:eastAsia="zh-CN" w:bidi="zh-CN"/>
        </w:rPr>
        <w:t>“</w:t>
      </w:r>
      <w:r>
        <w:rPr>
          <w:rFonts w:hint="default" w:ascii="Times New Roman" w:hAnsi="Times New Roman" w:eastAsia="仿宋_GB2312" w:cs="Times New Roman"/>
          <w:color w:val="auto"/>
          <w:kern w:val="0"/>
          <w:sz w:val="32"/>
          <w:szCs w:val="32"/>
          <w:highlight w:val="none"/>
          <w:lang w:val="en-US" w:eastAsia="zh-CN" w:bidi="zh-CN"/>
        </w:rPr>
        <w:t>信用中国（云南昆明）</w:t>
      </w:r>
      <w:r>
        <w:rPr>
          <w:rFonts w:hint="eastAsia" w:ascii="Times New Roman" w:hAnsi="Times New Roman" w:eastAsia="仿宋_GB2312" w:cs="Times New Roman"/>
          <w:color w:val="auto"/>
          <w:kern w:val="0"/>
          <w:sz w:val="32"/>
          <w:szCs w:val="32"/>
          <w:highlight w:val="none"/>
          <w:lang w:val="en-US" w:eastAsia="zh-CN" w:bidi="zh-CN"/>
        </w:rPr>
        <w:t>”</w:t>
      </w:r>
      <w:r>
        <w:rPr>
          <w:rFonts w:hint="default" w:ascii="Times New Roman" w:hAnsi="Times New Roman" w:eastAsia="仿宋_GB2312" w:cs="Times New Roman"/>
          <w:color w:val="auto"/>
          <w:kern w:val="0"/>
          <w:sz w:val="32"/>
          <w:szCs w:val="32"/>
          <w:highlight w:val="none"/>
          <w:lang w:val="en-US" w:eastAsia="zh-CN" w:bidi="zh-CN"/>
        </w:rPr>
        <w:t>网站下载的信用承诺书。</w:t>
      </w:r>
    </w:p>
    <w:p>
      <w:pPr>
        <w:keepNext w:val="0"/>
        <w:keepLines w:val="0"/>
        <w:pageBreakBefore w:val="0"/>
        <w:widowControl w:val="0"/>
        <w:kinsoku/>
        <w:wordWrap/>
        <w:overflowPunct/>
        <w:topLinePunct w:val="0"/>
        <w:autoSpaceDE w:val="0"/>
        <w:autoSpaceDN w:val="0"/>
        <w:bidi w:val="0"/>
        <w:adjustRightInd/>
        <w:snapToGrid/>
        <w:ind w:firstLine="640" w:firstLineChars="200"/>
        <w:textAlignment w:val="auto"/>
        <w:rPr>
          <w:rFonts w:hint="default" w:ascii="Times New Roman" w:hAnsi="Times New Roman" w:eastAsia="仿宋_GB2312" w:cs="Times New Roman"/>
          <w:color w:val="auto"/>
          <w:kern w:val="0"/>
          <w:sz w:val="32"/>
          <w:szCs w:val="32"/>
          <w:highlight w:val="none"/>
          <w:lang w:val="en-US" w:eastAsia="zh-CN" w:bidi="zh-CN"/>
        </w:rPr>
      </w:pPr>
      <w:r>
        <w:rPr>
          <w:rFonts w:hint="default" w:ascii="Times New Roman" w:hAnsi="Times New Roman" w:eastAsia="仿宋_GB2312" w:cs="Times New Roman"/>
          <w:color w:val="auto"/>
          <w:kern w:val="0"/>
          <w:sz w:val="32"/>
          <w:szCs w:val="32"/>
          <w:highlight w:val="none"/>
          <w:lang w:val="en-US" w:eastAsia="zh-CN" w:bidi="zh-CN"/>
        </w:rPr>
        <w:t>（5）单位公示截图</w:t>
      </w:r>
    </w:p>
    <w:p>
      <w:pPr>
        <w:keepNext w:val="0"/>
        <w:keepLines w:val="0"/>
        <w:pageBreakBefore w:val="0"/>
        <w:widowControl w:val="0"/>
        <w:kinsoku/>
        <w:wordWrap/>
        <w:overflowPunct/>
        <w:topLinePunct w:val="0"/>
        <w:autoSpaceDE w:val="0"/>
        <w:autoSpaceDN w:val="0"/>
        <w:bidi w:val="0"/>
        <w:adjustRightInd/>
        <w:snapToGrid/>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kern w:val="0"/>
          <w:sz w:val="32"/>
          <w:szCs w:val="32"/>
          <w:highlight w:val="none"/>
          <w:lang w:val="en-US" w:eastAsia="zh-CN" w:bidi="zh-CN"/>
        </w:rPr>
        <w:t>（6）职业准入证</w:t>
      </w:r>
      <w:r>
        <w:rPr>
          <w:rFonts w:hint="eastAsia" w:ascii="Times New Roman" w:hAnsi="Times New Roman" w:eastAsia="仿宋_GB2312" w:cs="Times New Roman"/>
          <w:color w:val="auto"/>
          <w:kern w:val="0"/>
          <w:sz w:val="32"/>
          <w:szCs w:val="32"/>
          <w:highlight w:val="none"/>
          <w:lang w:val="en-US" w:eastAsia="zh-CN" w:bidi="zh-CN"/>
        </w:rPr>
        <w:t>。</w:t>
      </w:r>
      <w:r>
        <w:rPr>
          <w:rFonts w:hint="default" w:ascii="Times New Roman" w:hAnsi="Times New Roman" w:eastAsia="仿宋_GB2312" w:cs="Times New Roman"/>
          <w:color w:val="auto"/>
          <w:kern w:val="0"/>
          <w:sz w:val="32"/>
          <w:szCs w:val="32"/>
          <w:highlight w:val="none"/>
          <w:lang w:val="en-US" w:eastAsia="zh-CN" w:bidi="zh-CN"/>
        </w:rPr>
        <w:t>有准入要求的职业，申报人应当具备相应有效的职业资格。</w:t>
      </w:r>
    </w:p>
    <w:p>
      <w:pPr>
        <w:pStyle w:val="2"/>
        <w:keepNext w:val="0"/>
        <w:keepLines w:val="0"/>
        <w:pageBreakBefore w:val="0"/>
        <w:widowControl w:val="0"/>
        <w:numPr>
          <w:ilvl w:val="0"/>
          <w:numId w:val="0"/>
        </w:numPr>
        <w:tabs>
          <w:tab w:val="left" w:pos="705"/>
        </w:tabs>
        <w:kinsoku/>
        <w:wordWrap/>
        <w:overflowPunct/>
        <w:topLinePunct w:val="0"/>
        <w:autoSpaceDE w:val="0"/>
        <w:autoSpaceDN w:val="0"/>
        <w:bidi w:val="0"/>
        <w:adjustRightInd/>
        <w:spacing w:before="0" w:after="0" w:line="560" w:lineRule="exact"/>
        <w:ind w:right="0" w:rightChars="0"/>
        <w:jc w:val="left"/>
        <w:textAlignment w:val="auto"/>
        <w:rPr>
          <w:rFonts w:hint="default" w:ascii="Times New Roman" w:hAnsi="Times New Roman" w:eastAsia="仿宋_GB2312" w:cs="Times New Roman"/>
          <w:color w:val="auto"/>
        </w:rPr>
      </w:pPr>
      <w:r>
        <w:rPr>
          <w:rFonts w:hint="eastAsia" w:ascii="Times New Roman" w:hAnsi="Times New Roman" w:eastAsia="仿宋_GB2312" w:cs="Times New Roman"/>
          <w:color w:val="auto"/>
          <w:w w:val="95"/>
          <w:lang w:val="en-US" w:eastAsia="zh-CN"/>
        </w:rPr>
        <w:t>　　</w:t>
      </w:r>
      <w:r>
        <w:rPr>
          <w:rFonts w:hint="default" w:ascii="Times New Roman" w:hAnsi="Times New Roman" w:eastAsia="仿宋_GB2312" w:cs="Times New Roman"/>
          <w:color w:val="auto"/>
          <w:w w:val="95"/>
          <w:lang w:val="en-US" w:eastAsia="zh-CN"/>
        </w:rPr>
        <w:t>14.</w:t>
      </w:r>
      <w:r>
        <w:rPr>
          <w:rFonts w:hint="default" w:ascii="Times New Roman" w:hAnsi="Times New Roman" w:eastAsia="仿宋_GB2312" w:cs="Times New Roman"/>
          <w:color w:val="auto"/>
          <w:w w:val="95"/>
        </w:rPr>
        <w:t>技能人才能申报职称评审吗？</w:t>
      </w:r>
    </w:p>
    <w:p>
      <w:pPr>
        <w:pStyle w:val="3"/>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640" w:firstLineChars="200"/>
        <w:jc w:val="both"/>
        <w:textAlignment w:val="auto"/>
        <w:rPr>
          <w:rFonts w:hint="default" w:ascii="Times New Roman" w:hAnsi="Times New Roman" w:eastAsia="仿宋_GB2312" w:cs="Times New Roman"/>
          <w:color w:val="auto"/>
          <w:sz w:val="32"/>
          <w:szCs w:val="32"/>
          <w:lang w:val="en-US" w:eastAsia="zh-CN" w:bidi="zh-CN"/>
        </w:rPr>
      </w:pPr>
      <w:r>
        <w:rPr>
          <w:rFonts w:hint="default" w:ascii="Times New Roman" w:hAnsi="Times New Roman" w:eastAsia="仿宋_GB2312" w:cs="Times New Roman"/>
          <w:color w:val="auto"/>
          <w:sz w:val="32"/>
          <w:szCs w:val="32"/>
          <w:lang w:val="en-US" w:eastAsia="zh-CN" w:bidi="zh-CN"/>
        </w:rPr>
        <w:t>可以。具体条件参看各系列（专业）评审标准。</w:t>
      </w:r>
    </w:p>
    <w:p>
      <w:pPr>
        <w:pStyle w:val="2"/>
        <w:keepNext w:val="0"/>
        <w:keepLines w:val="0"/>
        <w:pageBreakBefore w:val="0"/>
        <w:widowControl w:val="0"/>
        <w:numPr>
          <w:ilvl w:val="0"/>
          <w:numId w:val="0"/>
        </w:numPr>
        <w:tabs>
          <w:tab w:val="left" w:pos="705"/>
        </w:tabs>
        <w:kinsoku/>
        <w:wordWrap/>
        <w:overflowPunct/>
        <w:topLinePunct w:val="0"/>
        <w:autoSpaceDE w:val="0"/>
        <w:autoSpaceDN w:val="0"/>
        <w:bidi w:val="0"/>
        <w:adjustRightInd/>
        <w:spacing w:before="0" w:after="0" w:line="560" w:lineRule="exact"/>
        <w:ind w:right="0" w:rightChars="0"/>
        <w:jc w:val="left"/>
        <w:textAlignment w:val="auto"/>
        <w:rPr>
          <w:rFonts w:hint="default" w:ascii="Times New Roman" w:hAnsi="Times New Roman" w:eastAsia="仿宋_GB2312" w:cs="Times New Roman"/>
          <w:color w:val="auto"/>
          <w:w w:val="95"/>
          <w:lang w:val="en-US" w:eastAsia="zh-CN"/>
        </w:rPr>
      </w:pPr>
      <w:r>
        <w:rPr>
          <w:rFonts w:hint="eastAsia" w:ascii="Times New Roman" w:hAnsi="Times New Roman" w:eastAsia="仿宋_GB2312" w:cs="Times New Roman"/>
          <w:color w:val="auto"/>
          <w:w w:val="95"/>
          <w:lang w:val="en-US" w:eastAsia="zh-CN"/>
        </w:rPr>
        <w:t>　　</w:t>
      </w:r>
      <w:r>
        <w:rPr>
          <w:rFonts w:hint="default" w:ascii="Times New Roman" w:hAnsi="Times New Roman" w:eastAsia="仿宋_GB2312" w:cs="Times New Roman"/>
          <w:color w:val="auto"/>
          <w:w w:val="95"/>
          <w:lang w:val="en-US" w:eastAsia="zh-CN"/>
        </w:rPr>
        <w:t>15.已经考试取得职称证书的是否还要参加评审？</w:t>
      </w:r>
    </w:p>
    <w:p>
      <w:pPr>
        <w:pStyle w:val="3"/>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640" w:firstLineChars="200"/>
        <w:jc w:val="both"/>
        <w:textAlignment w:val="auto"/>
        <w:rPr>
          <w:rFonts w:hint="default" w:ascii="Times New Roman" w:hAnsi="Times New Roman" w:eastAsia="仿宋_GB2312" w:cs="Times New Roman"/>
          <w:color w:val="auto"/>
          <w:sz w:val="32"/>
          <w:szCs w:val="32"/>
          <w:lang w:val="en-US" w:eastAsia="zh-CN" w:bidi="zh-CN"/>
        </w:rPr>
      </w:pPr>
      <w:r>
        <w:rPr>
          <w:rFonts w:hint="default" w:ascii="Times New Roman" w:hAnsi="Times New Roman" w:eastAsia="仿宋_GB2312" w:cs="Times New Roman"/>
          <w:color w:val="auto"/>
          <w:sz w:val="32"/>
          <w:szCs w:val="32"/>
          <w:lang w:val="en-US" w:eastAsia="zh-CN" w:bidi="zh-CN"/>
        </w:rPr>
        <w:t>国家已统一实行以考代评的职称系列（专业），参加国家组织的考试，不再开展相应层级职称资格评审。</w:t>
      </w:r>
    </w:p>
    <w:p>
      <w:pPr>
        <w:pStyle w:val="10"/>
        <w:keepNext w:val="0"/>
        <w:keepLines w:val="0"/>
        <w:pageBreakBefore w:val="0"/>
        <w:widowControl w:val="0"/>
        <w:kinsoku/>
        <w:wordWrap/>
        <w:overflowPunct/>
        <w:topLinePunct w:val="0"/>
        <w:autoSpaceDE/>
        <w:autoSpaceDN/>
        <w:bidi w:val="0"/>
        <w:adjustRightInd/>
        <w:snapToGrid w:val="0"/>
        <w:spacing w:line="560" w:lineRule="exact"/>
        <w:ind w:right="0" w:rightChars="0"/>
        <w:jc w:val="both"/>
        <w:textAlignment w:val="auto"/>
        <w:outlineLvl w:val="9"/>
        <w:rPr>
          <w:rFonts w:hint="default" w:ascii="Times New Roman" w:hAnsi="Times New Roman" w:eastAsia="仿宋_GB2312" w:cs="Times New Roman"/>
          <w:color w:val="auto"/>
          <w:spacing w:val="0"/>
          <w:kern w:val="2"/>
          <w:sz w:val="32"/>
          <w:szCs w:val="32"/>
          <w:lang w:val="en-US" w:eastAsia="zh-CN" w:bidi="ar-SA"/>
        </w:rPr>
      </w:pPr>
      <w:r>
        <w:rPr>
          <w:rFonts w:hint="eastAsia" w:ascii="Times New Roman" w:hAnsi="Times New Roman" w:eastAsia="仿宋_GB2312" w:cs="Times New Roman"/>
          <w:b/>
          <w:bCs/>
          <w:color w:val="auto"/>
          <w:w w:val="95"/>
          <w:kern w:val="0"/>
          <w:sz w:val="32"/>
          <w:szCs w:val="32"/>
          <w:lang w:val="en-US" w:eastAsia="zh-CN" w:bidi="zh-CN"/>
        </w:rPr>
        <w:t>　　</w:t>
      </w:r>
      <w:r>
        <w:rPr>
          <w:rFonts w:hint="default" w:ascii="Times New Roman" w:hAnsi="Times New Roman" w:eastAsia="仿宋_GB2312" w:cs="Times New Roman"/>
          <w:b/>
          <w:bCs/>
          <w:color w:val="auto"/>
          <w:w w:val="95"/>
          <w:kern w:val="0"/>
          <w:sz w:val="32"/>
          <w:szCs w:val="32"/>
          <w:lang w:val="en-US" w:eastAsia="zh-CN" w:bidi="zh-CN"/>
        </w:rPr>
        <w:t>16.纸质材料提交时有什么要求？</w:t>
      </w:r>
    </w:p>
    <w:p>
      <w:pPr>
        <w:pStyle w:val="3"/>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640" w:firstLineChars="200"/>
        <w:jc w:val="both"/>
        <w:textAlignment w:val="auto"/>
        <w:rPr>
          <w:rFonts w:hint="default" w:ascii="Times New Roman" w:hAnsi="Times New Roman" w:eastAsia="仿宋_GB2312" w:cs="Times New Roman"/>
          <w:color w:val="auto"/>
          <w:sz w:val="32"/>
          <w:szCs w:val="32"/>
          <w:lang w:val="en-US" w:eastAsia="zh-CN" w:bidi="zh-CN"/>
        </w:rPr>
      </w:pPr>
      <w:r>
        <w:rPr>
          <w:rFonts w:hint="default" w:ascii="Times New Roman" w:hAnsi="Times New Roman" w:eastAsia="仿宋_GB2312" w:cs="Times New Roman"/>
          <w:color w:val="auto"/>
          <w:sz w:val="32"/>
          <w:szCs w:val="32"/>
          <w:lang w:val="en-US" w:eastAsia="zh-CN" w:bidi="zh-CN"/>
        </w:rPr>
        <w:t>（1）申报人在提交纸质材料过程中需按照文件要求准备相应材料，保证材料与原件一致，且真实有效。</w:t>
      </w:r>
    </w:p>
    <w:p>
      <w:pPr>
        <w:pStyle w:val="3"/>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640" w:firstLineChars="200"/>
        <w:jc w:val="both"/>
        <w:textAlignment w:val="auto"/>
        <w:rPr>
          <w:rFonts w:hint="default" w:ascii="Times New Roman" w:hAnsi="Times New Roman" w:eastAsia="仿宋_GB2312" w:cs="Times New Roman"/>
          <w:color w:val="auto"/>
          <w:sz w:val="32"/>
          <w:szCs w:val="32"/>
          <w:lang w:val="en-US" w:eastAsia="zh-CN" w:bidi="zh-CN"/>
        </w:rPr>
      </w:pPr>
      <w:r>
        <w:rPr>
          <w:rFonts w:hint="default" w:ascii="Times New Roman" w:hAnsi="Times New Roman" w:eastAsia="仿宋_GB2312" w:cs="Times New Roman"/>
          <w:color w:val="auto"/>
          <w:sz w:val="32"/>
          <w:szCs w:val="32"/>
          <w:lang w:val="en-US" w:eastAsia="zh-CN" w:bidi="zh-CN"/>
        </w:rPr>
        <w:t>（2）用人单位须对申报人员的申报材料的真实性等进行审核把关，并在推荐上报的申报材料复印件上签署审核人员姓名、审核意见及审核日期，加盖审核单位公章，未经审核认可的申报材料不予以受理。</w:t>
      </w:r>
    </w:p>
    <w:p>
      <w:pPr>
        <w:pStyle w:val="3"/>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640" w:firstLineChars="200"/>
        <w:jc w:val="both"/>
        <w:textAlignment w:val="auto"/>
        <w:rPr>
          <w:rFonts w:hint="default" w:ascii="Times New Roman" w:hAnsi="Times New Roman" w:eastAsia="仿宋_GB2312" w:cs="Times New Roman"/>
          <w:color w:val="auto"/>
          <w:sz w:val="32"/>
          <w:szCs w:val="32"/>
          <w:lang w:val="en-US" w:eastAsia="zh-CN" w:bidi="zh-CN"/>
        </w:rPr>
      </w:pPr>
      <w:r>
        <w:rPr>
          <w:rFonts w:hint="default" w:ascii="Times New Roman" w:hAnsi="Times New Roman" w:eastAsia="仿宋_GB2312" w:cs="Times New Roman"/>
          <w:color w:val="auto"/>
          <w:sz w:val="32"/>
          <w:szCs w:val="32"/>
          <w:lang w:val="en-US" w:eastAsia="zh-CN" w:bidi="zh-CN"/>
        </w:rPr>
        <w:t>（3）纸质材料送审的同时，</w:t>
      </w:r>
      <w:r>
        <w:rPr>
          <w:rFonts w:hint="eastAsia" w:ascii="Times New Roman" w:hAnsi="Times New Roman" w:eastAsia="仿宋_GB2312" w:cs="Times New Roman"/>
          <w:color w:val="auto"/>
          <w:sz w:val="32"/>
          <w:szCs w:val="32"/>
          <w:lang w:val="en-US" w:eastAsia="zh-CN" w:bidi="zh-CN"/>
        </w:rPr>
        <w:t>证件类</w:t>
      </w:r>
      <w:r>
        <w:rPr>
          <w:rFonts w:hint="default" w:ascii="Times New Roman" w:hAnsi="Times New Roman" w:eastAsia="仿宋_GB2312" w:cs="Times New Roman"/>
          <w:color w:val="auto"/>
          <w:sz w:val="32"/>
          <w:szCs w:val="32"/>
          <w:lang w:val="en-US" w:eastAsia="zh-CN" w:bidi="zh-CN"/>
        </w:rPr>
        <w:t>材料须同时提交原件进行验证。</w:t>
      </w:r>
    </w:p>
    <w:p>
      <w:pPr>
        <w:pStyle w:val="3"/>
        <w:keepNext w:val="0"/>
        <w:keepLines w:val="0"/>
        <w:pageBreakBefore w:val="0"/>
        <w:widowControl w:val="0"/>
        <w:kinsoku/>
        <w:wordWrap/>
        <w:overflowPunct/>
        <w:topLinePunct w:val="0"/>
        <w:autoSpaceDE w:val="0"/>
        <w:autoSpaceDN w:val="0"/>
        <w:bidi w:val="0"/>
        <w:adjustRightInd/>
        <w:snapToGrid/>
        <w:spacing w:before="0" w:line="560" w:lineRule="exact"/>
        <w:ind w:right="0"/>
        <w:jc w:val="both"/>
        <w:textAlignment w:val="auto"/>
        <w:rPr>
          <w:rFonts w:hint="default" w:ascii="Times New Roman" w:hAnsi="Times New Roman" w:eastAsia="仿宋_GB2312" w:cs="Times New Roman"/>
          <w:color w:val="auto"/>
          <w:sz w:val="32"/>
          <w:szCs w:val="32"/>
          <w:lang w:val="en-US" w:eastAsia="zh-CN" w:bidi="zh-CN"/>
        </w:rPr>
      </w:pPr>
      <w:r>
        <w:rPr>
          <w:rFonts w:hint="eastAsia" w:ascii="Times New Roman" w:hAnsi="Times New Roman" w:eastAsia="仿宋_GB2312" w:cs="Times New Roman"/>
          <w:b/>
          <w:bCs/>
          <w:color w:val="auto"/>
          <w:w w:val="95"/>
          <w:kern w:val="0"/>
          <w:sz w:val="32"/>
          <w:szCs w:val="32"/>
          <w:lang w:val="en-US" w:eastAsia="zh-CN" w:bidi="zh-CN"/>
        </w:rPr>
        <w:t>　　</w:t>
      </w:r>
      <w:r>
        <w:rPr>
          <w:rFonts w:hint="default" w:ascii="Times New Roman" w:hAnsi="Times New Roman" w:eastAsia="仿宋_GB2312" w:cs="Times New Roman"/>
          <w:b/>
          <w:bCs/>
          <w:color w:val="auto"/>
          <w:w w:val="95"/>
          <w:kern w:val="0"/>
          <w:sz w:val="32"/>
          <w:szCs w:val="32"/>
          <w:lang w:val="en-US" w:eastAsia="zh-CN" w:bidi="zh-CN"/>
        </w:rPr>
        <w:t>17.个人申报职称时公示有什么要求？</w:t>
      </w:r>
    </w:p>
    <w:p>
      <w:pPr>
        <w:pStyle w:val="3"/>
        <w:keepNext w:val="0"/>
        <w:keepLines w:val="0"/>
        <w:pageBreakBefore w:val="0"/>
        <w:widowControl w:val="0"/>
        <w:kinsoku/>
        <w:wordWrap/>
        <w:overflowPunct/>
        <w:topLinePunct w:val="0"/>
        <w:autoSpaceDE w:val="0"/>
        <w:autoSpaceDN w:val="0"/>
        <w:bidi w:val="0"/>
        <w:adjustRightInd/>
        <w:snapToGrid w:val="0"/>
        <w:spacing w:line="600" w:lineRule="atLeast"/>
        <w:ind w:left="0" w:right="0" w:firstLine="640" w:firstLineChars="200"/>
        <w:jc w:val="left"/>
        <w:textAlignment w:val="auto"/>
        <w:outlineLvl w:val="9"/>
        <w:rPr>
          <w:rFonts w:hint="default" w:ascii="Times New Roman" w:hAnsi="Times New Roman" w:eastAsia="仿宋_GB2312" w:cs="Times New Roman"/>
          <w:color w:val="auto"/>
          <w:sz w:val="32"/>
          <w:szCs w:val="32"/>
          <w:lang w:val="en-US"/>
        </w:rPr>
      </w:pPr>
      <w:r>
        <w:rPr>
          <w:rFonts w:hint="default" w:ascii="Times New Roman" w:hAnsi="Times New Roman" w:eastAsia="仿宋_GB2312" w:cs="Times New Roman"/>
          <w:color w:val="auto"/>
          <w:sz w:val="32"/>
          <w:szCs w:val="32"/>
          <w:lang w:val="en-US"/>
        </w:rPr>
        <w:t>经用人单位审核拟同意向上级主管部门推荐申报的，须将申报人员的学历、资历条件及学术、业绩成果等在本单位进行公示，公示期不少于5个工作日</w:t>
      </w:r>
      <w:r>
        <w:rPr>
          <w:rFonts w:hint="eastAsia" w:ascii="Times New Roman" w:hAnsi="Times New Roman" w:eastAsia="仿宋_GB2312" w:cs="Times New Roman"/>
          <w:color w:val="auto"/>
          <w:sz w:val="32"/>
          <w:szCs w:val="32"/>
          <w:lang w:val="en-US" w:eastAsia="zh-CN"/>
        </w:rPr>
        <w:t>（发布公示当天不计入公示期）</w:t>
      </w:r>
      <w:r>
        <w:rPr>
          <w:rFonts w:hint="default" w:ascii="Times New Roman" w:hAnsi="Times New Roman" w:eastAsia="仿宋_GB2312" w:cs="Times New Roman"/>
          <w:color w:val="auto"/>
          <w:sz w:val="32"/>
          <w:szCs w:val="32"/>
          <w:lang w:val="en-US"/>
        </w:rPr>
        <w:t>。公示无异议的方可向上级主管部门推荐，同时报送公示情况相关材料。</w:t>
      </w:r>
    </w:p>
    <w:p>
      <w:pPr>
        <w:pStyle w:val="3"/>
        <w:keepNext w:val="0"/>
        <w:keepLines w:val="0"/>
        <w:pageBreakBefore w:val="0"/>
        <w:widowControl w:val="0"/>
        <w:kinsoku/>
        <w:wordWrap/>
        <w:overflowPunct/>
        <w:topLinePunct w:val="0"/>
        <w:autoSpaceDE w:val="0"/>
        <w:autoSpaceDN w:val="0"/>
        <w:bidi w:val="0"/>
        <w:adjustRightInd/>
        <w:snapToGrid w:val="0"/>
        <w:spacing w:line="600" w:lineRule="atLeast"/>
        <w:ind w:left="0" w:right="0" w:firstLine="640" w:firstLineChars="200"/>
        <w:jc w:val="left"/>
        <w:textAlignment w:val="auto"/>
        <w:outlineLvl w:val="9"/>
        <w:rPr>
          <w:rFonts w:hint="default" w:ascii="Times New Roman" w:hAnsi="Times New Roman" w:eastAsia="仿宋_GB2312" w:cs="Times New Roman"/>
          <w:color w:val="auto"/>
          <w:sz w:val="32"/>
          <w:szCs w:val="32"/>
          <w:lang w:val="zh-CN" w:eastAsia="zh-CN"/>
        </w:rPr>
      </w:pPr>
      <w:r>
        <w:rPr>
          <w:rFonts w:hint="default" w:ascii="Times New Roman" w:hAnsi="Times New Roman" w:eastAsia="仿宋_GB2312" w:cs="Times New Roman"/>
          <w:color w:val="auto"/>
          <w:sz w:val="32"/>
          <w:szCs w:val="32"/>
          <w:lang w:val="en-US" w:eastAsia="zh-CN"/>
        </w:rPr>
        <w:t>属劳务派遣公司的申报人员，还需提供劳务派遣公司和用人单位</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双公示、双审核、双盖章</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的相关证明材料及劳务派遣公司的派遣协议（可只提供派遣工作性质的内容及协议首尾页）。</w:t>
      </w:r>
    </w:p>
    <w:p>
      <w:pPr>
        <w:pStyle w:val="3"/>
        <w:keepNext w:val="0"/>
        <w:keepLines w:val="0"/>
        <w:pageBreakBefore w:val="0"/>
        <w:widowControl w:val="0"/>
        <w:kinsoku/>
        <w:wordWrap/>
        <w:overflowPunct/>
        <w:topLinePunct w:val="0"/>
        <w:autoSpaceDE w:val="0"/>
        <w:autoSpaceDN w:val="0"/>
        <w:bidi w:val="0"/>
        <w:adjustRightInd/>
        <w:snapToGrid/>
        <w:spacing w:before="0" w:line="560" w:lineRule="exact"/>
        <w:ind w:right="0"/>
        <w:jc w:val="both"/>
        <w:textAlignment w:val="auto"/>
        <w:rPr>
          <w:rFonts w:hint="default" w:ascii="Times New Roman" w:hAnsi="Times New Roman" w:eastAsia="仿宋_GB2312" w:cs="Times New Roman"/>
          <w:b/>
          <w:bCs/>
          <w:color w:val="auto"/>
          <w:w w:val="95"/>
          <w:kern w:val="0"/>
          <w:sz w:val="32"/>
          <w:szCs w:val="32"/>
          <w:lang w:val="en-US" w:eastAsia="zh-CN" w:bidi="zh-CN"/>
        </w:rPr>
      </w:pPr>
      <w:r>
        <w:rPr>
          <w:rFonts w:hint="eastAsia" w:ascii="Times New Roman" w:hAnsi="Times New Roman" w:eastAsia="仿宋_GB2312" w:cs="Times New Roman"/>
          <w:b/>
          <w:bCs/>
          <w:color w:val="auto"/>
          <w:w w:val="95"/>
          <w:kern w:val="0"/>
          <w:sz w:val="32"/>
          <w:szCs w:val="32"/>
          <w:lang w:val="en-US" w:eastAsia="zh-CN" w:bidi="zh-CN"/>
        </w:rPr>
        <w:t>　　</w:t>
      </w:r>
      <w:r>
        <w:rPr>
          <w:rFonts w:hint="default" w:ascii="Times New Roman" w:hAnsi="Times New Roman" w:eastAsia="仿宋_GB2312" w:cs="Times New Roman"/>
          <w:b/>
          <w:bCs/>
          <w:color w:val="auto"/>
          <w:w w:val="95"/>
          <w:kern w:val="0"/>
          <w:sz w:val="32"/>
          <w:szCs w:val="32"/>
          <w:lang w:val="en-US" w:eastAsia="zh-CN" w:bidi="zh-CN"/>
        </w:rPr>
        <w:t>18.职称申报承诺书需要注意什么问题？</w:t>
      </w:r>
    </w:p>
    <w:p>
      <w:pPr>
        <w:keepNext w:val="0"/>
        <w:keepLines w:val="0"/>
        <w:pageBreakBefore w:val="0"/>
        <w:wordWrap/>
        <w:overflowPunct/>
        <w:topLinePunct w:val="0"/>
        <w:bidi w:val="0"/>
        <w:snapToGrid w:val="0"/>
        <w:spacing w:line="540" w:lineRule="exact"/>
        <w:ind w:firstLine="640" w:firstLineChars="200"/>
        <w:rPr>
          <w:rFonts w:hint="default" w:ascii="Times New Roman" w:hAnsi="Times New Roman" w:eastAsia="仿宋_GB2312" w:cs="Times New Roman"/>
          <w:color w:val="auto"/>
          <w:sz w:val="32"/>
          <w:szCs w:val="32"/>
          <w:highlight w:val="none"/>
          <w:lang w:val="en-US" w:eastAsia="zh-CN" w:bidi="zh-CN"/>
        </w:rPr>
      </w:pPr>
      <w:r>
        <w:rPr>
          <w:rFonts w:hint="default" w:ascii="Times New Roman" w:hAnsi="Times New Roman" w:eastAsia="仿宋_GB2312" w:cs="Times New Roman"/>
          <w:color w:val="auto"/>
          <w:sz w:val="32"/>
          <w:szCs w:val="32"/>
          <w:lang w:val="en-US" w:eastAsia="zh-CN" w:bidi="zh-CN"/>
        </w:rPr>
        <w:t>在我市申报职称评审的专业技术人才，须登陆</w:t>
      </w:r>
      <w:r>
        <w:rPr>
          <w:rFonts w:hint="eastAsia" w:ascii="Times New Roman" w:hAnsi="Times New Roman" w:eastAsia="仿宋_GB2312" w:cs="Times New Roman"/>
          <w:color w:val="auto"/>
          <w:sz w:val="32"/>
          <w:szCs w:val="32"/>
          <w:lang w:val="en-US" w:eastAsia="zh-CN" w:bidi="zh-CN"/>
        </w:rPr>
        <w:t>“</w:t>
      </w:r>
      <w:r>
        <w:rPr>
          <w:rFonts w:hint="default" w:ascii="Times New Roman" w:hAnsi="Times New Roman" w:eastAsia="仿宋_GB2312" w:cs="Times New Roman"/>
          <w:color w:val="auto"/>
          <w:sz w:val="32"/>
          <w:szCs w:val="32"/>
          <w:highlight w:val="none"/>
          <w:lang w:val="en-US" w:eastAsia="zh-CN" w:bidi="zh-CN"/>
        </w:rPr>
        <w:t>信用中国（云南昆明）</w:t>
      </w:r>
      <w:r>
        <w:rPr>
          <w:rFonts w:hint="eastAsia" w:ascii="Times New Roman" w:hAnsi="Times New Roman" w:eastAsia="仿宋_GB2312" w:cs="Times New Roman"/>
          <w:color w:val="auto"/>
          <w:sz w:val="32"/>
          <w:szCs w:val="32"/>
          <w:highlight w:val="none"/>
          <w:lang w:val="en-US" w:eastAsia="zh-CN" w:bidi="zh-CN"/>
        </w:rPr>
        <w:t>”</w:t>
      </w:r>
      <w:r>
        <w:rPr>
          <w:rFonts w:hint="default" w:ascii="Times New Roman" w:hAnsi="Times New Roman" w:eastAsia="仿宋_GB2312" w:cs="Times New Roman"/>
          <w:color w:val="auto"/>
          <w:sz w:val="32"/>
          <w:szCs w:val="32"/>
          <w:highlight w:val="none"/>
          <w:lang w:val="en-US" w:eastAsia="zh-CN" w:bidi="zh-CN"/>
        </w:rPr>
        <w:t>网站（</w:t>
      </w:r>
      <w:r>
        <w:rPr>
          <w:rFonts w:hint="default" w:ascii="Times New Roman" w:hAnsi="Times New Roman" w:eastAsia="仿宋_GB2312" w:cs="Times New Roman"/>
          <w:color w:val="auto"/>
          <w:sz w:val="32"/>
          <w:szCs w:val="32"/>
          <w:highlight w:val="none"/>
          <w:lang w:val="en" w:eastAsia="zh-CN" w:bidi="zh-CN"/>
        </w:rPr>
        <w:t>https://credit.km.gov.cn）</w:t>
      </w:r>
      <w:r>
        <w:rPr>
          <w:rFonts w:hint="default" w:ascii="Times New Roman" w:hAnsi="Times New Roman" w:eastAsia="仿宋_GB2312" w:cs="Times New Roman"/>
          <w:color w:val="auto"/>
          <w:sz w:val="32"/>
          <w:szCs w:val="32"/>
          <w:highlight w:val="none"/>
          <w:lang w:val="en-US" w:eastAsia="zh-CN" w:bidi="zh-CN"/>
        </w:rPr>
        <w:t>，在</w:t>
      </w:r>
      <w:r>
        <w:rPr>
          <w:rFonts w:hint="eastAsia" w:ascii="Times New Roman" w:hAnsi="Times New Roman" w:eastAsia="仿宋_GB2312" w:cs="Times New Roman"/>
          <w:color w:val="auto"/>
          <w:sz w:val="32"/>
          <w:szCs w:val="32"/>
          <w:highlight w:val="none"/>
          <w:lang w:val="en-US" w:eastAsia="zh-CN" w:bidi="zh-CN"/>
        </w:rPr>
        <w:t>“</w:t>
      </w:r>
      <w:r>
        <w:rPr>
          <w:rFonts w:hint="default" w:ascii="Times New Roman" w:hAnsi="Times New Roman" w:eastAsia="仿宋_GB2312" w:cs="Times New Roman"/>
          <w:color w:val="auto"/>
          <w:sz w:val="32"/>
          <w:szCs w:val="32"/>
          <w:highlight w:val="none"/>
          <w:lang w:val="en-US" w:eastAsia="zh-CN" w:bidi="zh-CN"/>
        </w:rPr>
        <w:t>信用服务</w:t>
      </w:r>
      <w:r>
        <w:rPr>
          <w:rFonts w:hint="eastAsia" w:ascii="Times New Roman" w:hAnsi="Times New Roman" w:eastAsia="仿宋_GB2312" w:cs="Times New Roman"/>
          <w:color w:val="auto"/>
          <w:sz w:val="32"/>
          <w:szCs w:val="32"/>
          <w:highlight w:val="none"/>
          <w:lang w:val="en-US" w:eastAsia="zh-CN" w:bidi="zh-CN"/>
        </w:rPr>
        <w:t>”</w:t>
      </w:r>
      <w:r>
        <w:rPr>
          <w:rFonts w:hint="default" w:ascii="Times New Roman" w:hAnsi="Times New Roman" w:eastAsia="仿宋_GB2312" w:cs="Times New Roman"/>
          <w:color w:val="auto"/>
          <w:sz w:val="32"/>
          <w:szCs w:val="32"/>
          <w:highlight w:val="none"/>
          <w:lang w:val="en-US" w:eastAsia="zh-CN" w:bidi="zh-CN"/>
        </w:rPr>
        <w:t>—</w:t>
      </w:r>
      <w:r>
        <w:rPr>
          <w:rFonts w:hint="eastAsia" w:ascii="Times New Roman" w:hAnsi="Times New Roman" w:eastAsia="仿宋_GB2312" w:cs="Times New Roman"/>
          <w:color w:val="auto"/>
          <w:sz w:val="32"/>
          <w:szCs w:val="32"/>
          <w:highlight w:val="none"/>
          <w:lang w:val="en-US" w:eastAsia="zh-CN" w:bidi="zh-CN"/>
        </w:rPr>
        <w:t>“</w:t>
      </w:r>
      <w:r>
        <w:rPr>
          <w:rFonts w:hint="default" w:ascii="Times New Roman" w:hAnsi="Times New Roman" w:eastAsia="仿宋_GB2312" w:cs="Times New Roman"/>
          <w:color w:val="auto"/>
          <w:sz w:val="32"/>
          <w:szCs w:val="32"/>
          <w:highlight w:val="none"/>
          <w:lang w:val="en-US" w:eastAsia="zh-CN" w:bidi="zh-CN"/>
        </w:rPr>
        <w:t>信用承诺自主申报</w:t>
      </w:r>
      <w:r>
        <w:rPr>
          <w:rFonts w:hint="eastAsia" w:ascii="Times New Roman" w:hAnsi="Times New Roman" w:eastAsia="仿宋_GB2312" w:cs="Times New Roman"/>
          <w:color w:val="auto"/>
          <w:sz w:val="32"/>
          <w:szCs w:val="32"/>
          <w:highlight w:val="none"/>
          <w:lang w:val="en-US" w:eastAsia="zh-CN" w:bidi="zh-CN"/>
        </w:rPr>
        <w:t>”</w:t>
      </w:r>
      <w:r>
        <w:rPr>
          <w:rFonts w:hint="default" w:ascii="Times New Roman" w:hAnsi="Times New Roman" w:eastAsia="仿宋_GB2312" w:cs="Times New Roman"/>
          <w:color w:val="auto"/>
          <w:sz w:val="32"/>
          <w:szCs w:val="32"/>
          <w:highlight w:val="none"/>
          <w:lang w:val="en-US" w:eastAsia="zh-CN" w:bidi="zh-CN"/>
        </w:rPr>
        <w:t>专栏中填写相关承诺信息并提交，点击</w:t>
      </w:r>
      <w:r>
        <w:rPr>
          <w:rFonts w:hint="eastAsia" w:ascii="Times New Roman" w:hAnsi="Times New Roman" w:eastAsia="仿宋_GB2312" w:cs="Times New Roman"/>
          <w:color w:val="auto"/>
          <w:sz w:val="32"/>
          <w:szCs w:val="32"/>
          <w:highlight w:val="none"/>
          <w:lang w:val="en-US" w:eastAsia="zh-CN" w:bidi="zh-CN"/>
        </w:rPr>
        <w:t>“</w:t>
      </w:r>
      <w:r>
        <w:rPr>
          <w:rFonts w:hint="default" w:ascii="Times New Roman" w:hAnsi="Times New Roman" w:eastAsia="仿宋_GB2312" w:cs="Times New Roman"/>
          <w:color w:val="auto"/>
          <w:sz w:val="32"/>
          <w:szCs w:val="32"/>
          <w:highlight w:val="none"/>
          <w:lang w:val="en-US" w:eastAsia="zh-CN" w:bidi="zh-CN"/>
        </w:rPr>
        <w:t>承诺书下载</w:t>
      </w:r>
      <w:r>
        <w:rPr>
          <w:rFonts w:hint="eastAsia" w:ascii="Times New Roman" w:hAnsi="Times New Roman" w:eastAsia="仿宋_GB2312" w:cs="Times New Roman"/>
          <w:color w:val="auto"/>
          <w:sz w:val="32"/>
          <w:szCs w:val="32"/>
          <w:highlight w:val="none"/>
          <w:lang w:val="en-US" w:eastAsia="zh-CN" w:bidi="zh-CN"/>
        </w:rPr>
        <w:t>”</w:t>
      </w:r>
      <w:r>
        <w:rPr>
          <w:rFonts w:hint="default" w:ascii="Times New Roman" w:hAnsi="Times New Roman" w:eastAsia="仿宋_GB2312" w:cs="Times New Roman"/>
          <w:color w:val="auto"/>
          <w:sz w:val="32"/>
          <w:szCs w:val="32"/>
          <w:highlight w:val="none"/>
          <w:lang w:val="en-US" w:eastAsia="zh-CN" w:bidi="zh-CN"/>
        </w:rPr>
        <w:t>后打印出</w:t>
      </w:r>
      <w:r>
        <w:rPr>
          <w:rFonts w:hint="eastAsia" w:ascii="Times New Roman" w:hAnsi="Times New Roman" w:eastAsia="仿宋_GB2312" w:cs="Times New Roman"/>
          <w:color w:val="auto"/>
          <w:sz w:val="32"/>
          <w:szCs w:val="32"/>
          <w:highlight w:val="none"/>
          <w:lang w:val="en-US" w:eastAsia="zh-CN" w:bidi="zh-CN"/>
        </w:rPr>
        <w:t>“</w:t>
      </w:r>
      <w:r>
        <w:rPr>
          <w:rFonts w:hint="default" w:ascii="Times New Roman" w:hAnsi="Times New Roman" w:eastAsia="仿宋_GB2312" w:cs="Times New Roman"/>
          <w:color w:val="auto"/>
          <w:sz w:val="32"/>
          <w:szCs w:val="32"/>
          <w:highlight w:val="none"/>
          <w:lang w:val="en-US" w:eastAsia="zh-CN" w:bidi="zh-CN"/>
        </w:rPr>
        <w:t>职称申报承诺书</w:t>
      </w:r>
      <w:r>
        <w:rPr>
          <w:rFonts w:hint="eastAsia" w:ascii="Times New Roman" w:hAnsi="Times New Roman" w:eastAsia="仿宋_GB2312" w:cs="Times New Roman"/>
          <w:color w:val="auto"/>
          <w:sz w:val="32"/>
          <w:szCs w:val="32"/>
          <w:highlight w:val="none"/>
          <w:lang w:val="en-US" w:eastAsia="zh-CN" w:bidi="zh-CN"/>
        </w:rPr>
        <w:t>”</w:t>
      </w:r>
      <w:r>
        <w:rPr>
          <w:rFonts w:hint="default" w:ascii="Times New Roman" w:hAnsi="Times New Roman" w:eastAsia="仿宋_GB2312" w:cs="Times New Roman"/>
          <w:color w:val="auto"/>
          <w:sz w:val="32"/>
          <w:szCs w:val="32"/>
          <w:highlight w:val="none"/>
          <w:lang w:val="en-US" w:eastAsia="zh-CN" w:bidi="zh-CN"/>
        </w:rPr>
        <w:t>，作为附件材料提交职称评委会。</w:t>
      </w:r>
    </w:p>
    <w:p>
      <w:pPr>
        <w:keepNext w:val="0"/>
        <w:keepLines w:val="0"/>
        <w:pageBreakBefore w:val="0"/>
        <w:wordWrap/>
        <w:overflowPunct/>
        <w:topLinePunct w:val="0"/>
        <w:bidi w:val="0"/>
        <w:snapToGrid w:val="0"/>
        <w:spacing w:line="540" w:lineRule="exact"/>
        <w:ind w:firstLine="640" w:firstLineChars="200"/>
        <w:rPr>
          <w:rFonts w:hint="default" w:ascii="Times New Roman" w:hAnsi="Times New Roman" w:eastAsia="仿宋_GB2312" w:cs="Times New Roman"/>
          <w:color w:val="auto"/>
          <w:spacing w:val="-6"/>
          <w:kern w:val="0"/>
          <w:sz w:val="32"/>
          <w:szCs w:val="32"/>
          <w:shd w:val="clear" w:color="080000" w:fill="FFFFFF"/>
          <w:lang w:val="en-US" w:eastAsia="zh-CN"/>
        </w:rPr>
      </w:pPr>
      <w:r>
        <w:rPr>
          <w:rFonts w:hint="default" w:ascii="Times New Roman" w:hAnsi="Times New Roman" w:eastAsia="仿宋_GB2312" w:cs="Times New Roman"/>
          <w:color w:val="auto"/>
          <w:sz w:val="32"/>
          <w:szCs w:val="32"/>
          <w:lang w:val="en-US" w:eastAsia="zh-CN" w:bidi="zh-CN"/>
        </w:rPr>
        <w:t>申报</w:t>
      </w:r>
      <w:r>
        <w:rPr>
          <w:rFonts w:hint="default" w:ascii="Times New Roman" w:hAnsi="Times New Roman" w:eastAsia="仿宋_GB2312" w:cs="Times New Roman"/>
          <w:color w:val="auto"/>
          <w:kern w:val="0"/>
          <w:sz w:val="32"/>
          <w:szCs w:val="32"/>
          <w:shd w:val="clear" w:color="080000" w:fill="FFFFFF"/>
        </w:rPr>
        <w:t>机械、材料、冶金、电气、电子、信息通信、仪器仪表、能源动力、广播电视、控制工程、计算机、自动化、建设、</w:t>
      </w:r>
      <w:r>
        <w:rPr>
          <w:rFonts w:hint="default" w:ascii="Times New Roman" w:hAnsi="Times New Roman" w:eastAsia="仿宋_GB2312" w:cs="Times New Roman"/>
          <w:color w:val="auto"/>
          <w:kern w:val="0"/>
          <w:sz w:val="32"/>
          <w:szCs w:val="32"/>
          <w:shd w:val="clear" w:color="080000" w:fill="FFFFFF"/>
          <w:lang w:eastAsia="zh-CN"/>
        </w:rPr>
        <w:t>城乡规划、风景园林、</w:t>
      </w:r>
      <w:r>
        <w:rPr>
          <w:rFonts w:hint="default" w:ascii="Times New Roman" w:hAnsi="Times New Roman" w:eastAsia="仿宋_GB2312" w:cs="Times New Roman"/>
          <w:color w:val="auto"/>
          <w:kern w:val="0"/>
          <w:sz w:val="32"/>
          <w:szCs w:val="32"/>
          <w:shd w:val="clear" w:color="080000" w:fill="FFFFFF"/>
        </w:rPr>
        <w:t>土木、水利、测绘、气象、化工、地质、矿业、石油与天然气、轻工</w:t>
      </w:r>
      <w:r>
        <w:rPr>
          <w:rFonts w:hint="default" w:ascii="Times New Roman" w:hAnsi="Times New Roman" w:eastAsia="仿宋_GB2312" w:cs="Times New Roman"/>
          <w:color w:val="auto"/>
          <w:kern w:val="0"/>
          <w:sz w:val="32"/>
          <w:szCs w:val="32"/>
          <w:shd w:val="clear" w:color="080000" w:fill="FFFFFF"/>
          <w:lang w:eastAsia="zh-CN"/>
        </w:rPr>
        <w:t>、</w:t>
      </w:r>
      <w:r>
        <w:rPr>
          <w:rFonts w:hint="default" w:ascii="Times New Roman" w:hAnsi="Times New Roman" w:eastAsia="仿宋_GB2312" w:cs="Times New Roman"/>
          <w:color w:val="auto"/>
          <w:kern w:val="0"/>
          <w:sz w:val="32"/>
          <w:szCs w:val="32"/>
          <w:shd w:val="clear" w:color="080000" w:fill="FFFFFF"/>
        </w:rPr>
        <w:t>纺织、交通运输、船舶与海洋、航空宇航、兵器、核工程、林业工程、环境、生</w:t>
      </w:r>
      <w:r>
        <w:rPr>
          <w:rFonts w:hint="default" w:ascii="Times New Roman" w:hAnsi="Times New Roman" w:eastAsia="仿宋_GB2312" w:cs="Times New Roman"/>
          <w:color w:val="auto"/>
          <w:spacing w:val="-6"/>
          <w:kern w:val="0"/>
          <w:sz w:val="32"/>
          <w:szCs w:val="32"/>
          <w:shd w:val="clear" w:color="080000" w:fill="FFFFFF"/>
        </w:rPr>
        <w:t>物、食品、安全、质量、</w:t>
      </w:r>
      <w:r>
        <w:rPr>
          <w:rFonts w:hint="default" w:ascii="Times New Roman" w:hAnsi="Times New Roman" w:eastAsia="仿宋_GB2312" w:cs="Times New Roman"/>
          <w:color w:val="auto"/>
          <w:spacing w:val="-6"/>
          <w:kern w:val="0"/>
          <w:sz w:val="32"/>
          <w:szCs w:val="32"/>
          <w:shd w:val="clear" w:color="080000" w:fill="FFFFFF"/>
          <w:lang w:eastAsia="zh-CN"/>
        </w:rPr>
        <w:t>计量、标准化、</w:t>
      </w:r>
      <w:r>
        <w:rPr>
          <w:rFonts w:hint="default" w:ascii="Times New Roman" w:hAnsi="Times New Roman" w:eastAsia="仿宋_GB2312" w:cs="Times New Roman"/>
          <w:color w:val="auto"/>
          <w:spacing w:val="-6"/>
          <w:kern w:val="0"/>
          <w:sz w:val="32"/>
          <w:szCs w:val="32"/>
          <w:shd w:val="clear" w:color="080000" w:fill="FFFFFF"/>
        </w:rPr>
        <w:t>快递、地震</w:t>
      </w:r>
      <w:r>
        <w:rPr>
          <w:rFonts w:hint="default" w:ascii="Times New Roman" w:hAnsi="Times New Roman" w:eastAsia="仿宋_GB2312" w:cs="Times New Roman"/>
          <w:color w:val="auto"/>
          <w:spacing w:val="-6"/>
          <w:kern w:val="0"/>
          <w:sz w:val="32"/>
          <w:szCs w:val="32"/>
          <w:shd w:val="clear" w:color="080000" w:fill="FFFFFF"/>
          <w:lang w:eastAsia="zh-CN"/>
        </w:rPr>
        <w:t>专业的，在申报类型中勾选</w:t>
      </w:r>
      <w:r>
        <w:rPr>
          <w:rFonts w:hint="eastAsia" w:ascii="Times New Roman" w:hAnsi="Times New Roman" w:eastAsia="仿宋_GB2312" w:cs="Times New Roman"/>
          <w:color w:val="auto"/>
          <w:spacing w:val="-6"/>
          <w:kern w:val="0"/>
          <w:sz w:val="32"/>
          <w:szCs w:val="32"/>
          <w:shd w:val="clear" w:color="080000" w:fill="FFFFFF"/>
          <w:lang w:eastAsia="zh-CN"/>
        </w:rPr>
        <w:t>“</w:t>
      </w:r>
      <w:r>
        <w:rPr>
          <w:rFonts w:hint="default" w:ascii="Times New Roman" w:hAnsi="Times New Roman" w:eastAsia="仿宋_GB2312" w:cs="Times New Roman"/>
          <w:color w:val="auto"/>
          <w:spacing w:val="-6"/>
          <w:kern w:val="0"/>
          <w:sz w:val="32"/>
          <w:szCs w:val="32"/>
          <w:shd w:val="clear" w:color="080000" w:fill="FFFFFF"/>
          <w:lang w:eastAsia="zh-CN"/>
        </w:rPr>
        <w:t>工程技术</w:t>
      </w:r>
      <w:r>
        <w:rPr>
          <w:rFonts w:hint="eastAsia" w:ascii="Times New Roman" w:hAnsi="Times New Roman" w:eastAsia="仿宋_GB2312" w:cs="Times New Roman"/>
          <w:color w:val="auto"/>
          <w:spacing w:val="-6"/>
          <w:kern w:val="0"/>
          <w:sz w:val="32"/>
          <w:szCs w:val="32"/>
          <w:shd w:val="clear" w:color="080000" w:fill="FFFFFF"/>
          <w:lang w:eastAsia="zh-CN"/>
        </w:rPr>
        <w:t>”</w:t>
      </w:r>
      <w:r>
        <w:rPr>
          <w:rFonts w:hint="default" w:ascii="Times New Roman" w:hAnsi="Times New Roman" w:eastAsia="仿宋_GB2312" w:cs="Times New Roman"/>
          <w:color w:val="auto"/>
          <w:spacing w:val="-6"/>
          <w:kern w:val="0"/>
          <w:sz w:val="32"/>
          <w:szCs w:val="32"/>
          <w:shd w:val="clear" w:color="080000" w:fill="FFFFFF"/>
          <w:lang w:eastAsia="zh-CN"/>
        </w:rPr>
        <w:t>。</w:t>
      </w:r>
    </w:p>
    <w:p>
      <w:pPr>
        <w:pStyle w:val="3"/>
        <w:keepNext w:val="0"/>
        <w:keepLines w:val="0"/>
        <w:pageBreakBefore w:val="0"/>
        <w:widowControl w:val="0"/>
        <w:kinsoku/>
        <w:wordWrap/>
        <w:overflowPunct/>
        <w:topLinePunct w:val="0"/>
        <w:autoSpaceDE w:val="0"/>
        <w:autoSpaceDN w:val="0"/>
        <w:bidi w:val="0"/>
        <w:adjustRightInd/>
        <w:snapToGrid/>
        <w:spacing w:before="0" w:line="560" w:lineRule="exact"/>
        <w:ind w:right="0"/>
        <w:jc w:val="both"/>
        <w:textAlignment w:val="auto"/>
        <w:rPr>
          <w:rFonts w:hint="default" w:ascii="Times New Roman" w:hAnsi="Times New Roman" w:eastAsia="仿宋_GB2312" w:cs="Times New Roman"/>
          <w:b/>
          <w:bCs/>
          <w:color w:val="auto"/>
          <w:w w:val="95"/>
          <w:kern w:val="0"/>
          <w:sz w:val="32"/>
          <w:szCs w:val="32"/>
          <w:u w:val="none"/>
          <w:lang w:val="en-US" w:eastAsia="zh-CN" w:bidi="zh-CN"/>
        </w:rPr>
      </w:pPr>
      <w:r>
        <w:rPr>
          <w:rFonts w:hint="eastAsia" w:ascii="Times New Roman" w:hAnsi="Times New Roman" w:eastAsia="仿宋_GB2312" w:cs="Times New Roman"/>
          <w:b/>
          <w:bCs/>
          <w:color w:val="auto"/>
          <w:w w:val="95"/>
          <w:kern w:val="0"/>
          <w:sz w:val="32"/>
          <w:szCs w:val="32"/>
          <w:u w:val="none"/>
          <w:lang w:val="en-US" w:eastAsia="zh-CN" w:bidi="zh-CN"/>
        </w:rPr>
        <w:t>　　</w:t>
      </w:r>
      <w:r>
        <w:rPr>
          <w:rFonts w:hint="default" w:ascii="Times New Roman" w:hAnsi="Times New Roman" w:eastAsia="仿宋_GB2312" w:cs="Times New Roman"/>
          <w:b/>
          <w:bCs/>
          <w:color w:val="auto"/>
          <w:w w:val="95"/>
          <w:kern w:val="0"/>
          <w:sz w:val="32"/>
          <w:szCs w:val="32"/>
          <w:u w:val="none"/>
          <w:lang w:val="en-US" w:eastAsia="zh-CN" w:bidi="zh-CN"/>
        </w:rPr>
        <w:t>19.提交学历及学位的附件材料有什么要求？</w:t>
      </w:r>
    </w:p>
    <w:p>
      <w:pPr>
        <w:keepNext w:val="0"/>
        <w:keepLines w:val="0"/>
        <w:pageBreakBefore w:val="0"/>
        <w:widowControl w:val="0"/>
        <w:kinsoku w:val="0"/>
        <w:wordWrap/>
        <w:overflowPunct/>
        <w:topLinePunct w:val="0"/>
        <w:autoSpaceDE w:val="0"/>
        <w:autoSpaceDN w:val="0"/>
        <w:bidi w:val="0"/>
        <w:adjustRightInd w:val="0"/>
        <w:snapToGrid w:val="0"/>
        <w:spacing w:line="576" w:lineRule="exact"/>
        <w:ind w:firstLine="640" w:firstLineChars="200"/>
        <w:textAlignment w:val="auto"/>
        <w:rPr>
          <w:rFonts w:hint="default" w:ascii="Times New Roman" w:hAnsi="Times New Roman" w:eastAsia="仿宋_GB2312" w:cs="Times New Roman"/>
          <w:b/>
          <w:bCs/>
          <w:color w:val="auto"/>
          <w:w w:val="95"/>
          <w:kern w:val="0"/>
          <w:sz w:val="32"/>
          <w:szCs w:val="32"/>
          <w:u w:val="none"/>
          <w:lang w:val="en-US" w:eastAsia="zh-CN" w:bidi="zh-CN"/>
        </w:rPr>
      </w:pPr>
      <w:r>
        <w:rPr>
          <w:rFonts w:hint="default" w:ascii="Times New Roman" w:hAnsi="Times New Roman" w:eastAsia="仿宋_GB2312" w:cs="Times New Roman"/>
          <w:color w:val="auto"/>
          <w:kern w:val="0"/>
          <w:sz w:val="32"/>
          <w:szCs w:val="32"/>
          <w:u w:val="none"/>
        </w:rPr>
        <w:t>2002届以后国内高等教育毕业的申报人员，通过中国高等教育学生信息网（简称</w:t>
      </w:r>
      <w:r>
        <w:rPr>
          <w:rFonts w:hint="eastAsia" w:ascii="Times New Roman" w:hAnsi="Times New Roman" w:eastAsia="仿宋_GB2312" w:cs="Times New Roman"/>
          <w:color w:val="auto"/>
          <w:kern w:val="0"/>
          <w:sz w:val="32"/>
          <w:szCs w:val="32"/>
          <w:u w:val="none"/>
          <w:lang w:eastAsia="zh-CN"/>
        </w:rPr>
        <w:t>“</w:t>
      </w:r>
      <w:r>
        <w:rPr>
          <w:rFonts w:hint="default" w:ascii="Times New Roman" w:hAnsi="Times New Roman" w:eastAsia="仿宋_GB2312" w:cs="Times New Roman"/>
          <w:color w:val="auto"/>
          <w:kern w:val="0"/>
          <w:sz w:val="32"/>
          <w:szCs w:val="32"/>
          <w:u w:val="none"/>
        </w:rPr>
        <w:t>学信网</w:t>
      </w:r>
      <w:r>
        <w:rPr>
          <w:rFonts w:hint="eastAsia" w:ascii="Times New Roman" w:hAnsi="Times New Roman" w:eastAsia="仿宋_GB2312" w:cs="Times New Roman"/>
          <w:color w:val="auto"/>
          <w:kern w:val="0"/>
          <w:sz w:val="32"/>
          <w:szCs w:val="32"/>
          <w:u w:val="none"/>
          <w:lang w:eastAsia="zh-CN"/>
        </w:rPr>
        <w:t>”</w:t>
      </w:r>
      <w:r>
        <w:rPr>
          <w:rFonts w:hint="default" w:ascii="Times New Roman" w:hAnsi="Times New Roman" w:eastAsia="仿宋_GB2312" w:cs="Times New Roman"/>
          <w:color w:val="auto"/>
          <w:kern w:val="0"/>
          <w:sz w:val="32"/>
          <w:szCs w:val="32"/>
          <w:u w:val="none"/>
        </w:rPr>
        <w:t>，网址</w:t>
      </w:r>
      <w:r>
        <w:rPr>
          <w:rFonts w:hint="default" w:ascii="Times New Roman" w:hAnsi="Times New Roman" w:eastAsia="仿宋_GB2312" w:cs="Times New Roman"/>
          <w:color w:val="auto"/>
          <w:kern w:val="0"/>
          <w:sz w:val="32"/>
          <w:szCs w:val="32"/>
          <w:u w:val="none"/>
          <w:lang w:eastAsia="zh-CN"/>
        </w:rPr>
        <w:t>：</w:t>
      </w:r>
      <w:r>
        <w:rPr>
          <w:rFonts w:hint="default" w:ascii="Times New Roman" w:hAnsi="Times New Roman" w:eastAsia="仿宋_GB2312" w:cs="Times New Roman"/>
          <w:color w:val="auto"/>
          <w:kern w:val="0"/>
          <w:sz w:val="32"/>
          <w:szCs w:val="32"/>
          <w:u w:val="none"/>
        </w:rPr>
        <w:t>http://www.chsi.com.cn）下载并打印《教育部学历证书电子注册备案表》（在线验证有效期设置为6个月），提供查询学历（学位）信息截图1份。国（境）外高校的毕业生，需提供国（境）外学历学位认证书。如属于2002届以前毕业的高校毕业生，无法通过网上准确查询核实其毕业证、学位证信息的，由用人单位对本人档案进行审查后，提交单位人事部门负责人签字、盖章的书面证明材料</w:t>
      </w:r>
      <w:r>
        <w:rPr>
          <w:rFonts w:hint="default" w:ascii="Times New Roman" w:hAnsi="Times New Roman" w:eastAsia="仿宋_GB2312" w:cs="Times New Roman"/>
          <w:color w:val="auto"/>
          <w:kern w:val="0"/>
          <w:sz w:val="32"/>
          <w:szCs w:val="32"/>
          <w:u w:val="none"/>
          <w:lang w:eastAsia="zh-CN"/>
        </w:rPr>
        <w:t>，</w:t>
      </w:r>
      <w:r>
        <w:rPr>
          <w:rFonts w:hint="default" w:ascii="Times New Roman" w:hAnsi="Times New Roman" w:eastAsia="仿宋_GB2312" w:cs="Times New Roman"/>
          <w:color w:val="auto"/>
          <w:kern w:val="0"/>
          <w:sz w:val="32"/>
          <w:szCs w:val="32"/>
          <w:u w:val="none"/>
        </w:rPr>
        <w:t>上述材料作为附件材料提交职称评委会后，不再提交</w:t>
      </w:r>
      <w:r>
        <w:rPr>
          <w:rFonts w:hint="eastAsia" w:ascii="Times New Roman" w:hAnsi="Times New Roman" w:eastAsia="仿宋_GB2312" w:cs="Times New Roman"/>
          <w:color w:val="auto"/>
          <w:kern w:val="0"/>
          <w:sz w:val="32"/>
          <w:szCs w:val="32"/>
          <w:u w:val="none"/>
          <w:lang w:eastAsia="zh-CN"/>
        </w:rPr>
        <w:t>“</w:t>
      </w:r>
      <w:r>
        <w:rPr>
          <w:rFonts w:hint="default" w:ascii="Times New Roman" w:hAnsi="Times New Roman" w:eastAsia="仿宋_GB2312" w:cs="Times New Roman"/>
          <w:color w:val="auto"/>
          <w:kern w:val="0"/>
          <w:sz w:val="32"/>
          <w:szCs w:val="32"/>
          <w:u w:val="none"/>
        </w:rPr>
        <w:t>毕业证</w:t>
      </w:r>
      <w:r>
        <w:rPr>
          <w:rFonts w:hint="eastAsia" w:ascii="Times New Roman" w:hAnsi="Times New Roman" w:eastAsia="仿宋_GB2312" w:cs="Times New Roman"/>
          <w:color w:val="auto"/>
          <w:kern w:val="0"/>
          <w:sz w:val="32"/>
          <w:szCs w:val="32"/>
          <w:u w:val="none"/>
          <w:lang w:eastAsia="zh-CN"/>
        </w:rPr>
        <w:t>”</w:t>
      </w:r>
      <w:r>
        <w:rPr>
          <w:rFonts w:hint="default" w:ascii="Times New Roman" w:hAnsi="Times New Roman" w:eastAsia="仿宋_GB2312" w:cs="Times New Roman"/>
          <w:color w:val="auto"/>
          <w:kern w:val="0"/>
          <w:sz w:val="32"/>
          <w:szCs w:val="32"/>
          <w:u w:val="none"/>
        </w:rPr>
        <w:t>和</w:t>
      </w:r>
      <w:r>
        <w:rPr>
          <w:rFonts w:hint="eastAsia" w:ascii="Times New Roman" w:hAnsi="Times New Roman" w:eastAsia="仿宋_GB2312" w:cs="Times New Roman"/>
          <w:color w:val="auto"/>
          <w:kern w:val="0"/>
          <w:sz w:val="32"/>
          <w:szCs w:val="32"/>
          <w:u w:val="none"/>
          <w:lang w:eastAsia="zh-CN"/>
        </w:rPr>
        <w:t>“</w:t>
      </w:r>
      <w:r>
        <w:rPr>
          <w:rFonts w:hint="default" w:ascii="Times New Roman" w:hAnsi="Times New Roman" w:eastAsia="仿宋_GB2312" w:cs="Times New Roman"/>
          <w:color w:val="auto"/>
          <w:kern w:val="0"/>
          <w:sz w:val="32"/>
          <w:szCs w:val="32"/>
          <w:u w:val="none"/>
        </w:rPr>
        <w:t>学位证</w:t>
      </w:r>
      <w:r>
        <w:rPr>
          <w:rFonts w:hint="eastAsia" w:ascii="Times New Roman" w:hAnsi="Times New Roman" w:eastAsia="仿宋_GB2312" w:cs="Times New Roman"/>
          <w:color w:val="auto"/>
          <w:kern w:val="0"/>
          <w:sz w:val="32"/>
          <w:szCs w:val="32"/>
          <w:u w:val="none"/>
          <w:lang w:eastAsia="zh-CN"/>
        </w:rPr>
        <w:t>”</w:t>
      </w:r>
      <w:r>
        <w:rPr>
          <w:rFonts w:hint="default" w:ascii="Times New Roman" w:hAnsi="Times New Roman" w:eastAsia="仿宋_GB2312" w:cs="Times New Roman"/>
          <w:color w:val="auto"/>
          <w:kern w:val="0"/>
          <w:sz w:val="32"/>
          <w:szCs w:val="32"/>
          <w:u w:val="none"/>
        </w:rPr>
        <w:t>。</w:t>
      </w:r>
    </w:p>
    <w:p>
      <w:pPr>
        <w:pStyle w:val="3"/>
        <w:keepNext w:val="0"/>
        <w:keepLines w:val="0"/>
        <w:pageBreakBefore w:val="0"/>
        <w:widowControl w:val="0"/>
        <w:kinsoku/>
        <w:wordWrap/>
        <w:overflowPunct/>
        <w:topLinePunct w:val="0"/>
        <w:autoSpaceDE w:val="0"/>
        <w:autoSpaceDN w:val="0"/>
        <w:bidi w:val="0"/>
        <w:adjustRightInd/>
        <w:snapToGrid/>
        <w:spacing w:before="0" w:line="560" w:lineRule="exact"/>
        <w:ind w:right="0"/>
        <w:jc w:val="both"/>
        <w:textAlignment w:val="auto"/>
        <w:rPr>
          <w:rFonts w:hint="default" w:ascii="Times New Roman" w:hAnsi="Times New Roman" w:eastAsia="黑体" w:cs="Times New Roman"/>
          <w:color w:val="auto"/>
          <w:sz w:val="36"/>
          <w:szCs w:val="36"/>
          <w:lang w:val="en-US" w:eastAsia="zh-CN"/>
        </w:rPr>
      </w:pPr>
      <w:r>
        <w:rPr>
          <w:rFonts w:hint="eastAsia" w:ascii="Times New Roman" w:hAnsi="Times New Roman" w:eastAsia="仿宋_GB2312" w:cs="Times New Roman"/>
          <w:b/>
          <w:bCs/>
          <w:color w:val="auto"/>
          <w:w w:val="95"/>
          <w:kern w:val="0"/>
          <w:sz w:val="32"/>
          <w:szCs w:val="32"/>
          <w:lang w:val="en-US" w:eastAsia="zh-CN" w:bidi="zh-CN"/>
        </w:rPr>
        <w:t>　　</w:t>
      </w:r>
      <w:r>
        <w:rPr>
          <w:rFonts w:hint="default" w:ascii="Times New Roman" w:hAnsi="Times New Roman" w:eastAsia="仿宋_GB2312" w:cs="Times New Roman"/>
          <w:b/>
          <w:bCs/>
          <w:color w:val="auto"/>
          <w:w w:val="95"/>
          <w:kern w:val="0"/>
          <w:sz w:val="32"/>
          <w:szCs w:val="32"/>
          <w:lang w:val="en-US" w:eastAsia="zh-CN" w:bidi="zh-CN"/>
        </w:rPr>
        <w:t>20.所学专业与从事专业不一致的是否可以申报职称？</w:t>
      </w:r>
    </w:p>
    <w:p>
      <w:pPr>
        <w:pStyle w:val="3"/>
        <w:keepNext w:val="0"/>
        <w:keepLines w:val="0"/>
        <w:pageBreakBefore w:val="0"/>
        <w:widowControl w:val="0"/>
        <w:kinsoku/>
        <w:wordWrap/>
        <w:overflowPunct/>
        <w:topLinePunct w:val="0"/>
        <w:autoSpaceDE w:val="0"/>
        <w:autoSpaceDN w:val="0"/>
        <w:bidi w:val="0"/>
        <w:adjustRightInd/>
        <w:snapToGrid/>
        <w:spacing w:before="30"/>
        <w:ind w:right="437" w:firstLine="640" w:firstLineChars="200"/>
        <w:jc w:val="both"/>
        <w:textAlignment w:val="auto"/>
        <w:rPr>
          <w:rFonts w:hint="default" w:ascii="Times New Roman" w:hAnsi="Times New Roman" w:eastAsia="仿宋_GB2312" w:cs="Times New Roman"/>
          <w:color w:val="auto"/>
          <w:kern w:val="0"/>
          <w:sz w:val="32"/>
          <w:szCs w:val="32"/>
          <w:shd w:val="clear" w:color="080000" w:fill="FFFFFF"/>
          <w:lang w:val="en-US" w:eastAsia="zh-CN" w:bidi="zh-CN"/>
        </w:rPr>
      </w:pPr>
      <w:r>
        <w:rPr>
          <w:rFonts w:hint="default" w:ascii="Times New Roman" w:hAnsi="Times New Roman" w:eastAsia="仿宋_GB2312" w:cs="Times New Roman"/>
          <w:color w:val="auto"/>
          <w:kern w:val="0"/>
          <w:sz w:val="32"/>
          <w:szCs w:val="32"/>
          <w:shd w:val="clear" w:color="080000" w:fill="FFFFFF"/>
          <w:lang w:val="en-US" w:eastAsia="zh-CN" w:bidi="zh-CN"/>
        </w:rPr>
        <w:t>除涉及公共安全、人身健康的系列或专业外，从事专业与所学专业不一致的，可允许按照本人长期从事专业申报职称。申报职称时，其学历和资历条件在评价标准条件基础上增加1年。</w:t>
      </w:r>
    </w:p>
    <w:p>
      <w:pPr>
        <w:pStyle w:val="3"/>
        <w:keepNext w:val="0"/>
        <w:keepLines w:val="0"/>
        <w:pageBreakBefore w:val="0"/>
        <w:widowControl w:val="0"/>
        <w:kinsoku/>
        <w:wordWrap/>
        <w:overflowPunct/>
        <w:topLinePunct w:val="0"/>
        <w:autoSpaceDE w:val="0"/>
        <w:autoSpaceDN w:val="0"/>
        <w:bidi w:val="0"/>
        <w:adjustRightInd/>
        <w:snapToGrid/>
        <w:spacing w:before="0" w:line="560" w:lineRule="exact"/>
        <w:ind w:right="0"/>
        <w:jc w:val="both"/>
        <w:textAlignment w:val="auto"/>
        <w:rPr>
          <w:rFonts w:hint="default" w:ascii="Times New Roman" w:hAnsi="Times New Roman" w:eastAsia="仿宋_GB2312" w:cs="Times New Roman"/>
          <w:color w:val="auto"/>
          <w:kern w:val="0"/>
          <w:sz w:val="32"/>
          <w:szCs w:val="32"/>
          <w:shd w:val="clear" w:color="080000" w:fill="FFFFFF"/>
          <w:lang w:val="en-US" w:eastAsia="zh-CN" w:bidi="zh-CN"/>
        </w:rPr>
      </w:pPr>
      <w:r>
        <w:rPr>
          <w:rFonts w:hint="eastAsia" w:ascii="Times New Roman" w:hAnsi="Times New Roman" w:eastAsia="仿宋_GB2312" w:cs="Times New Roman"/>
          <w:b/>
          <w:bCs/>
          <w:color w:val="auto"/>
          <w:w w:val="95"/>
          <w:kern w:val="0"/>
          <w:sz w:val="32"/>
          <w:szCs w:val="32"/>
          <w:lang w:val="en-US" w:eastAsia="zh-CN" w:bidi="zh-CN"/>
        </w:rPr>
        <w:t>　　</w:t>
      </w:r>
      <w:r>
        <w:rPr>
          <w:rFonts w:hint="default" w:ascii="Times New Roman" w:hAnsi="Times New Roman" w:eastAsia="仿宋_GB2312" w:cs="Times New Roman"/>
          <w:b/>
          <w:bCs/>
          <w:color w:val="auto"/>
          <w:w w:val="95"/>
          <w:kern w:val="0"/>
          <w:sz w:val="32"/>
          <w:szCs w:val="32"/>
          <w:lang w:val="en-US" w:eastAsia="zh-CN" w:bidi="zh-CN"/>
        </w:rPr>
        <w:t>21.省外取得的职称在昆申报职称时需要提前确认吗？</w:t>
      </w:r>
    </w:p>
    <w:p>
      <w:pPr>
        <w:keepNext w:val="0"/>
        <w:keepLines w:val="0"/>
        <w:pageBreakBefore w:val="0"/>
        <w:widowControl w:val="0"/>
        <w:kinsoku/>
        <w:wordWrap/>
        <w:overflowPunct/>
        <w:topLinePunct w:val="0"/>
        <w:autoSpaceDE w:val="0"/>
        <w:autoSpaceDN w:val="0"/>
        <w:bidi w:val="0"/>
        <w:adjustRightInd/>
        <w:snapToGrid w:val="0"/>
        <w:spacing w:line="540" w:lineRule="exact"/>
        <w:ind w:firstLine="640" w:firstLineChars="200"/>
        <w:textAlignment w:val="auto"/>
        <w:rPr>
          <w:rFonts w:hint="default" w:ascii="Times New Roman" w:hAnsi="Times New Roman" w:eastAsia="仿宋_GB2312" w:cs="Times New Roman"/>
          <w:color w:val="auto"/>
          <w:kern w:val="0"/>
          <w:sz w:val="32"/>
          <w:szCs w:val="32"/>
          <w:shd w:val="clear" w:color="080000" w:fill="FFFFFF"/>
          <w:lang w:val="en-US" w:eastAsia="zh-CN" w:bidi="zh-CN"/>
        </w:rPr>
      </w:pPr>
      <w:r>
        <w:rPr>
          <w:rFonts w:hint="default" w:ascii="Times New Roman" w:hAnsi="Times New Roman" w:eastAsia="仿宋_GB2312" w:cs="Times New Roman"/>
          <w:color w:val="auto"/>
          <w:kern w:val="0"/>
          <w:sz w:val="32"/>
          <w:szCs w:val="32"/>
          <w:shd w:val="clear" w:color="080000" w:fill="FFFFFF"/>
          <w:lang w:val="en-US" w:eastAsia="zh-CN" w:bidi="zh-CN"/>
        </w:rPr>
        <w:t>不需要，省外职称证书资格确认工作和职称申报可同步进行。申报人在申报职称时将省外取得职称证书、评审表及任职资格文件上传至市信息平台附件管理</w:t>
      </w:r>
      <w:r>
        <w:rPr>
          <w:rFonts w:hint="eastAsia" w:ascii="Times New Roman" w:hAnsi="Times New Roman" w:eastAsia="仿宋_GB2312" w:cs="Times New Roman"/>
          <w:color w:val="auto"/>
          <w:kern w:val="0"/>
          <w:sz w:val="32"/>
          <w:szCs w:val="32"/>
          <w:shd w:val="clear" w:color="080000" w:fill="FFFFFF"/>
          <w:lang w:val="en-US" w:eastAsia="zh-CN" w:bidi="zh-CN"/>
        </w:rPr>
        <w:t>“</w:t>
      </w:r>
      <w:r>
        <w:rPr>
          <w:rFonts w:hint="default" w:ascii="Times New Roman" w:hAnsi="Times New Roman" w:eastAsia="仿宋_GB2312" w:cs="Times New Roman"/>
          <w:color w:val="auto"/>
          <w:kern w:val="0"/>
          <w:sz w:val="32"/>
          <w:szCs w:val="32"/>
          <w:shd w:val="clear" w:color="080000" w:fill="FFFFFF"/>
          <w:lang w:val="en-US" w:eastAsia="zh-CN" w:bidi="zh-CN"/>
        </w:rPr>
        <w:t>职称获取情况</w:t>
      </w:r>
      <w:r>
        <w:rPr>
          <w:rFonts w:hint="eastAsia" w:ascii="Times New Roman" w:hAnsi="Times New Roman" w:eastAsia="仿宋_GB2312" w:cs="Times New Roman"/>
          <w:color w:val="auto"/>
          <w:kern w:val="0"/>
          <w:sz w:val="32"/>
          <w:szCs w:val="32"/>
          <w:shd w:val="clear" w:color="080000" w:fill="FFFFFF"/>
          <w:lang w:val="en-US" w:eastAsia="zh-CN" w:bidi="zh-CN"/>
        </w:rPr>
        <w:t>”</w:t>
      </w:r>
      <w:r>
        <w:rPr>
          <w:rFonts w:hint="default" w:ascii="Times New Roman" w:hAnsi="Times New Roman" w:eastAsia="仿宋_GB2312" w:cs="Times New Roman"/>
          <w:color w:val="auto"/>
          <w:kern w:val="0"/>
          <w:sz w:val="32"/>
          <w:szCs w:val="32"/>
          <w:shd w:val="clear" w:color="080000" w:fill="FFFFFF"/>
          <w:lang w:val="en-US" w:eastAsia="zh-CN" w:bidi="zh-CN"/>
        </w:rPr>
        <w:t>专栏即可。具体确认工作由人社部门在后台进行。</w:t>
      </w:r>
    </w:p>
    <w:p>
      <w:pPr>
        <w:keepNext w:val="0"/>
        <w:keepLines w:val="0"/>
        <w:pageBreakBefore w:val="0"/>
        <w:widowControl w:val="0"/>
        <w:kinsoku/>
        <w:wordWrap/>
        <w:overflowPunct/>
        <w:topLinePunct w:val="0"/>
        <w:autoSpaceDE w:val="0"/>
        <w:autoSpaceDN w:val="0"/>
        <w:bidi w:val="0"/>
        <w:adjustRightInd/>
        <w:snapToGrid w:val="0"/>
        <w:spacing w:line="540" w:lineRule="exact"/>
        <w:ind w:firstLine="640" w:firstLineChars="200"/>
        <w:textAlignment w:val="auto"/>
        <w:rPr>
          <w:rFonts w:hint="default" w:ascii="Times New Roman" w:hAnsi="Times New Roman" w:eastAsia="仿宋_GB2312" w:cs="Times New Roman"/>
          <w:color w:val="auto"/>
          <w:kern w:val="0"/>
          <w:sz w:val="32"/>
          <w:szCs w:val="32"/>
          <w:shd w:val="clear" w:color="080000" w:fill="FFFFFF"/>
          <w:lang w:val="en-US" w:eastAsia="zh-CN" w:bidi="zh-CN"/>
        </w:rPr>
        <w:sectPr>
          <w:footerReference r:id="rId7" w:type="default"/>
          <w:pgSz w:w="11906" w:h="16838"/>
          <w:pgMar w:top="1531" w:right="1474" w:bottom="1417" w:left="1587" w:header="851" w:footer="992" w:gutter="0"/>
          <w:pgNumType w:start="1"/>
          <w:cols w:space="720" w:num="1"/>
          <w:docGrid w:type="lines" w:linePitch="312" w:charSpace="0"/>
        </w:sectPr>
      </w:pPr>
    </w:p>
    <w:p>
      <w:pPr>
        <w:pStyle w:val="3"/>
        <w:keepNext w:val="0"/>
        <w:keepLines w:val="0"/>
        <w:pageBreakBefore w:val="0"/>
        <w:wordWrap/>
        <w:overflowPunct/>
        <w:topLinePunct w:val="0"/>
        <w:bidi w:val="0"/>
        <w:spacing w:before="30"/>
        <w:ind w:right="439"/>
        <w:jc w:val="center"/>
        <w:rPr>
          <w:rFonts w:hint="default" w:ascii="Times New Roman" w:hAnsi="Times New Roman" w:cs="Times New Roman"/>
          <w:color w:val="auto"/>
          <w:sz w:val="32"/>
          <w:szCs w:val="32"/>
          <w:lang w:val="en-US" w:eastAsia="zh-CN" w:bidi="zh-CN"/>
        </w:rPr>
      </w:pPr>
      <w:r>
        <w:rPr>
          <w:rFonts w:hint="default" w:ascii="Times New Roman" w:hAnsi="Times New Roman" w:eastAsia="黑体" w:cs="Times New Roman"/>
          <w:color w:val="auto"/>
          <w:sz w:val="36"/>
          <w:szCs w:val="36"/>
          <w:lang w:val="en-US" w:eastAsia="zh-CN"/>
        </w:rPr>
        <w:t>三、各县（市）区人社部门及市级职称评委会咨询电话</w:t>
      </w:r>
    </w:p>
    <w:tbl>
      <w:tblPr>
        <w:tblStyle w:val="6"/>
        <w:tblW w:w="5244"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59"/>
        <w:gridCol w:w="3409"/>
        <w:gridCol w:w="8356"/>
        <w:gridCol w:w="20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trPr>
        <w:tc>
          <w:tcPr>
            <w:tcW w:w="5000" w:type="pct"/>
            <w:gridSpan w:val="4"/>
            <w:noWrap w:val="0"/>
            <w:vAlign w:val="center"/>
          </w:tcPr>
          <w:p>
            <w:pPr>
              <w:pStyle w:val="11"/>
              <w:keepNext w:val="0"/>
              <w:keepLines w:val="0"/>
              <w:pageBreakBefore w:val="0"/>
              <w:wordWrap/>
              <w:overflowPunct/>
              <w:topLinePunct w:val="0"/>
              <w:bidi w:val="0"/>
              <w:spacing w:before="1" w:line="240" w:lineRule="auto"/>
              <w:jc w:val="center"/>
              <w:rPr>
                <w:rFonts w:hint="default" w:ascii="Times New Roman" w:hAnsi="Times New Roman" w:eastAsia="黑体" w:cs="Times New Roman"/>
                <w:color w:val="auto"/>
                <w:sz w:val="28"/>
                <w:szCs w:val="28"/>
              </w:rPr>
            </w:pPr>
            <w:r>
              <w:rPr>
                <w:rFonts w:hint="default" w:ascii="Times New Roman" w:hAnsi="Times New Roman" w:eastAsia="黑体" w:cs="Times New Roman"/>
                <w:color w:val="auto"/>
                <w:sz w:val="36"/>
                <w:szCs w:val="36"/>
                <w:lang w:val="en-US" w:eastAsia="zh-CN"/>
              </w:rPr>
              <w:t>各县（市）区人社部门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4" w:hRule="atLeast"/>
        </w:trPr>
        <w:tc>
          <w:tcPr>
            <w:tcW w:w="227" w:type="pct"/>
            <w:noWrap w:val="0"/>
            <w:vAlign w:val="center"/>
          </w:tcPr>
          <w:p>
            <w:pPr>
              <w:pStyle w:val="11"/>
              <w:keepNext w:val="0"/>
              <w:keepLines w:val="0"/>
              <w:pageBreakBefore w:val="0"/>
              <w:wordWrap/>
              <w:overflowPunct/>
              <w:topLinePunct w:val="0"/>
              <w:bidi w:val="0"/>
              <w:spacing w:before="1" w:line="240" w:lineRule="auto"/>
              <w:ind w:left="0" w:leftChars="0" w:right="0" w:rightChars="0"/>
              <w:jc w:val="center"/>
              <w:rPr>
                <w:rFonts w:hint="default" w:ascii="Times New Roman" w:hAnsi="Times New Roman" w:eastAsia="黑体" w:cs="Times New Roman"/>
                <w:color w:val="auto"/>
                <w:sz w:val="28"/>
                <w:szCs w:val="28"/>
                <w:lang w:val="zh-CN" w:eastAsia="zh-CN" w:bidi="zh-CN"/>
              </w:rPr>
            </w:pPr>
            <w:r>
              <w:rPr>
                <w:rFonts w:hint="default" w:ascii="Times New Roman" w:hAnsi="Times New Roman" w:eastAsia="黑体" w:cs="Times New Roman"/>
                <w:color w:val="auto"/>
                <w:sz w:val="28"/>
                <w:szCs w:val="28"/>
              </w:rPr>
              <w:t>序号</w:t>
            </w:r>
          </w:p>
        </w:tc>
        <w:tc>
          <w:tcPr>
            <w:tcW w:w="1178" w:type="pct"/>
            <w:noWrap w:val="0"/>
            <w:vAlign w:val="center"/>
          </w:tcPr>
          <w:p>
            <w:pPr>
              <w:pStyle w:val="11"/>
              <w:keepNext w:val="0"/>
              <w:keepLines w:val="0"/>
              <w:pageBreakBefore w:val="0"/>
              <w:widowControl w:val="0"/>
              <w:kinsoku/>
              <w:wordWrap/>
              <w:overflowPunct/>
              <w:topLinePunct w:val="0"/>
              <w:autoSpaceDE w:val="0"/>
              <w:autoSpaceDN w:val="0"/>
              <w:bidi w:val="0"/>
              <w:adjustRightInd/>
              <w:snapToGrid/>
              <w:spacing w:before="40" w:line="240" w:lineRule="auto"/>
              <w:ind w:left="0" w:leftChars="0" w:right="0" w:rightChars="0"/>
              <w:jc w:val="center"/>
              <w:textAlignment w:val="auto"/>
              <w:rPr>
                <w:rFonts w:hint="default" w:ascii="Times New Roman" w:hAnsi="Times New Roman" w:eastAsia="黑体" w:cs="Times New Roman"/>
                <w:color w:val="auto"/>
                <w:sz w:val="28"/>
                <w:szCs w:val="28"/>
                <w:lang w:val="zh-CN" w:eastAsia="zh-CN" w:bidi="zh-CN"/>
              </w:rPr>
            </w:pPr>
            <w:r>
              <w:rPr>
                <w:rFonts w:hint="default" w:ascii="Times New Roman" w:hAnsi="Times New Roman" w:eastAsia="黑体" w:cs="Times New Roman"/>
                <w:color w:val="auto"/>
                <w:sz w:val="28"/>
                <w:szCs w:val="28"/>
                <w:lang w:eastAsia="zh-CN"/>
              </w:rPr>
              <w:t>单位名称</w:t>
            </w:r>
          </w:p>
        </w:tc>
        <w:tc>
          <w:tcPr>
            <w:tcW w:w="2889" w:type="pct"/>
            <w:noWrap w:val="0"/>
            <w:vAlign w:val="center"/>
          </w:tcPr>
          <w:p>
            <w:pPr>
              <w:pStyle w:val="11"/>
              <w:keepNext w:val="0"/>
              <w:keepLines w:val="0"/>
              <w:pageBreakBefore w:val="0"/>
              <w:wordWrap/>
              <w:overflowPunct/>
              <w:topLinePunct w:val="0"/>
              <w:bidi w:val="0"/>
              <w:spacing w:before="1" w:line="240" w:lineRule="auto"/>
              <w:ind w:left="2209" w:leftChars="0" w:right="2199" w:rightChars="0"/>
              <w:jc w:val="center"/>
              <w:rPr>
                <w:rFonts w:hint="eastAsia" w:ascii="Times New Roman" w:hAnsi="Times New Roman" w:eastAsia="黑体" w:cs="Times New Roman"/>
                <w:color w:val="auto"/>
                <w:sz w:val="28"/>
                <w:szCs w:val="28"/>
                <w:lang w:val="zh-CN" w:eastAsia="zh-CN" w:bidi="zh-CN"/>
              </w:rPr>
            </w:pPr>
            <w:r>
              <w:rPr>
                <w:rFonts w:hint="eastAsia" w:ascii="Times New Roman" w:hAnsi="Times New Roman" w:eastAsia="黑体" w:cs="Times New Roman"/>
                <w:color w:val="auto"/>
                <w:sz w:val="28"/>
                <w:szCs w:val="28"/>
                <w:lang w:eastAsia="zh-CN"/>
              </w:rPr>
              <w:t>服务范围及内容</w:t>
            </w:r>
          </w:p>
        </w:tc>
        <w:tc>
          <w:tcPr>
            <w:tcW w:w="704" w:type="pct"/>
            <w:noWrap w:val="0"/>
            <w:vAlign w:val="center"/>
          </w:tcPr>
          <w:p>
            <w:pPr>
              <w:pStyle w:val="11"/>
              <w:keepNext w:val="0"/>
              <w:keepLines w:val="0"/>
              <w:pageBreakBefore w:val="0"/>
              <w:wordWrap/>
              <w:overflowPunct/>
              <w:topLinePunct w:val="0"/>
              <w:bidi w:val="0"/>
              <w:spacing w:before="1" w:line="240" w:lineRule="auto"/>
              <w:ind w:left="0" w:leftChars="0" w:right="0" w:rightChars="0"/>
              <w:jc w:val="center"/>
              <w:rPr>
                <w:rFonts w:hint="default" w:ascii="Times New Roman" w:hAnsi="Times New Roman" w:eastAsia="黑体" w:cs="Times New Roman"/>
                <w:color w:val="auto"/>
                <w:sz w:val="28"/>
                <w:szCs w:val="28"/>
                <w:lang w:val="zh-CN" w:eastAsia="zh-CN" w:bidi="zh-CN"/>
              </w:rPr>
            </w:pPr>
            <w:r>
              <w:rPr>
                <w:rFonts w:hint="default" w:ascii="Times New Roman" w:hAnsi="Times New Roman" w:eastAsia="黑体" w:cs="Times New Roman"/>
                <w:color w:val="auto"/>
                <w:sz w:val="28"/>
                <w:szCs w:val="28"/>
              </w:rPr>
              <w:t>联系电话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4" w:hRule="atLeast"/>
        </w:trPr>
        <w:tc>
          <w:tcPr>
            <w:tcW w:w="227" w:type="pct"/>
            <w:noWrap w:val="0"/>
            <w:vAlign w:val="center"/>
          </w:tcPr>
          <w:p>
            <w:pPr>
              <w:pStyle w:val="11"/>
              <w:keepNext w:val="0"/>
              <w:keepLines w:val="0"/>
              <w:pageBreakBefore w:val="0"/>
              <w:wordWrap/>
              <w:overflowPunct/>
              <w:topLinePunct w:val="0"/>
              <w:bidi w:val="0"/>
              <w:spacing w:line="240" w:lineRule="auto"/>
              <w:ind w:left="107"/>
              <w:jc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1</w:t>
            </w:r>
          </w:p>
        </w:tc>
        <w:tc>
          <w:tcPr>
            <w:tcW w:w="1178" w:type="pct"/>
            <w:noWrap w:val="0"/>
            <w:vAlign w:val="center"/>
          </w:tcPr>
          <w:p>
            <w:pPr>
              <w:pStyle w:val="11"/>
              <w:keepNext w:val="0"/>
              <w:keepLines w:val="0"/>
              <w:pageBreakBefore w:val="0"/>
              <w:wordWrap/>
              <w:overflowPunct/>
              <w:topLinePunct w:val="0"/>
              <w:bidi w:val="0"/>
              <w:spacing w:line="240" w:lineRule="auto"/>
              <w:ind w:left="0" w:leftChars="0" w:right="0" w:rightChars="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lang w:eastAsia="zh-CN"/>
              </w:rPr>
              <w:t>五华区人力资源和社会保障局</w:t>
            </w:r>
          </w:p>
        </w:tc>
        <w:tc>
          <w:tcPr>
            <w:tcW w:w="2889" w:type="pct"/>
            <w:noWrap w:val="0"/>
            <w:vAlign w:val="center"/>
          </w:tcPr>
          <w:p>
            <w:pPr>
              <w:keepNext w:val="0"/>
              <w:keepLines w:val="0"/>
              <w:pageBreakBefore w:val="0"/>
              <w:widowControl/>
              <w:suppressLineNumbers w:val="0"/>
              <w:wordWrap/>
              <w:overflowPunct/>
              <w:topLinePunct w:val="0"/>
              <w:bidi w:val="0"/>
              <w:spacing w:line="240" w:lineRule="auto"/>
              <w:ind w:firstLine="480" w:firstLineChars="20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本区所属专业技术人员初级职称资格认定及中级职称认定的推荐，外地调入人员初级职称资格确认</w:t>
            </w:r>
            <w:r>
              <w:rPr>
                <w:rFonts w:hint="eastAsia" w:ascii="Times New Roman" w:hAnsi="Times New Roman" w:eastAsia="仿宋_GB2312" w:cs="Times New Roman"/>
                <w:i w:val="0"/>
                <w:iCs w:val="0"/>
                <w:color w:val="auto"/>
                <w:kern w:val="0"/>
                <w:sz w:val="24"/>
                <w:szCs w:val="24"/>
                <w:u w:val="none"/>
                <w:lang w:val="en-US" w:eastAsia="zh-CN" w:bidi="ar"/>
              </w:rPr>
              <w:t>，</w:t>
            </w:r>
            <w:r>
              <w:rPr>
                <w:rFonts w:hint="default" w:ascii="Times New Roman" w:hAnsi="Times New Roman" w:eastAsia="仿宋_GB2312" w:cs="Times New Roman"/>
                <w:i w:val="0"/>
                <w:iCs w:val="0"/>
                <w:color w:val="auto"/>
                <w:kern w:val="0"/>
                <w:sz w:val="24"/>
                <w:szCs w:val="24"/>
                <w:u w:val="none"/>
                <w:lang w:val="en-US" w:eastAsia="zh-CN" w:bidi="ar"/>
              </w:rPr>
              <w:t>初级职称资格</w:t>
            </w:r>
            <w:r>
              <w:rPr>
                <w:rFonts w:hint="eastAsia" w:ascii="Times New Roman" w:hAnsi="Times New Roman" w:eastAsia="仿宋_GB2312" w:cs="Times New Roman"/>
                <w:i w:val="0"/>
                <w:iCs w:val="0"/>
                <w:color w:val="auto"/>
                <w:kern w:val="0"/>
                <w:sz w:val="24"/>
                <w:szCs w:val="24"/>
                <w:u w:val="none"/>
                <w:lang w:val="en-US" w:eastAsia="zh-CN" w:bidi="ar"/>
              </w:rPr>
              <w:t>遗失补办</w:t>
            </w:r>
            <w:r>
              <w:rPr>
                <w:rFonts w:hint="default" w:ascii="Times New Roman" w:hAnsi="Times New Roman" w:eastAsia="仿宋_GB2312" w:cs="Times New Roman"/>
                <w:i w:val="0"/>
                <w:iCs w:val="0"/>
                <w:color w:val="auto"/>
                <w:kern w:val="0"/>
                <w:sz w:val="24"/>
                <w:szCs w:val="24"/>
                <w:u w:val="none"/>
                <w:lang w:val="en-US" w:eastAsia="zh-CN" w:bidi="ar"/>
              </w:rPr>
              <w:t>，中小学教师初级、中级职称评审，以及其他系列初、中、高级职称推荐审核。</w:t>
            </w:r>
          </w:p>
        </w:tc>
        <w:tc>
          <w:tcPr>
            <w:tcW w:w="704" w:type="pct"/>
            <w:noWrap w:val="0"/>
            <w:vAlign w:val="center"/>
          </w:tcPr>
          <w:p>
            <w:pPr>
              <w:pStyle w:val="11"/>
              <w:keepNext w:val="0"/>
              <w:keepLines w:val="0"/>
              <w:pageBreakBefore w:val="0"/>
              <w:wordWrap/>
              <w:overflowPunct/>
              <w:topLinePunct w:val="0"/>
              <w:bidi w:val="0"/>
              <w:spacing w:before="2" w:line="240" w:lineRule="auto"/>
              <w:jc w:val="center"/>
              <w:rPr>
                <w:rFonts w:hint="default" w:ascii="Times New Roman" w:hAnsi="Times New Roman" w:eastAsia="仿宋_GB2312" w:cs="Times New Roman"/>
                <w:b/>
                <w:bCs/>
                <w:color w:val="auto"/>
                <w:sz w:val="24"/>
                <w:szCs w:val="24"/>
                <w:lang w:val="en-US"/>
              </w:rPr>
            </w:pPr>
            <w:r>
              <w:rPr>
                <w:rFonts w:hint="default" w:ascii="Times New Roman" w:hAnsi="Times New Roman" w:eastAsia="仿宋_GB2312" w:cs="Times New Roman"/>
                <w:color w:val="auto"/>
                <w:sz w:val="24"/>
                <w:szCs w:val="24"/>
                <w:lang w:val="en-US" w:eastAsia="zh-CN"/>
              </w:rPr>
              <w:t>0871-</w:t>
            </w:r>
            <w:r>
              <w:rPr>
                <w:rFonts w:hint="eastAsia" w:ascii="Times New Roman" w:hAnsi="Times New Roman" w:eastAsia="仿宋_GB2312" w:cs="Times New Roman"/>
                <w:color w:val="auto"/>
                <w:sz w:val="24"/>
                <w:szCs w:val="24"/>
                <w:lang w:val="en-US" w:eastAsia="zh-CN"/>
              </w:rPr>
              <w:t>63589319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4" w:hRule="atLeast"/>
        </w:trPr>
        <w:tc>
          <w:tcPr>
            <w:tcW w:w="227" w:type="pct"/>
            <w:noWrap w:val="0"/>
            <w:vAlign w:val="center"/>
          </w:tcPr>
          <w:p>
            <w:pPr>
              <w:pStyle w:val="11"/>
              <w:keepNext w:val="0"/>
              <w:keepLines w:val="0"/>
              <w:pageBreakBefore w:val="0"/>
              <w:wordWrap/>
              <w:overflowPunct/>
              <w:topLinePunct w:val="0"/>
              <w:bidi w:val="0"/>
              <w:spacing w:line="240" w:lineRule="auto"/>
              <w:jc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2</w:t>
            </w:r>
          </w:p>
        </w:tc>
        <w:tc>
          <w:tcPr>
            <w:tcW w:w="1178" w:type="pct"/>
            <w:noWrap w:val="0"/>
            <w:vAlign w:val="center"/>
          </w:tcPr>
          <w:p>
            <w:pPr>
              <w:pStyle w:val="11"/>
              <w:keepNext w:val="0"/>
              <w:keepLines w:val="0"/>
              <w:pageBreakBefore w:val="0"/>
              <w:wordWrap/>
              <w:overflowPunct/>
              <w:topLinePunct w:val="0"/>
              <w:bidi w:val="0"/>
              <w:spacing w:line="240" w:lineRule="auto"/>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lang w:eastAsia="zh-CN"/>
              </w:rPr>
              <w:t>西山区人力资源和社会保障局</w:t>
            </w:r>
          </w:p>
        </w:tc>
        <w:tc>
          <w:tcPr>
            <w:tcW w:w="2889" w:type="pct"/>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firstLine="480" w:firstLineChars="20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本区所属专业技术人员初级职称资格认定及中级职称认定的推荐，外地调入人员初级职称资格确认</w:t>
            </w:r>
            <w:r>
              <w:rPr>
                <w:rFonts w:hint="eastAsia" w:ascii="Times New Roman" w:hAnsi="Times New Roman" w:eastAsia="仿宋_GB2312" w:cs="Times New Roman"/>
                <w:i w:val="0"/>
                <w:iCs w:val="0"/>
                <w:color w:val="auto"/>
                <w:kern w:val="0"/>
                <w:sz w:val="24"/>
                <w:szCs w:val="24"/>
                <w:u w:val="none"/>
                <w:lang w:val="en-US" w:eastAsia="zh-CN" w:bidi="ar"/>
              </w:rPr>
              <w:t>，</w:t>
            </w:r>
            <w:r>
              <w:rPr>
                <w:rFonts w:hint="default" w:ascii="Times New Roman" w:hAnsi="Times New Roman" w:eastAsia="仿宋_GB2312" w:cs="Times New Roman"/>
                <w:i w:val="0"/>
                <w:iCs w:val="0"/>
                <w:color w:val="auto"/>
                <w:kern w:val="0"/>
                <w:sz w:val="24"/>
                <w:szCs w:val="24"/>
                <w:u w:val="none"/>
                <w:lang w:val="en-US" w:eastAsia="zh-CN" w:bidi="ar"/>
              </w:rPr>
              <w:t>初级职称资格</w:t>
            </w:r>
            <w:r>
              <w:rPr>
                <w:rFonts w:hint="eastAsia" w:ascii="Times New Roman" w:hAnsi="Times New Roman" w:eastAsia="仿宋_GB2312" w:cs="Times New Roman"/>
                <w:i w:val="0"/>
                <w:iCs w:val="0"/>
                <w:color w:val="auto"/>
                <w:kern w:val="0"/>
                <w:sz w:val="24"/>
                <w:szCs w:val="24"/>
                <w:u w:val="none"/>
                <w:lang w:val="en-US" w:eastAsia="zh-CN" w:bidi="ar"/>
              </w:rPr>
              <w:t>遗失补办</w:t>
            </w:r>
            <w:r>
              <w:rPr>
                <w:rFonts w:hint="default" w:ascii="Times New Roman" w:hAnsi="Times New Roman" w:eastAsia="仿宋_GB2312" w:cs="Times New Roman"/>
                <w:i w:val="0"/>
                <w:iCs w:val="0"/>
                <w:color w:val="auto"/>
                <w:kern w:val="0"/>
                <w:sz w:val="24"/>
                <w:szCs w:val="24"/>
                <w:u w:val="none"/>
                <w:lang w:val="en-US" w:eastAsia="zh-CN" w:bidi="ar"/>
              </w:rPr>
              <w:t>，中小学教师初级、中级职称评审，以及其他系列初、中、高级职称推荐审核。</w:t>
            </w:r>
          </w:p>
        </w:tc>
        <w:tc>
          <w:tcPr>
            <w:tcW w:w="704" w:type="pct"/>
            <w:noWrap w:val="0"/>
            <w:vAlign w:val="center"/>
          </w:tcPr>
          <w:p>
            <w:pPr>
              <w:pStyle w:val="11"/>
              <w:keepNext w:val="0"/>
              <w:keepLines w:val="0"/>
              <w:pageBreakBefore w:val="0"/>
              <w:wordWrap/>
              <w:overflowPunct/>
              <w:topLinePunct w:val="0"/>
              <w:bidi w:val="0"/>
              <w:spacing w:line="240" w:lineRule="auto"/>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0871-68046909</w:t>
            </w:r>
          </w:p>
          <w:p>
            <w:pPr>
              <w:pStyle w:val="11"/>
              <w:keepNext w:val="0"/>
              <w:keepLines w:val="0"/>
              <w:pageBreakBefore w:val="0"/>
              <w:wordWrap/>
              <w:overflowPunct/>
              <w:topLinePunct w:val="0"/>
              <w:bidi w:val="0"/>
              <w:spacing w:line="240" w:lineRule="auto"/>
              <w:ind w:left="0" w:leftChars="0" w:right="0" w:rightChars="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0871-68367604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4" w:hRule="atLeast"/>
        </w:trPr>
        <w:tc>
          <w:tcPr>
            <w:tcW w:w="227" w:type="pct"/>
            <w:tcBorders>
              <w:bottom w:val="single" w:color="auto" w:sz="4" w:space="0"/>
            </w:tcBorders>
            <w:noWrap w:val="0"/>
            <w:vAlign w:val="center"/>
          </w:tcPr>
          <w:p>
            <w:pPr>
              <w:pStyle w:val="11"/>
              <w:keepNext w:val="0"/>
              <w:keepLines w:val="0"/>
              <w:pageBreakBefore w:val="0"/>
              <w:wordWrap/>
              <w:overflowPunct/>
              <w:topLinePunct w:val="0"/>
              <w:bidi w:val="0"/>
              <w:spacing w:line="240" w:lineRule="auto"/>
              <w:ind w:left="107"/>
              <w:jc w:val="center"/>
              <w:rPr>
                <w:rFonts w:hint="default" w:ascii="Times New Roman" w:hAnsi="Times New Roman" w:eastAsia="仿宋_GB2312" w:cs="Times New Roman"/>
                <w:color w:val="auto"/>
                <w:sz w:val="24"/>
                <w:szCs w:val="24"/>
                <w:lang w:val="en-US" w:eastAsia="zh-CN"/>
              </w:rPr>
            </w:pPr>
            <w:r>
              <w:rPr>
                <w:rFonts w:hint="eastAsia" w:ascii="Times New Roman" w:hAnsi="Times New Roman" w:eastAsia="仿宋_GB2312" w:cs="Times New Roman"/>
                <w:color w:val="auto"/>
                <w:sz w:val="24"/>
                <w:szCs w:val="24"/>
                <w:lang w:val="en-US" w:eastAsia="zh-CN"/>
              </w:rPr>
              <w:t>3</w:t>
            </w:r>
          </w:p>
        </w:tc>
        <w:tc>
          <w:tcPr>
            <w:tcW w:w="1178" w:type="pct"/>
            <w:tcBorders>
              <w:bottom w:val="single" w:color="auto" w:sz="4" w:space="0"/>
            </w:tcBorders>
            <w:noWrap w:val="0"/>
            <w:vAlign w:val="center"/>
          </w:tcPr>
          <w:p>
            <w:pPr>
              <w:pStyle w:val="11"/>
              <w:keepNext w:val="0"/>
              <w:keepLines w:val="0"/>
              <w:pageBreakBefore w:val="0"/>
              <w:wordWrap/>
              <w:overflowPunct/>
              <w:topLinePunct w:val="0"/>
              <w:bidi w:val="0"/>
              <w:spacing w:line="240" w:lineRule="auto"/>
              <w:ind w:left="0" w:leftChars="0" w:right="0" w:rightChars="0"/>
              <w:jc w:val="center"/>
              <w:rPr>
                <w:rFonts w:hint="default" w:ascii="Times New Roman" w:hAnsi="Times New Roman" w:eastAsia="仿宋_GB2312" w:cs="Times New Roman"/>
                <w:color w:val="auto"/>
                <w:sz w:val="24"/>
                <w:szCs w:val="24"/>
                <w:lang w:eastAsia="zh-CN"/>
              </w:rPr>
            </w:pPr>
            <w:r>
              <w:rPr>
                <w:rFonts w:hint="default" w:ascii="Times New Roman" w:hAnsi="Times New Roman" w:eastAsia="仿宋_GB2312" w:cs="Times New Roman"/>
                <w:color w:val="auto"/>
                <w:sz w:val="24"/>
                <w:szCs w:val="24"/>
                <w:lang w:eastAsia="zh-CN"/>
              </w:rPr>
              <w:t>盘龙区人力资源和社会保障局</w:t>
            </w:r>
          </w:p>
        </w:tc>
        <w:tc>
          <w:tcPr>
            <w:tcW w:w="2889" w:type="pct"/>
            <w:tcBorders>
              <w:bottom w:val="single" w:color="auto"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firstLine="480" w:firstLineChars="200"/>
              <w:jc w:val="left"/>
              <w:textAlignment w:val="center"/>
              <w:rPr>
                <w:rFonts w:hint="default" w:ascii="Times New Roman" w:hAnsi="Times New Roman" w:eastAsia="仿宋_GB2312" w:cs="Times New Roman"/>
                <w:i w:val="0"/>
                <w:iCs w:val="0"/>
                <w:color w:val="auto"/>
                <w:kern w:val="0"/>
                <w:sz w:val="24"/>
                <w:szCs w:val="24"/>
                <w:u w:val="none"/>
                <w:lang w:val="zh-CN" w:eastAsia="zh-CN" w:bidi="ar"/>
              </w:rPr>
            </w:pPr>
            <w:r>
              <w:rPr>
                <w:rFonts w:hint="default" w:ascii="Times New Roman" w:hAnsi="Times New Roman" w:eastAsia="仿宋_GB2312" w:cs="Times New Roman"/>
                <w:i w:val="0"/>
                <w:iCs w:val="0"/>
                <w:color w:val="auto"/>
                <w:kern w:val="0"/>
                <w:sz w:val="24"/>
                <w:szCs w:val="24"/>
                <w:u w:val="none"/>
                <w:lang w:val="en-US" w:eastAsia="zh-CN" w:bidi="ar"/>
              </w:rPr>
              <w:t>本区所属专业技术人员初级职称资格认定及中级职称认定的推荐，外地调入人员初级职称资格确认</w:t>
            </w:r>
            <w:r>
              <w:rPr>
                <w:rFonts w:hint="eastAsia" w:ascii="Times New Roman" w:hAnsi="Times New Roman" w:eastAsia="仿宋_GB2312" w:cs="Times New Roman"/>
                <w:i w:val="0"/>
                <w:iCs w:val="0"/>
                <w:color w:val="auto"/>
                <w:kern w:val="0"/>
                <w:sz w:val="24"/>
                <w:szCs w:val="24"/>
                <w:u w:val="none"/>
                <w:lang w:val="en-US" w:eastAsia="zh-CN" w:bidi="ar"/>
              </w:rPr>
              <w:t>，</w:t>
            </w:r>
            <w:r>
              <w:rPr>
                <w:rFonts w:hint="default" w:ascii="Times New Roman" w:hAnsi="Times New Roman" w:eastAsia="仿宋_GB2312" w:cs="Times New Roman"/>
                <w:i w:val="0"/>
                <w:iCs w:val="0"/>
                <w:color w:val="auto"/>
                <w:kern w:val="0"/>
                <w:sz w:val="24"/>
                <w:szCs w:val="24"/>
                <w:u w:val="none"/>
                <w:lang w:val="en-US" w:eastAsia="zh-CN" w:bidi="ar"/>
              </w:rPr>
              <w:t>初级职称资格</w:t>
            </w:r>
            <w:r>
              <w:rPr>
                <w:rFonts w:hint="eastAsia" w:ascii="Times New Roman" w:hAnsi="Times New Roman" w:eastAsia="仿宋_GB2312" w:cs="Times New Roman"/>
                <w:i w:val="0"/>
                <w:iCs w:val="0"/>
                <w:color w:val="auto"/>
                <w:kern w:val="0"/>
                <w:sz w:val="24"/>
                <w:szCs w:val="24"/>
                <w:u w:val="none"/>
                <w:lang w:val="en-US" w:eastAsia="zh-CN" w:bidi="ar"/>
              </w:rPr>
              <w:t>遗失补办</w:t>
            </w:r>
            <w:r>
              <w:rPr>
                <w:rFonts w:hint="default" w:ascii="Times New Roman" w:hAnsi="Times New Roman" w:eastAsia="仿宋_GB2312" w:cs="Times New Roman"/>
                <w:i w:val="0"/>
                <w:iCs w:val="0"/>
                <w:color w:val="auto"/>
                <w:kern w:val="0"/>
                <w:sz w:val="24"/>
                <w:szCs w:val="24"/>
                <w:u w:val="none"/>
                <w:lang w:val="en-US" w:eastAsia="zh-CN" w:bidi="ar"/>
              </w:rPr>
              <w:t>，中小学教师初级、中级职称评审，以及其他系列初、中、高级职称推荐审核。</w:t>
            </w:r>
          </w:p>
        </w:tc>
        <w:tc>
          <w:tcPr>
            <w:tcW w:w="704" w:type="pct"/>
            <w:tcBorders>
              <w:bottom w:val="single" w:color="auto" w:sz="4" w:space="0"/>
            </w:tcBorders>
            <w:noWrap w:val="0"/>
            <w:vAlign w:val="center"/>
          </w:tcPr>
          <w:p>
            <w:pPr>
              <w:pStyle w:val="11"/>
              <w:keepNext w:val="0"/>
              <w:keepLines w:val="0"/>
              <w:pageBreakBefore w:val="0"/>
              <w:wordWrap/>
              <w:overflowPunct/>
              <w:topLinePunct w:val="0"/>
              <w:bidi w:val="0"/>
              <w:spacing w:line="240" w:lineRule="auto"/>
              <w:ind w:left="0" w:leftChars="0" w:right="0" w:rightChars="0"/>
              <w:jc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0871-65629523</w:t>
            </w:r>
          </w:p>
          <w:p>
            <w:pPr>
              <w:pStyle w:val="11"/>
              <w:keepNext w:val="0"/>
              <w:keepLines w:val="0"/>
              <w:pageBreakBefore w:val="0"/>
              <w:wordWrap/>
              <w:overflowPunct/>
              <w:topLinePunct w:val="0"/>
              <w:bidi w:val="0"/>
              <w:spacing w:line="240" w:lineRule="auto"/>
              <w:ind w:left="0" w:leftChars="0" w:right="0" w:rightChars="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lang w:val="en-US" w:eastAsia="zh-CN"/>
              </w:rPr>
              <w:t>0871-65612211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4" w:hRule="atLeast"/>
        </w:trPr>
        <w:tc>
          <w:tcPr>
            <w:tcW w:w="227" w:type="pct"/>
            <w:tcBorders>
              <w:top w:val="single" w:color="auto" w:sz="4" w:space="0"/>
              <w:left w:val="single" w:color="auto" w:sz="4" w:space="0"/>
              <w:bottom w:val="single" w:color="auto" w:sz="4" w:space="0"/>
            </w:tcBorders>
            <w:noWrap w:val="0"/>
            <w:vAlign w:val="center"/>
          </w:tcPr>
          <w:p>
            <w:pPr>
              <w:pStyle w:val="11"/>
              <w:keepNext w:val="0"/>
              <w:keepLines w:val="0"/>
              <w:pageBreakBefore w:val="0"/>
              <w:wordWrap/>
              <w:overflowPunct/>
              <w:topLinePunct w:val="0"/>
              <w:bidi w:val="0"/>
              <w:spacing w:line="240" w:lineRule="auto"/>
              <w:ind w:left="107"/>
              <w:jc w:val="center"/>
              <w:rPr>
                <w:rFonts w:hint="default" w:ascii="Times New Roman" w:hAnsi="Times New Roman" w:eastAsia="仿宋_GB2312" w:cs="Times New Roman"/>
                <w:color w:val="auto"/>
                <w:sz w:val="24"/>
                <w:szCs w:val="24"/>
                <w:lang w:val="en-US" w:eastAsia="zh-CN"/>
              </w:rPr>
            </w:pPr>
            <w:r>
              <w:rPr>
                <w:rFonts w:hint="eastAsia" w:ascii="Times New Roman" w:hAnsi="Times New Roman" w:eastAsia="仿宋_GB2312" w:cs="Times New Roman"/>
                <w:color w:val="auto"/>
                <w:sz w:val="24"/>
                <w:szCs w:val="24"/>
                <w:lang w:val="en-US" w:eastAsia="zh-CN"/>
              </w:rPr>
              <w:t>4</w:t>
            </w:r>
          </w:p>
        </w:tc>
        <w:tc>
          <w:tcPr>
            <w:tcW w:w="1178" w:type="pct"/>
            <w:tcBorders>
              <w:top w:val="single" w:color="auto" w:sz="4" w:space="0"/>
              <w:bottom w:val="single" w:color="auto" w:sz="4" w:space="0"/>
            </w:tcBorders>
            <w:noWrap w:val="0"/>
            <w:vAlign w:val="center"/>
          </w:tcPr>
          <w:p>
            <w:pPr>
              <w:pStyle w:val="11"/>
              <w:keepNext w:val="0"/>
              <w:keepLines w:val="0"/>
              <w:pageBreakBefore w:val="0"/>
              <w:wordWrap/>
              <w:overflowPunct/>
              <w:topLinePunct w:val="0"/>
              <w:bidi w:val="0"/>
              <w:spacing w:line="240" w:lineRule="auto"/>
              <w:ind w:left="0" w:leftChars="0" w:right="0" w:rightChars="0"/>
              <w:jc w:val="center"/>
              <w:rPr>
                <w:rFonts w:hint="default" w:ascii="Times New Roman" w:hAnsi="Times New Roman" w:eastAsia="仿宋_GB2312" w:cs="Times New Roman"/>
                <w:color w:val="auto"/>
                <w:sz w:val="24"/>
                <w:szCs w:val="24"/>
                <w:lang w:eastAsia="zh-CN"/>
              </w:rPr>
            </w:pPr>
            <w:r>
              <w:rPr>
                <w:rFonts w:hint="default" w:ascii="Times New Roman" w:hAnsi="Times New Roman" w:eastAsia="仿宋_GB2312" w:cs="Times New Roman"/>
                <w:color w:val="auto"/>
                <w:sz w:val="24"/>
                <w:szCs w:val="24"/>
                <w:lang w:eastAsia="zh-CN"/>
              </w:rPr>
              <w:t>官渡区人力资源和社会保障局</w:t>
            </w:r>
          </w:p>
        </w:tc>
        <w:tc>
          <w:tcPr>
            <w:tcW w:w="2889" w:type="pct"/>
            <w:tcBorders>
              <w:top w:val="single" w:color="auto" w:sz="4" w:space="0"/>
              <w:bottom w:val="single" w:color="auto"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firstLine="480" w:firstLineChars="200"/>
              <w:jc w:val="left"/>
              <w:textAlignment w:val="center"/>
              <w:rPr>
                <w:rFonts w:hint="default" w:ascii="Times New Roman" w:hAnsi="Times New Roman" w:eastAsia="仿宋_GB2312" w:cs="Times New Roman"/>
                <w:i w:val="0"/>
                <w:iCs w:val="0"/>
                <w:color w:val="auto"/>
                <w:kern w:val="0"/>
                <w:sz w:val="24"/>
                <w:szCs w:val="24"/>
                <w:u w:val="none"/>
                <w:lang w:val="zh-CN" w:eastAsia="zh-CN" w:bidi="ar"/>
              </w:rPr>
            </w:pPr>
            <w:r>
              <w:rPr>
                <w:rFonts w:hint="default" w:ascii="Times New Roman" w:hAnsi="Times New Roman" w:eastAsia="仿宋_GB2312" w:cs="Times New Roman"/>
                <w:i w:val="0"/>
                <w:iCs w:val="0"/>
                <w:color w:val="auto"/>
                <w:kern w:val="0"/>
                <w:sz w:val="24"/>
                <w:szCs w:val="24"/>
                <w:u w:val="none"/>
                <w:lang w:val="en-US" w:eastAsia="zh-CN" w:bidi="ar"/>
              </w:rPr>
              <w:t>本区所属专业技术人员初级职称资格认定及中级职称认定的推荐，外地调入人员初级职称资格确认</w:t>
            </w:r>
            <w:r>
              <w:rPr>
                <w:rFonts w:hint="eastAsia" w:ascii="Times New Roman" w:hAnsi="Times New Roman" w:eastAsia="仿宋_GB2312" w:cs="Times New Roman"/>
                <w:i w:val="0"/>
                <w:iCs w:val="0"/>
                <w:color w:val="auto"/>
                <w:kern w:val="0"/>
                <w:sz w:val="24"/>
                <w:szCs w:val="24"/>
                <w:u w:val="none"/>
                <w:lang w:val="en-US" w:eastAsia="zh-CN" w:bidi="ar"/>
              </w:rPr>
              <w:t>，</w:t>
            </w:r>
            <w:r>
              <w:rPr>
                <w:rFonts w:hint="default" w:ascii="Times New Roman" w:hAnsi="Times New Roman" w:eastAsia="仿宋_GB2312" w:cs="Times New Roman"/>
                <w:i w:val="0"/>
                <w:iCs w:val="0"/>
                <w:color w:val="auto"/>
                <w:kern w:val="0"/>
                <w:sz w:val="24"/>
                <w:szCs w:val="24"/>
                <w:u w:val="none"/>
                <w:lang w:val="en-US" w:eastAsia="zh-CN" w:bidi="ar"/>
              </w:rPr>
              <w:t>初级职称资格</w:t>
            </w:r>
            <w:r>
              <w:rPr>
                <w:rFonts w:hint="eastAsia" w:ascii="Times New Roman" w:hAnsi="Times New Roman" w:eastAsia="仿宋_GB2312" w:cs="Times New Roman"/>
                <w:i w:val="0"/>
                <w:iCs w:val="0"/>
                <w:color w:val="auto"/>
                <w:kern w:val="0"/>
                <w:sz w:val="24"/>
                <w:szCs w:val="24"/>
                <w:u w:val="none"/>
                <w:lang w:val="en-US" w:eastAsia="zh-CN" w:bidi="ar"/>
              </w:rPr>
              <w:t>遗失补办</w:t>
            </w:r>
            <w:r>
              <w:rPr>
                <w:rFonts w:hint="default" w:ascii="Times New Roman" w:hAnsi="Times New Roman" w:eastAsia="仿宋_GB2312" w:cs="Times New Roman"/>
                <w:i w:val="0"/>
                <w:iCs w:val="0"/>
                <w:color w:val="auto"/>
                <w:kern w:val="0"/>
                <w:sz w:val="24"/>
                <w:szCs w:val="24"/>
                <w:u w:val="none"/>
                <w:lang w:val="en-US" w:eastAsia="zh-CN" w:bidi="ar"/>
              </w:rPr>
              <w:t>，中小学教师初级、中级职称评审，以及其他系列初、中、高级职称推荐审核。</w:t>
            </w:r>
          </w:p>
        </w:tc>
        <w:tc>
          <w:tcPr>
            <w:tcW w:w="704" w:type="pct"/>
            <w:tcBorders>
              <w:top w:val="single" w:color="auto" w:sz="4" w:space="0"/>
              <w:bottom w:val="single" w:color="auto" w:sz="4" w:space="0"/>
            </w:tcBorders>
            <w:noWrap w:val="0"/>
            <w:vAlign w:val="center"/>
          </w:tcPr>
          <w:p>
            <w:pPr>
              <w:pStyle w:val="11"/>
              <w:keepNext w:val="0"/>
              <w:keepLines w:val="0"/>
              <w:pageBreakBefore w:val="0"/>
              <w:wordWrap/>
              <w:overflowPunct/>
              <w:topLinePunct w:val="0"/>
              <w:bidi w:val="0"/>
              <w:spacing w:line="240" w:lineRule="auto"/>
              <w:ind w:right="0" w:rightChars="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lang w:val="en-US" w:eastAsia="zh-CN"/>
              </w:rPr>
              <w:t>0871-67171226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4" w:hRule="atLeast"/>
        </w:trPr>
        <w:tc>
          <w:tcPr>
            <w:tcW w:w="227" w:type="pct"/>
            <w:tcBorders>
              <w:top w:val="single" w:color="auto" w:sz="4" w:space="0"/>
              <w:left w:val="single" w:color="auto" w:sz="4" w:space="0"/>
              <w:bottom w:val="single" w:color="auto" w:sz="4" w:space="0"/>
            </w:tcBorders>
            <w:noWrap w:val="0"/>
            <w:vAlign w:val="center"/>
          </w:tcPr>
          <w:p>
            <w:pPr>
              <w:pStyle w:val="11"/>
              <w:keepNext w:val="0"/>
              <w:keepLines w:val="0"/>
              <w:pageBreakBefore w:val="0"/>
              <w:wordWrap/>
              <w:overflowPunct/>
              <w:topLinePunct w:val="0"/>
              <w:bidi w:val="0"/>
              <w:spacing w:line="240" w:lineRule="auto"/>
              <w:ind w:left="107"/>
              <w:jc w:val="center"/>
              <w:rPr>
                <w:rFonts w:hint="default" w:ascii="Times New Roman" w:hAnsi="Times New Roman" w:eastAsia="仿宋_GB2312" w:cs="Times New Roman"/>
                <w:color w:val="auto"/>
                <w:sz w:val="24"/>
                <w:szCs w:val="24"/>
                <w:lang w:val="en-US" w:eastAsia="zh-CN"/>
              </w:rPr>
            </w:pPr>
            <w:r>
              <w:rPr>
                <w:rFonts w:hint="eastAsia" w:ascii="Times New Roman" w:hAnsi="Times New Roman" w:eastAsia="仿宋_GB2312" w:cs="Times New Roman"/>
                <w:color w:val="auto"/>
                <w:sz w:val="24"/>
                <w:szCs w:val="24"/>
                <w:lang w:val="en-US" w:eastAsia="zh-CN"/>
              </w:rPr>
              <w:t>5</w:t>
            </w:r>
          </w:p>
        </w:tc>
        <w:tc>
          <w:tcPr>
            <w:tcW w:w="1178" w:type="pct"/>
            <w:tcBorders>
              <w:top w:val="single" w:color="auto" w:sz="4" w:space="0"/>
              <w:bottom w:val="single" w:color="auto" w:sz="4" w:space="0"/>
            </w:tcBorders>
            <w:noWrap w:val="0"/>
            <w:vAlign w:val="center"/>
          </w:tcPr>
          <w:p>
            <w:pPr>
              <w:pStyle w:val="11"/>
              <w:keepNext w:val="0"/>
              <w:keepLines w:val="0"/>
              <w:pageBreakBefore w:val="0"/>
              <w:wordWrap/>
              <w:overflowPunct/>
              <w:topLinePunct w:val="0"/>
              <w:bidi w:val="0"/>
              <w:spacing w:line="240" w:lineRule="auto"/>
              <w:ind w:left="0" w:leftChars="0" w:right="0" w:rightChars="0"/>
              <w:jc w:val="center"/>
              <w:rPr>
                <w:rFonts w:hint="default" w:ascii="Times New Roman" w:hAnsi="Times New Roman" w:eastAsia="仿宋_GB2312" w:cs="Times New Roman"/>
                <w:color w:val="auto"/>
                <w:sz w:val="24"/>
                <w:szCs w:val="24"/>
                <w:lang w:eastAsia="zh-CN"/>
              </w:rPr>
            </w:pPr>
            <w:r>
              <w:rPr>
                <w:rFonts w:hint="default" w:ascii="Times New Roman" w:hAnsi="Times New Roman" w:eastAsia="仿宋_GB2312" w:cs="Times New Roman"/>
                <w:color w:val="auto"/>
                <w:sz w:val="24"/>
                <w:szCs w:val="24"/>
                <w:lang w:eastAsia="zh-CN"/>
              </w:rPr>
              <w:t>呈贡区人力资源和社会保障局</w:t>
            </w:r>
          </w:p>
        </w:tc>
        <w:tc>
          <w:tcPr>
            <w:tcW w:w="2889" w:type="pct"/>
            <w:tcBorders>
              <w:top w:val="single" w:color="auto" w:sz="4" w:space="0"/>
              <w:bottom w:val="single" w:color="auto"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firstLine="480" w:firstLineChars="200"/>
              <w:jc w:val="left"/>
              <w:textAlignment w:val="center"/>
              <w:rPr>
                <w:rFonts w:hint="default" w:ascii="Times New Roman" w:hAnsi="Times New Roman" w:eastAsia="仿宋_GB2312" w:cs="Times New Roman"/>
                <w:i w:val="0"/>
                <w:iCs w:val="0"/>
                <w:color w:val="auto"/>
                <w:kern w:val="0"/>
                <w:sz w:val="24"/>
                <w:szCs w:val="24"/>
                <w:u w:val="none"/>
                <w:lang w:val="zh-CN" w:eastAsia="zh-CN" w:bidi="ar"/>
              </w:rPr>
            </w:pPr>
            <w:r>
              <w:rPr>
                <w:rFonts w:hint="default" w:ascii="Times New Roman" w:hAnsi="Times New Roman" w:eastAsia="仿宋_GB2312" w:cs="Times New Roman"/>
                <w:i w:val="0"/>
                <w:iCs w:val="0"/>
                <w:color w:val="auto"/>
                <w:kern w:val="0"/>
                <w:sz w:val="24"/>
                <w:szCs w:val="24"/>
                <w:u w:val="none"/>
                <w:lang w:val="en-US" w:eastAsia="zh-CN" w:bidi="ar"/>
              </w:rPr>
              <w:t>本区所属专业技术人员初级职称资格认定及中级职称认定的推荐，外地调入人员初级职称资格确认</w:t>
            </w:r>
            <w:r>
              <w:rPr>
                <w:rFonts w:hint="eastAsia" w:ascii="Times New Roman" w:hAnsi="Times New Roman" w:eastAsia="仿宋_GB2312" w:cs="Times New Roman"/>
                <w:i w:val="0"/>
                <w:iCs w:val="0"/>
                <w:color w:val="auto"/>
                <w:kern w:val="0"/>
                <w:sz w:val="24"/>
                <w:szCs w:val="24"/>
                <w:u w:val="none"/>
                <w:lang w:val="en-US" w:eastAsia="zh-CN" w:bidi="ar"/>
              </w:rPr>
              <w:t>，</w:t>
            </w:r>
            <w:r>
              <w:rPr>
                <w:rFonts w:hint="default" w:ascii="Times New Roman" w:hAnsi="Times New Roman" w:eastAsia="仿宋_GB2312" w:cs="Times New Roman"/>
                <w:i w:val="0"/>
                <w:iCs w:val="0"/>
                <w:color w:val="auto"/>
                <w:kern w:val="0"/>
                <w:sz w:val="24"/>
                <w:szCs w:val="24"/>
                <w:u w:val="none"/>
                <w:lang w:val="en-US" w:eastAsia="zh-CN" w:bidi="ar"/>
              </w:rPr>
              <w:t>初级职称资格</w:t>
            </w:r>
            <w:r>
              <w:rPr>
                <w:rFonts w:hint="eastAsia" w:ascii="Times New Roman" w:hAnsi="Times New Roman" w:eastAsia="仿宋_GB2312" w:cs="Times New Roman"/>
                <w:i w:val="0"/>
                <w:iCs w:val="0"/>
                <w:color w:val="auto"/>
                <w:kern w:val="0"/>
                <w:sz w:val="24"/>
                <w:szCs w:val="24"/>
                <w:u w:val="none"/>
                <w:lang w:val="en-US" w:eastAsia="zh-CN" w:bidi="ar"/>
              </w:rPr>
              <w:t>遗失补办</w:t>
            </w:r>
            <w:r>
              <w:rPr>
                <w:rFonts w:hint="default" w:ascii="Times New Roman" w:hAnsi="Times New Roman" w:eastAsia="仿宋_GB2312" w:cs="Times New Roman"/>
                <w:i w:val="0"/>
                <w:iCs w:val="0"/>
                <w:color w:val="auto"/>
                <w:kern w:val="0"/>
                <w:sz w:val="24"/>
                <w:szCs w:val="24"/>
                <w:u w:val="none"/>
                <w:lang w:val="en-US" w:eastAsia="zh-CN" w:bidi="ar"/>
              </w:rPr>
              <w:t>，中小学教师初级、中级职称评审，以及其他系列初、中、高级职称推荐审核。</w:t>
            </w:r>
          </w:p>
        </w:tc>
        <w:tc>
          <w:tcPr>
            <w:tcW w:w="704" w:type="pct"/>
            <w:tcBorders>
              <w:top w:val="single" w:color="auto" w:sz="4" w:space="0"/>
              <w:bottom w:val="single" w:color="auto" w:sz="4" w:space="0"/>
            </w:tcBorders>
            <w:noWrap w:val="0"/>
            <w:vAlign w:val="center"/>
          </w:tcPr>
          <w:p>
            <w:pPr>
              <w:pStyle w:val="11"/>
              <w:keepNext w:val="0"/>
              <w:keepLines w:val="0"/>
              <w:pageBreakBefore w:val="0"/>
              <w:wordWrap/>
              <w:overflowPunct/>
              <w:topLinePunct w:val="0"/>
              <w:bidi w:val="0"/>
              <w:spacing w:line="240" w:lineRule="auto"/>
              <w:ind w:left="0" w:leftChars="0" w:right="0" w:rightChars="0"/>
              <w:jc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0871-67484449</w:t>
            </w:r>
          </w:p>
          <w:p>
            <w:pPr>
              <w:pStyle w:val="11"/>
              <w:keepNext w:val="0"/>
              <w:keepLines w:val="0"/>
              <w:pageBreakBefore w:val="0"/>
              <w:wordWrap/>
              <w:overflowPunct/>
              <w:topLinePunct w:val="0"/>
              <w:bidi w:val="0"/>
              <w:spacing w:line="240" w:lineRule="auto"/>
              <w:ind w:left="0" w:leftChars="0" w:right="0" w:rightChars="0"/>
              <w:jc w:val="center"/>
              <w:rPr>
                <w:rFonts w:hint="default" w:ascii="Times New Roman" w:hAnsi="Times New Roman" w:eastAsia="仿宋_GB2312" w:cs="Times New Roman"/>
                <w:color w:val="auto"/>
                <w:sz w:val="24"/>
                <w:szCs w:val="24"/>
                <w:lang w:val="en-US" w:eastAsia="zh-CN"/>
              </w:rPr>
            </w:pPr>
            <w:r>
              <w:rPr>
                <w:rFonts w:hint="eastAsia" w:ascii="Times New Roman" w:hAnsi="Times New Roman" w:eastAsia="仿宋_GB2312" w:cs="Times New Roman"/>
                <w:color w:val="auto"/>
                <w:sz w:val="24"/>
                <w:szCs w:val="24"/>
                <w:lang w:val="en-US" w:eastAsia="zh-CN"/>
              </w:rPr>
              <w:t>0871-67473700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4" w:hRule="atLeast"/>
        </w:trPr>
        <w:tc>
          <w:tcPr>
            <w:tcW w:w="227" w:type="pct"/>
            <w:tcBorders>
              <w:top w:val="single" w:color="auto" w:sz="4" w:space="0"/>
              <w:bottom w:val="single" w:color="auto"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sz w:val="24"/>
                <w:szCs w:val="24"/>
                <w:lang w:val="en-US" w:eastAsia="zh-CN"/>
              </w:rPr>
            </w:pPr>
            <w:r>
              <w:rPr>
                <w:rFonts w:hint="eastAsia" w:ascii="Times New Roman" w:hAnsi="Times New Roman" w:eastAsia="仿宋_GB2312" w:cs="Times New Roman"/>
                <w:color w:val="auto"/>
                <w:sz w:val="24"/>
                <w:szCs w:val="24"/>
                <w:lang w:val="en-US" w:eastAsia="zh-CN"/>
              </w:rPr>
              <w:t>6</w:t>
            </w:r>
          </w:p>
        </w:tc>
        <w:tc>
          <w:tcPr>
            <w:tcW w:w="1178" w:type="pct"/>
            <w:tcBorders>
              <w:top w:val="single" w:color="auto" w:sz="4" w:space="0"/>
              <w:bottom w:val="single" w:color="auto" w:sz="4" w:space="0"/>
            </w:tcBorders>
            <w:noWrap w:val="0"/>
            <w:vAlign w:val="center"/>
          </w:tcPr>
          <w:p>
            <w:pPr>
              <w:pStyle w:val="11"/>
              <w:keepNext w:val="0"/>
              <w:keepLines w:val="0"/>
              <w:pageBreakBefore w:val="0"/>
              <w:wordWrap/>
              <w:overflowPunct/>
              <w:topLinePunct w:val="0"/>
              <w:bidi w:val="0"/>
              <w:spacing w:line="240" w:lineRule="auto"/>
              <w:ind w:left="0" w:leftChars="0" w:right="0" w:rightChars="0"/>
              <w:jc w:val="center"/>
              <w:rPr>
                <w:rFonts w:hint="default" w:ascii="Times New Roman" w:hAnsi="Times New Roman" w:eastAsia="仿宋_GB2312" w:cs="Times New Roman"/>
                <w:color w:val="auto"/>
                <w:sz w:val="24"/>
                <w:szCs w:val="24"/>
                <w:lang w:eastAsia="zh-CN"/>
              </w:rPr>
            </w:pPr>
            <w:r>
              <w:rPr>
                <w:rFonts w:hint="default" w:ascii="Times New Roman" w:hAnsi="Times New Roman" w:eastAsia="仿宋_GB2312" w:cs="Times New Roman"/>
                <w:color w:val="auto"/>
                <w:sz w:val="24"/>
                <w:szCs w:val="24"/>
                <w:lang w:eastAsia="zh-CN"/>
              </w:rPr>
              <w:t>东川区人力资源和社会保障局</w:t>
            </w:r>
          </w:p>
        </w:tc>
        <w:tc>
          <w:tcPr>
            <w:tcW w:w="2889" w:type="pct"/>
            <w:tcBorders>
              <w:top w:val="single" w:color="auto" w:sz="4" w:space="0"/>
              <w:bottom w:val="single" w:color="auto"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firstLine="480" w:firstLineChars="200"/>
              <w:jc w:val="left"/>
              <w:textAlignment w:val="center"/>
              <w:rPr>
                <w:rFonts w:hint="default" w:ascii="Times New Roman" w:hAnsi="Times New Roman" w:eastAsia="仿宋_GB2312" w:cs="Times New Roman"/>
                <w:i w:val="0"/>
                <w:iCs w:val="0"/>
                <w:color w:val="auto"/>
                <w:kern w:val="0"/>
                <w:sz w:val="24"/>
                <w:szCs w:val="24"/>
                <w:u w:val="none"/>
                <w:lang w:val="zh-CN" w:eastAsia="zh-CN" w:bidi="ar"/>
              </w:rPr>
            </w:pPr>
            <w:r>
              <w:rPr>
                <w:rFonts w:hint="default" w:ascii="Times New Roman" w:hAnsi="Times New Roman" w:eastAsia="仿宋_GB2312" w:cs="Times New Roman"/>
                <w:i w:val="0"/>
                <w:iCs w:val="0"/>
                <w:color w:val="auto"/>
                <w:kern w:val="0"/>
                <w:sz w:val="24"/>
                <w:szCs w:val="24"/>
                <w:u w:val="none"/>
                <w:lang w:val="en-US" w:eastAsia="zh-CN" w:bidi="ar"/>
              </w:rPr>
              <w:t>本区所属专业技术人员初级职称资格认定及中级职称认定的推荐，外地调入人员初级职称资格确认</w:t>
            </w:r>
            <w:r>
              <w:rPr>
                <w:rFonts w:hint="eastAsia" w:ascii="Times New Roman" w:hAnsi="Times New Roman" w:eastAsia="仿宋_GB2312" w:cs="Times New Roman"/>
                <w:i w:val="0"/>
                <w:iCs w:val="0"/>
                <w:color w:val="auto"/>
                <w:kern w:val="0"/>
                <w:sz w:val="24"/>
                <w:szCs w:val="24"/>
                <w:u w:val="none"/>
                <w:lang w:val="en-US" w:eastAsia="zh-CN" w:bidi="ar"/>
              </w:rPr>
              <w:t>，</w:t>
            </w:r>
            <w:r>
              <w:rPr>
                <w:rFonts w:hint="default" w:ascii="Times New Roman" w:hAnsi="Times New Roman" w:eastAsia="仿宋_GB2312" w:cs="Times New Roman"/>
                <w:i w:val="0"/>
                <w:iCs w:val="0"/>
                <w:color w:val="auto"/>
                <w:kern w:val="0"/>
                <w:sz w:val="24"/>
                <w:szCs w:val="24"/>
                <w:u w:val="none"/>
                <w:lang w:val="en-US" w:eastAsia="zh-CN" w:bidi="ar"/>
              </w:rPr>
              <w:t>初级职称资格</w:t>
            </w:r>
            <w:r>
              <w:rPr>
                <w:rFonts w:hint="eastAsia" w:ascii="Times New Roman" w:hAnsi="Times New Roman" w:eastAsia="仿宋_GB2312" w:cs="Times New Roman"/>
                <w:i w:val="0"/>
                <w:iCs w:val="0"/>
                <w:color w:val="auto"/>
                <w:kern w:val="0"/>
                <w:sz w:val="24"/>
                <w:szCs w:val="24"/>
                <w:u w:val="none"/>
                <w:lang w:val="en-US" w:eastAsia="zh-CN" w:bidi="ar"/>
              </w:rPr>
              <w:t>遗失补办</w:t>
            </w:r>
            <w:r>
              <w:rPr>
                <w:rFonts w:hint="default" w:ascii="Times New Roman" w:hAnsi="Times New Roman" w:eastAsia="仿宋_GB2312" w:cs="Times New Roman"/>
                <w:i w:val="0"/>
                <w:iCs w:val="0"/>
                <w:color w:val="auto"/>
                <w:kern w:val="0"/>
                <w:sz w:val="24"/>
                <w:szCs w:val="24"/>
                <w:u w:val="none"/>
                <w:lang w:val="en-US" w:eastAsia="zh-CN" w:bidi="ar"/>
              </w:rPr>
              <w:t>，中小学教师初级、中级职称评审，以及其他系列初、中、高级职称推荐审核。</w:t>
            </w:r>
          </w:p>
        </w:tc>
        <w:tc>
          <w:tcPr>
            <w:tcW w:w="704" w:type="pct"/>
            <w:tcBorders>
              <w:top w:val="single" w:color="auto" w:sz="4" w:space="0"/>
              <w:bottom w:val="single" w:color="auto" w:sz="4" w:space="0"/>
            </w:tcBorders>
            <w:noWrap w:val="0"/>
            <w:vAlign w:val="center"/>
          </w:tcPr>
          <w:p>
            <w:pPr>
              <w:pStyle w:val="11"/>
              <w:keepNext w:val="0"/>
              <w:keepLines w:val="0"/>
              <w:pageBreakBefore w:val="0"/>
              <w:wordWrap/>
              <w:overflowPunct/>
              <w:topLinePunct w:val="0"/>
              <w:bidi w:val="0"/>
              <w:spacing w:before="130" w:line="240" w:lineRule="auto"/>
              <w:ind w:right="0" w:rightChars="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lang w:val="en-US" w:eastAsia="zh-CN"/>
              </w:rPr>
              <w:t>0871-6213855</w:t>
            </w:r>
            <w:r>
              <w:rPr>
                <w:rFonts w:hint="eastAsia" w:ascii="Times New Roman" w:hAnsi="Times New Roman" w:eastAsia="仿宋_GB2312" w:cs="Times New Roman"/>
                <w:color w:val="auto"/>
                <w:sz w:val="24"/>
                <w:szCs w:val="24"/>
                <w:lang w:val="en-US" w:eastAsia="zh-CN"/>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4" w:hRule="atLeast"/>
        </w:trPr>
        <w:tc>
          <w:tcPr>
            <w:tcW w:w="227" w:type="pct"/>
            <w:tcBorders>
              <w:top w:val="single" w:color="auto" w:sz="4" w:space="0"/>
              <w:bottom w:val="single" w:color="auto"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eastAsia" w:ascii="Times New Roman" w:hAnsi="Times New Roman" w:eastAsia="仿宋_GB2312" w:cs="Times New Roman"/>
                <w:color w:val="auto"/>
                <w:w w:val="99"/>
                <w:sz w:val="24"/>
                <w:szCs w:val="24"/>
                <w:lang w:val="en-US" w:eastAsia="zh-CN"/>
              </w:rPr>
              <w:t>7</w:t>
            </w:r>
          </w:p>
        </w:tc>
        <w:tc>
          <w:tcPr>
            <w:tcW w:w="1178" w:type="pct"/>
            <w:tcBorders>
              <w:top w:val="single" w:color="auto" w:sz="4" w:space="0"/>
              <w:bottom w:val="single" w:color="auto" w:sz="4" w:space="0"/>
            </w:tcBorders>
            <w:noWrap w:val="0"/>
            <w:vAlign w:val="center"/>
          </w:tcPr>
          <w:p>
            <w:pPr>
              <w:pStyle w:val="11"/>
              <w:keepNext w:val="0"/>
              <w:keepLines w:val="0"/>
              <w:pageBreakBefore w:val="0"/>
              <w:wordWrap/>
              <w:overflowPunct/>
              <w:topLinePunct w:val="0"/>
              <w:bidi w:val="0"/>
              <w:spacing w:line="240" w:lineRule="auto"/>
              <w:ind w:left="0" w:leftChars="0" w:right="0" w:rightChars="0"/>
              <w:jc w:val="center"/>
              <w:rPr>
                <w:rFonts w:hint="default" w:ascii="Times New Roman" w:hAnsi="Times New Roman" w:eastAsia="仿宋_GB2312" w:cs="Times New Roman"/>
                <w:color w:val="auto"/>
                <w:sz w:val="24"/>
                <w:szCs w:val="24"/>
                <w:lang w:eastAsia="zh-CN"/>
              </w:rPr>
            </w:pPr>
            <w:r>
              <w:rPr>
                <w:rFonts w:hint="default" w:ascii="Times New Roman" w:hAnsi="Times New Roman" w:eastAsia="仿宋_GB2312" w:cs="Times New Roman"/>
                <w:color w:val="auto"/>
                <w:sz w:val="24"/>
                <w:szCs w:val="24"/>
                <w:lang w:eastAsia="zh-CN"/>
              </w:rPr>
              <w:t>晋宁区人力资源和社会保障局</w:t>
            </w:r>
          </w:p>
        </w:tc>
        <w:tc>
          <w:tcPr>
            <w:tcW w:w="2889" w:type="pct"/>
            <w:tcBorders>
              <w:top w:val="single" w:color="auto" w:sz="4" w:space="0"/>
              <w:bottom w:val="single" w:color="auto"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firstLine="480" w:firstLineChars="200"/>
              <w:jc w:val="left"/>
              <w:textAlignment w:val="center"/>
              <w:rPr>
                <w:rFonts w:hint="default" w:ascii="Times New Roman" w:hAnsi="Times New Roman" w:eastAsia="仿宋_GB2312" w:cs="Times New Roman"/>
                <w:i w:val="0"/>
                <w:iCs w:val="0"/>
                <w:color w:val="auto"/>
                <w:kern w:val="0"/>
                <w:sz w:val="24"/>
                <w:szCs w:val="24"/>
                <w:u w:val="none"/>
                <w:lang w:val="zh-CN" w:eastAsia="zh-CN" w:bidi="ar"/>
              </w:rPr>
            </w:pPr>
            <w:r>
              <w:rPr>
                <w:rFonts w:hint="default" w:ascii="Times New Roman" w:hAnsi="Times New Roman" w:eastAsia="仿宋_GB2312" w:cs="Times New Roman"/>
                <w:i w:val="0"/>
                <w:iCs w:val="0"/>
                <w:color w:val="auto"/>
                <w:kern w:val="0"/>
                <w:sz w:val="24"/>
                <w:szCs w:val="24"/>
                <w:u w:val="none"/>
                <w:lang w:val="en-US" w:eastAsia="zh-CN" w:bidi="ar"/>
              </w:rPr>
              <w:t>本区所属专业技术人员初级职称资格认定及中级职称认定的推荐，外地调入人员初级职称资格确认</w:t>
            </w:r>
            <w:r>
              <w:rPr>
                <w:rFonts w:hint="eastAsia" w:ascii="Times New Roman" w:hAnsi="Times New Roman" w:eastAsia="仿宋_GB2312" w:cs="Times New Roman"/>
                <w:i w:val="0"/>
                <w:iCs w:val="0"/>
                <w:color w:val="auto"/>
                <w:kern w:val="0"/>
                <w:sz w:val="24"/>
                <w:szCs w:val="24"/>
                <w:u w:val="none"/>
                <w:lang w:val="en-US" w:eastAsia="zh-CN" w:bidi="ar"/>
              </w:rPr>
              <w:t>，</w:t>
            </w:r>
            <w:r>
              <w:rPr>
                <w:rFonts w:hint="default" w:ascii="Times New Roman" w:hAnsi="Times New Roman" w:eastAsia="仿宋_GB2312" w:cs="Times New Roman"/>
                <w:i w:val="0"/>
                <w:iCs w:val="0"/>
                <w:color w:val="auto"/>
                <w:kern w:val="0"/>
                <w:sz w:val="24"/>
                <w:szCs w:val="24"/>
                <w:u w:val="none"/>
                <w:lang w:val="en-US" w:eastAsia="zh-CN" w:bidi="ar"/>
              </w:rPr>
              <w:t>初级职称资格</w:t>
            </w:r>
            <w:r>
              <w:rPr>
                <w:rFonts w:hint="eastAsia" w:ascii="Times New Roman" w:hAnsi="Times New Roman" w:eastAsia="仿宋_GB2312" w:cs="Times New Roman"/>
                <w:i w:val="0"/>
                <w:iCs w:val="0"/>
                <w:color w:val="auto"/>
                <w:kern w:val="0"/>
                <w:sz w:val="24"/>
                <w:szCs w:val="24"/>
                <w:u w:val="none"/>
                <w:lang w:val="en-US" w:eastAsia="zh-CN" w:bidi="ar"/>
              </w:rPr>
              <w:t>遗失补办</w:t>
            </w:r>
            <w:r>
              <w:rPr>
                <w:rFonts w:hint="default" w:ascii="Times New Roman" w:hAnsi="Times New Roman" w:eastAsia="仿宋_GB2312" w:cs="Times New Roman"/>
                <w:i w:val="0"/>
                <w:iCs w:val="0"/>
                <w:color w:val="auto"/>
                <w:kern w:val="0"/>
                <w:sz w:val="24"/>
                <w:szCs w:val="24"/>
                <w:u w:val="none"/>
                <w:lang w:val="en-US" w:eastAsia="zh-CN" w:bidi="ar"/>
              </w:rPr>
              <w:t>，中小学教师初级、中级职称评审，以及其他系列初、中、高级职称推荐审核。</w:t>
            </w:r>
          </w:p>
        </w:tc>
        <w:tc>
          <w:tcPr>
            <w:tcW w:w="704" w:type="pct"/>
            <w:tcBorders>
              <w:top w:val="single" w:color="auto" w:sz="4" w:space="0"/>
              <w:bottom w:val="single" w:color="auto" w:sz="4" w:space="0"/>
            </w:tcBorders>
            <w:noWrap w:val="0"/>
            <w:vAlign w:val="center"/>
          </w:tcPr>
          <w:p>
            <w:pPr>
              <w:pStyle w:val="11"/>
              <w:keepNext w:val="0"/>
              <w:keepLines w:val="0"/>
              <w:pageBreakBefore w:val="0"/>
              <w:wordWrap/>
              <w:overflowPunct/>
              <w:topLinePunct w:val="0"/>
              <w:bidi w:val="0"/>
              <w:spacing w:line="240" w:lineRule="auto"/>
              <w:ind w:left="0" w:leftChars="0" w:right="0" w:rightChars="0"/>
              <w:jc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0871-67801858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4" w:hRule="atLeast"/>
        </w:trPr>
        <w:tc>
          <w:tcPr>
            <w:tcW w:w="227" w:type="pct"/>
            <w:tcBorders>
              <w:top w:val="single" w:color="auto" w:sz="4" w:space="0"/>
              <w:bottom w:val="single" w:color="auto"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eastAsia" w:ascii="Times New Roman" w:hAnsi="Times New Roman" w:eastAsia="仿宋_GB2312" w:cs="Times New Roman"/>
                <w:color w:val="auto"/>
                <w:w w:val="99"/>
                <w:sz w:val="24"/>
                <w:szCs w:val="24"/>
                <w:lang w:val="en-US" w:eastAsia="zh-CN"/>
              </w:rPr>
              <w:t>8</w:t>
            </w:r>
          </w:p>
        </w:tc>
        <w:tc>
          <w:tcPr>
            <w:tcW w:w="1178" w:type="pct"/>
            <w:tcBorders>
              <w:top w:val="single" w:color="auto" w:sz="4" w:space="0"/>
              <w:bottom w:val="single" w:color="auto" w:sz="4" w:space="0"/>
            </w:tcBorders>
            <w:noWrap w:val="0"/>
            <w:vAlign w:val="center"/>
          </w:tcPr>
          <w:p>
            <w:pPr>
              <w:pStyle w:val="11"/>
              <w:keepNext w:val="0"/>
              <w:keepLines w:val="0"/>
              <w:pageBreakBefore w:val="0"/>
              <w:wordWrap/>
              <w:overflowPunct/>
              <w:topLinePunct w:val="0"/>
              <w:bidi w:val="0"/>
              <w:spacing w:line="240" w:lineRule="auto"/>
              <w:ind w:left="0" w:leftChars="0" w:right="0" w:rightChars="0"/>
              <w:jc w:val="center"/>
              <w:rPr>
                <w:rFonts w:hint="default" w:ascii="Times New Roman" w:hAnsi="Times New Roman" w:eastAsia="仿宋_GB2312" w:cs="Times New Roman"/>
                <w:color w:val="auto"/>
                <w:sz w:val="24"/>
                <w:szCs w:val="24"/>
                <w:lang w:eastAsia="zh-CN"/>
              </w:rPr>
            </w:pPr>
            <w:r>
              <w:rPr>
                <w:rFonts w:hint="default" w:ascii="Times New Roman" w:hAnsi="Times New Roman" w:eastAsia="仿宋_GB2312" w:cs="Times New Roman"/>
                <w:color w:val="auto"/>
                <w:sz w:val="24"/>
                <w:szCs w:val="24"/>
                <w:lang w:eastAsia="zh-CN"/>
              </w:rPr>
              <w:t>安宁市人力资源和社会保障局</w:t>
            </w:r>
          </w:p>
        </w:tc>
        <w:tc>
          <w:tcPr>
            <w:tcW w:w="2889" w:type="pct"/>
            <w:tcBorders>
              <w:top w:val="single" w:color="auto" w:sz="4" w:space="0"/>
              <w:bottom w:val="single" w:color="auto"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firstLine="480" w:firstLineChars="200"/>
              <w:jc w:val="left"/>
              <w:textAlignment w:val="center"/>
              <w:rPr>
                <w:rFonts w:hint="default" w:ascii="Times New Roman" w:hAnsi="Times New Roman" w:eastAsia="仿宋_GB2312" w:cs="Times New Roman"/>
                <w:i w:val="0"/>
                <w:iCs w:val="0"/>
                <w:color w:val="auto"/>
                <w:kern w:val="0"/>
                <w:sz w:val="24"/>
                <w:szCs w:val="24"/>
                <w:u w:val="none"/>
                <w:lang w:val="zh-CN" w:eastAsia="zh-CN" w:bidi="ar"/>
              </w:rPr>
            </w:pPr>
            <w:r>
              <w:rPr>
                <w:rFonts w:hint="default" w:ascii="Times New Roman" w:hAnsi="Times New Roman" w:eastAsia="仿宋_GB2312" w:cs="Times New Roman"/>
                <w:i w:val="0"/>
                <w:iCs w:val="0"/>
                <w:color w:val="auto"/>
                <w:kern w:val="0"/>
                <w:sz w:val="24"/>
                <w:szCs w:val="24"/>
                <w:u w:val="none"/>
                <w:lang w:val="en-US" w:eastAsia="zh-CN" w:bidi="ar"/>
              </w:rPr>
              <w:t>本</w:t>
            </w:r>
            <w:r>
              <w:rPr>
                <w:rFonts w:hint="eastAsia" w:ascii="Times New Roman" w:hAnsi="Times New Roman" w:eastAsia="仿宋_GB2312" w:cs="Times New Roman"/>
                <w:i w:val="0"/>
                <w:iCs w:val="0"/>
                <w:color w:val="auto"/>
                <w:kern w:val="0"/>
                <w:sz w:val="24"/>
                <w:szCs w:val="24"/>
                <w:u w:val="none"/>
                <w:lang w:val="en-US" w:eastAsia="zh-CN" w:bidi="ar"/>
              </w:rPr>
              <w:t>市</w:t>
            </w:r>
            <w:r>
              <w:rPr>
                <w:rFonts w:hint="default" w:ascii="Times New Roman" w:hAnsi="Times New Roman" w:eastAsia="仿宋_GB2312" w:cs="Times New Roman"/>
                <w:i w:val="0"/>
                <w:iCs w:val="0"/>
                <w:color w:val="auto"/>
                <w:kern w:val="0"/>
                <w:sz w:val="24"/>
                <w:szCs w:val="24"/>
                <w:u w:val="none"/>
                <w:lang w:val="en-US" w:eastAsia="zh-CN" w:bidi="ar"/>
              </w:rPr>
              <w:t>所属专业技术人员初级职称资格认定及中级职称认定的推荐，外地调入人员初级职称资格确认</w:t>
            </w:r>
            <w:r>
              <w:rPr>
                <w:rFonts w:hint="eastAsia" w:ascii="Times New Roman" w:hAnsi="Times New Roman" w:eastAsia="仿宋_GB2312" w:cs="Times New Roman"/>
                <w:i w:val="0"/>
                <w:iCs w:val="0"/>
                <w:color w:val="auto"/>
                <w:kern w:val="0"/>
                <w:sz w:val="24"/>
                <w:szCs w:val="24"/>
                <w:u w:val="none"/>
                <w:lang w:val="en-US" w:eastAsia="zh-CN" w:bidi="ar"/>
              </w:rPr>
              <w:t>，</w:t>
            </w:r>
            <w:r>
              <w:rPr>
                <w:rFonts w:hint="default" w:ascii="Times New Roman" w:hAnsi="Times New Roman" w:eastAsia="仿宋_GB2312" w:cs="Times New Roman"/>
                <w:i w:val="0"/>
                <w:iCs w:val="0"/>
                <w:color w:val="auto"/>
                <w:kern w:val="0"/>
                <w:sz w:val="24"/>
                <w:szCs w:val="24"/>
                <w:u w:val="none"/>
                <w:lang w:val="en-US" w:eastAsia="zh-CN" w:bidi="ar"/>
              </w:rPr>
              <w:t>初级职称资格</w:t>
            </w:r>
            <w:r>
              <w:rPr>
                <w:rFonts w:hint="eastAsia" w:ascii="Times New Roman" w:hAnsi="Times New Roman" w:eastAsia="仿宋_GB2312" w:cs="Times New Roman"/>
                <w:i w:val="0"/>
                <w:iCs w:val="0"/>
                <w:color w:val="auto"/>
                <w:kern w:val="0"/>
                <w:sz w:val="24"/>
                <w:szCs w:val="24"/>
                <w:u w:val="none"/>
                <w:lang w:val="en-US" w:eastAsia="zh-CN" w:bidi="ar"/>
              </w:rPr>
              <w:t>遗失补办</w:t>
            </w:r>
            <w:r>
              <w:rPr>
                <w:rFonts w:hint="default" w:ascii="Times New Roman" w:hAnsi="Times New Roman" w:eastAsia="仿宋_GB2312" w:cs="Times New Roman"/>
                <w:i w:val="0"/>
                <w:iCs w:val="0"/>
                <w:color w:val="auto"/>
                <w:kern w:val="0"/>
                <w:sz w:val="24"/>
                <w:szCs w:val="24"/>
                <w:u w:val="none"/>
                <w:lang w:val="en-US" w:eastAsia="zh-CN" w:bidi="ar"/>
              </w:rPr>
              <w:t>，中小学教师初级、中级职称评审，以及其他系列初、中、高级职称推荐审核。</w:t>
            </w:r>
          </w:p>
        </w:tc>
        <w:tc>
          <w:tcPr>
            <w:tcW w:w="704" w:type="pct"/>
            <w:tcBorders>
              <w:top w:val="single" w:color="auto" w:sz="4" w:space="0"/>
              <w:bottom w:val="single" w:color="auto" w:sz="4" w:space="0"/>
            </w:tcBorders>
            <w:noWrap w:val="0"/>
            <w:vAlign w:val="center"/>
          </w:tcPr>
          <w:p>
            <w:pPr>
              <w:pStyle w:val="11"/>
              <w:keepNext w:val="0"/>
              <w:keepLines w:val="0"/>
              <w:pageBreakBefore w:val="0"/>
              <w:wordWrap/>
              <w:overflowPunct/>
              <w:topLinePunct w:val="0"/>
              <w:bidi w:val="0"/>
              <w:spacing w:line="240" w:lineRule="auto"/>
              <w:ind w:left="0" w:leftChars="0" w:right="0" w:rightChars="0"/>
              <w:jc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0871</w:t>
            </w:r>
            <w:r>
              <w:rPr>
                <w:rFonts w:hint="eastAsia" w:ascii="Times New Roman" w:hAnsi="Times New Roman" w:eastAsia="仿宋_GB2312" w:cs="Times New Roman"/>
                <w:color w:val="auto"/>
                <w:sz w:val="24"/>
                <w:szCs w:val="24"/>
                <w:lang w:val="en-US" w:eastAsia="zh-CN"/>
              </w:rPr>
              <w:t>-</w:t>
            </w:r>
            <w:r>
              <w:rPr>
                <w:rFonts w:hint="default" w:ascii="Times New Roman" w:hAnsi="Times New Roman" w:eastAsia="仿宋_GB2312" w:cs="Times New Roman"/>
                <w:color w:val="auto"/>
                <w:sz w:val="24"/>
                <w:szCs w:val="24"/>
                <w:lang w:val="en-US" w:eastAsia="zh-CN"/>
              </w:rPr>
              <w:t>68699750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4" w:hRule="atLeast"/>
        </w:trPr>
        <w:tc>
          <w:tcPr>
            <w:tcW w:w="227" w:type="pct"/>
            <w:tcBorders>
              <w:top w:val="single" w:color="auto" w:sz="4" w:space="0"/>
              <w:bottom w:val="single" w:color="auto"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eastAsia" w:ascii="Times New Roman" w:hAnsi="Times New Roman" w:eastAsia="仿宋_GB2312" w:cs="Times New Roman"/>
                <w:color w:val="auto"/>
                <w:w w:val="99"/>
                <w:sz w:val="24"/>
                <w:szCs w:val="24"/>
                <w:lang w:val="en-US" w:eastAsia="zh-CN"/>
              </w:rPr>
              <w:t>9</w:t>
            </w:r>
          </w:p>
        </w:tc>
        <w:tc>
          <w:tcPr>
            <w:tcW w:w="1178" w:type="pct"/>
            <w:tcBorders>
              <w:top w:val="single" w:color="auto" w:sz="4" w:space="0"/>
              <w:bottom w:val="single" w:color="auto" w:sz="4" w:space="0"/>
            </w:tcBorders>
            <w:noWrap w:val="0"/>
            <w:vAlign w:val="center"/>
          </w:tcPr>
          <w:p>
            <w:pPr>
              <w:pStyle w:val="11"/>
              <w:keepNext w:val="0"/>
              <w:keepLines w:val="0"/>
              <w:pageBreakBefore w:val="0"/>
              <w:wordWrap/>
              <w:overflowPunct/>
              <w:topLinePunct w:val="0"/>
              <w:bidi w:val="0"/>
              <w:spacing w:line="240" w:lineRule="auto"/>
              <w:ind w:left="0" w:leftChars="0" w:right="0" w:rightChars="0"/>
              <w:jc w:val="center"/>
              <w:rPr>
                <w:rFonts w:hint="default" w:ascii="Times New Roman" w:hAnsi="Times New Roman" w:eastAsia="仿宋_GB2312" w:cs="Times New Roman"/>
                <w:color w:val="auto"/>
                <w:sz w:val="24"/>
                <w:szCs w:val="24"/>
                <w:lang w:eastAsia="zh-CN"/>
              </w:rPr>
            </w:pPr>
            <w:r>
              <w:rPr>
                <w:rFonts w:hint="default" w:ascii="Times New Roman" w:hAnsi="Times New Roman" w:eastAsia="仿宋_GB2312" w:cs="Times New Roman"/>
                <w:color w:val="auto"/>
                <w:sz w:val="24"/>
                <w:szCs w:val="24"/>
                <w:lang w:eastAsia="zh-CN"/>
              </w:rPr>
              <w:t>富民县人力资源和社会保障局</w:t>
            </w:r>
          </w:p>
        </w:tc>
        <w:tc>
          <w:tcPr>
            <w:tcW w:w="2889" w:type="pct"/>
            <w:tcBorders>
              <w:top w:val="single" w:color="auto" w:sz="4" w:space="0"/>
              <w:bottom w:val="single" w:color="auto"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firstLine="480" w:firstLineChars="200"/>
              <w:jc w:val="left"/>
              <w:textAlignment w:val="center"/>
              <w:rPr>
                <w:rFonts w:hint="default" w:ascii="Times New Roman" w:hAnsi="Times New Roman" w:eastAsia="仿宋_GB2312" w:cs="Times New Roman"/>
                <w:i w:val="0"/>
                <w:iCs w:val="0"/>
                <w:color w:val="auto"/>
                <w:kern w:val="0"/>
                <w:sz w:val="24"/>
                <w:szCs w:val="24"/>
                <w:u w:val="none"/>
                <w:lang w:val="zh-CN" w:eastAsia="zh-CN" w:bidi="ar"/>
              </w:rPr>
            </w:pPr>
            <w:r>
              <w:rPr>
                <w:rFonts w:hint="default" w:ascii="Times New Roman" w:hAnsi="Times New Roman" w:eastAsia="仿宋_GB2312" w:cs="Times New Roman"/>
                <w:i w:val="0"/>
                <w:iCs w:val="0"/>
                <w:color w:val="auto"/>
                <w:kern w:val="0"/>
                <w:sz w:val="24"/>
                <w:szCs w:val="24"/>
                <w:u w:val="none"/>
                <w:lang w:val="en-US" w:eastAsia="zh-CN" w:bidi="ar"/>
              </w:rPr>
              <w:t>本</w:t>
            </w:r>
            <w:r>
              <w:rPr>
                <w:rFonts w:hint="eastAsia" w:ascii="Times New Roman" w:hAnsi="Times New Roman" w:eastAsia="仿宋_GB2312" w:cs="Times New Roman"/>
                <w:i w:val="0"/>
                <w:iCs w:val="0"/>
                <w:color w:val="auto"/>
                <w:kern w:val="0"/>
                <w:sz w:val="24"/>
                <w:szCs w:val="24"/>
                <w:u w:val="none"/>
                <w:lang w:val="en-US" w:eastAsia="zh-CN" w:bidi="ar"/>
              </w:rPr>
              <w:t>县</w:t>
            </w:r>
            <w:r>
              <w:rPr>
                <w:rFonts w:hint="default" w:ascii="Times New Roman" w:hAnsi="Times New Roman" w:eastAsia="仿宋_GB2312" w:cs="Times New Roman"/>
                <w:i w:val="0"/>
                <w:iCs w:val="0"/>
                <w:color w:val="auto"/>
                <w:kern w:val="0"/>
                <w:sz w:val="24"/>
                <w:szCs w:val="24"/>
                <w:u w:val="none"/>
                <w:lang w:val="en-US" w:eastAsia="zh-CN" w:bidi="ar"/>
              </w:rPr>
              <w:t>所属专业技术人员初级职称资格认定及中级职称认定的推荐，外地调入人员初级职称资格确认</w:t>
            </w:r>
            <w:r>
              <w:rPr>
                <w:rFonts w:hint="eastAsia" w:ascii="Times New Roman" w:hAnsi="Times New Roman" w:eastAsia="仿宋_GB2312" w:cs="Times New Roman"/>
                <w:i w:val="0"/>
                <w:iCs w:val="0"/>
                <w:color w:val="auto"/>
                <w:kern w:val="0"/>
                <w:sz w:val="24"/>
                <w:szCs w:val="24"/>
                <w:u w:val="none"/>
                <w:lang w:val="en-US" w:eastAsia="zh-CN" w:bidi="ar"/>
              </w:rPr>
              <w:t>，</w:t>
            </w:r>
            <w:r>
              <w:rPr>
                <w:rFonts w:hint="default" w:ascii="Times New Roman" w:hAnsi="Times New Roman" w:eastAsia="仿宋_GB2312" w:cs="Times New Roman"/>
                <w:i w:val="0"/>
                <w:iCs w:val="0"/>
                <w:color w:val="auto"/>
                <w:kern w:val="0"/>
                <w:sz w:val="24"/>
                <w:szCs w:val="24"/>
                <w:u w:val="none"/>
                <w:lang w:val="en-US" w:eastAsia="zh-CN" w:bidi="ar"/>
              </w:rPr>
              <w:t>初级职称资格</w:t>
            </w:r>
            <w:r>
              <w:rPr>
                <w:rFonts w:hint="eastAsia" w:ascii="Times New Roman" w:hAnsi="Times New Roman" w:eastAsia="仿宋_GB2312" w:cs="Times New Roman"/>
                <w:i w:val="0"/>
                <w:iCs w:val="0"/>
                <w:color w:val="auto"/>
                <w:kern w:val="0"/>
                <w:sz w:val="24"/>
                <w:szCs w:val="24"/>
                <w:u w:val="none"/>
                <w:lang w:val="en-US" w:eastAsia="zh-CN" w:bidi="ar"/>
              </w:rPr>
              <w:t>遗失补办</w:t>
            </w:r>
            <w:r>
              <w:rPr>
                <w:rFonts w:hint="default" w:ascii="Times New Roman" w:hAnsi="Times New Roman" w:eastAsia="仿宋_GB2312" w:cs="Times New Roman"/>
                <w:i w:val="0"/>
                <w:iCs w:val="0"/>
                <w:color w:val="auto"/>
                <w:kern w:val="0"/>
                <w:sz w:val="24"/>
                <w:szCs w:val="24"/>
                <w:u w:val="none"/>
                <w:lang w:val="en-US" w:eastAsia="zh-CN" w:bidi="ar"/>
              </w:rPr>
              <w:t>，中小学教师初级、中级职称评审，以及其他系列初、中、高级职称推荐审核。</w:t>
            </w:r>
          </w:p>
        </w:tc>
        <w:tc>
          <w:tcPr>
            <w:tcW w:w="704" w:type="pct"/>
            <w:tcBorders>
              <w:top w:val="single" w:color="auto" w:sz="4" w:space="0"/>
              <w:bottom w:val="single" w:color="auto" w:sz="4" w:space="0"/>
            </w:tcBorders>
            <w:noWrap w:val="0"/>
            <w:vAlign w:val="center"/>
          </w:tcPr>
          <w:p>
            <w:pPr>
              <w:pStyle w:val="11"/>
              <w:keepNext w:val="0"/>
              <w:keepLines w:val="0"/>
              <w:pageBreakBefore w:val="0"/>
              <w:wordWrap/>
              <w:overflowPunct/>
              <w:topLinePunct w:val="0"/>
              <w:bidi w:val="0"/>
              <w:spacing w:line="240" w:lineRule="auto"/>
              <w:ind w:left="0" w:leftChars="0" w:right="0" w:rightChars="0"/>
              <w:jc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0871-68811142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4" w:hRule="atLeast"/>
        </w:trPr>
        <w:tc>
          <w:tcPr>
            <w:tcW w:w="227" w:type="pct"/>
            <w:tcBorders>
              <w:top w:val="single" w:color="auto" w:sz="4" w:space="0"/>
              <w:bottom w:val="single" w:color="auto"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default" w:ascii="Times New Roman" w:hAnsi="Times New Roman" w:eastAsia="仿宋_GB2312" w:cs="Times New Roman"/>
                <w:color w:val="auto"/>
                <w:w w:val="99"/>
                <w:sz w:val="24"/>
                <w:szCs w:val="24"/>
                <w:lang w:val="en-US" w:eastAsia="zh-CN"/>
              </w:rPr>
              <w:t>1</w:t>
            </w:r>
            <w:r>
              <w:rPr>
                <w:rFonts w:hint="eastAsia" w:ascii="Times New Roman" w:hAnsi="Times New Roman" w:eastAsia="仿宋_GB2312" w:cs="Times New Roman"/>
                <w:color w:val="auto"/>
                <w:w w:val="99"/>
                <w:sz w:val="24"/>
                <w:szCs w:val="24"/>
                <w:lang w:val="en-US" w:eastAsia="zh-CN"/>
              </w:rPr>
              <w:t>0</w:t>
            </w:r>
          </w:p>
        </w:tc>
        <w:tc>
          <w:tcPr>
            <w:tcW w:w="1178" w:type="pct"/>
            <w:tcBorders>
              <w:top w:val="single" w:color="auto" w:sz="4" w:space="0"/>
              <w:bottom w:val="single" w:color="auto" w:sz="4" w:space="0"/>
            </w:tcBorders>
            <w:noWrap w:val="0"/>
            <w:vAlign w:val="center"/>
          </w:tcPr>
          <w:p>
            <w:pPr>
              <w:pStyle w:val="11"/>
              <w:keepNext w:val="0"/>
              <w:keepLines w:val="0"/>
              <w:pageBreakBefore w:val="0"/>
              <w:wordWrap/>
              <w:overflowPunct/>
              <w:topLinePunct w:val="0"/>
              <w:bidi w:val="0"/>
              <w:spacing w:line="240" w:lineRule="auto"/>
              <w:ind w:left="0" w:leftChars="0" w:right="0" w:rightChars="0"/>
              <w:jc w:val="center"/>
              <w:rPr>
                <w:rFonts w:hint="default" w:ascii="Times New Roman" w:hAnsi="Times New Roman" w:eastAsia="仿宋_GB2312" w:cs="Times New Roman"/>
                <w:color w:val="auto"/>
                <w:sz w:val="24"/>
                <w:szCs w:val="24"/>
                <w:lang w:eastAsia="zh-CN"/>
              </w:rPr>
            </w:pPr>
            <w:r>
              <w:rPr>
                <w:rFonts w:hint="default" w:ascii="Times New Roman" w:hAnsi="Times New Roman" w:eastAsia="仿宋_GB2312" w:cs="Times New Roman"/>
                <w:color w:val="auto"/>
                <w:sz w:val="24"/>
                <w:szCs w:val="24"/>
                <w:lang w:eastAsia="zh-CN"/>
              </w:rPr>
              <w:t>宜良县人力资源和社会保障局</w:t>
            </w:r>
          </w:p>
        </w:tc>
        <w:tc>
          <w:tcPr>
            <w:tcW w:w="2889" w:type="pct"/>
            <w:tcBorders>
              <w:top w:val="single" w:color="auto" w:sz="4" w:space="0"/>
              <w:bottom w:val="single" w:color="auto"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firstLine="480" w:firstLineChars="200"/>
              <w:jc w:val="left"/>
              <w:textAlignment w:val="center"/>
              <w:rPr>
                <w:rFonts w:hint="default" w:ascii="Times New Roman" w:hAnsi="Times New Roman" w:eastAsia="仿宋_GB2312" w:cs="Times New Roman"/>
                <w:i w:val="0"/>
                <w:iCs w:val="0"/>
                <w:color w:val="auto"/>
                <w:kern w:val="0"/>
                <w:sz w:val="24"/>
                <w:szCs w:val="24"/>
                <w:u w:val="none"/>
                <w:lang w:val="zh-CN" w:eastAsia="zh-CN" w:bidi="ar"/>
              </w:rPr>
            </w:pPr>
            <w:r>
              <w:rPr>
                <w:rFonts w:hint="default" w:ascii="Times New Roman" w:hAnsi="Times New Roman" w:eastAsia="仿宋_GB2312" w:cs="Times New Roman"/>
                <w:i w:val="0"/>
                <w:iCs w:val="0"/>
                <w:color w:val="auto"/>
                <w:kern w:val="0"/>
                <w:sz w:val="24"/>
                <w:szCs w:val="24"/>
                <w:u w:val="none"/>
                <w:lang w:val="en-US" w:eastAsia="zh-CN" w:bidi="ar"/>
              </w:rPr>
              <w:t>本</w:t>
            </w:r>
            <w:r>
              <w:rPr>
                <w:rFonts w:hint="eastAsia" w:ascii="Times New Roman" w:hAnsi="Times New Roman" w:eastAsia="仿宋_GB2312" w:cs="Times New Roman"/>
                <w:i w:val="0"/>
                <w:iCs w:val="0"/>
                <w:color w:val="auto"/>
                <w:kern w:val="0"/>
                <w:sz w:val="24"/>
                <w:szCs w:val="24"/>
                <w:u w:val="none"/>
                <w:lang w:val="en-US" w:eastAsia="zh-CN" w:bidi="ar"/>
              </w:rPr>
              <w:t>县</w:t>
            </w:r>
            <w:r>
              <w:rPr>
                <w:rFonts w:hint="default" w:ascii="Times New Roman" w:hAnsi="Times New Roman" w:eastAsia="仿宋_GB2312" w:cs="Times New Roman"/>
                <w:i w:val="0"/>
                <w:iCs w:val="0"/>
                <w:color w:val="auto"/>
                <w:kern w:val="0"/>
                <w:sz w:val="24"/>
                <w:szCs w:val="24"/>
                <w:u w:val="none"/>
                <w:lang w:val="en-US" w:eastAsia="zh-CN" w:bidi="ar"/>
              </w:rPr>
              <w:t>所属专业技术人员初级职称资格认定及中级职称认定的推荐，外地调入人员初级职称资格确认</w:t>
            </w:r>
            <w:r>
              <w:rPr>
                <w:rFonts w:hint="eastAsia" w:ascii="Times New Roman" w:hAnsi="Times New Roman" w:eastAsia="仿宋_GB2312" w:cs="Times New Roman"/>
                <w:i w:val="0"/>
                <w:iCs w:val="0"/>
                <w:color w:val="auto"/>
                <w:kern w:val="0"/>
                <w:sz w:val="24"/>
                <w:szCs w:val="24"/>
                <w:u w:val="none"/>
                <w:lang w:val="en-US" w:eastAsia="zh-CN" w:bidi="ar"/>
              </w:rPr>
              <w:t>，</w:t>
            </w:r>
            <w:r>
              <w:rPr>
                <w:rFonts w:hint="default" w:ascii="Times New Roman" w:hAnsi="Times New Roman" w:eastAsia="仿宋_GB2312" w:cs="Times New Roman"/>
                <w:i w:val="0"/>
                <w:iCs w:val="0"/>
                <w:color w:val="auto"/>
                <w:kern w:val="0"/>
                <w:sz w:val="24"/>
                <w:szCs w:val="24"/>
                <w:u w:val="none"/>
                <w:lang w:val="en-US" w:eastAsia="zh-CN" w:bidi="ar"/>
              </w:rPr>
              <w:t>初级职称资格</w:t>
            </w:r>
            <w:r>
              <w:rPr>
                <w:rFonts w:hint="eastAsia" w:ascii="Times New Roman" w:hAnsi="Times New Roman" w:eastAsia="仿宋_GB2312" w:cs="Times New Roman"/>
                <w:i w:val="0"/>
                <w:iCs w:val="0"/>
                <w:color w:val="auto"/>
                <w:kern w:val="0"/>
                <w:sz w:val="24"/>
                <w:szCs w:val="24"/>
                <w:u w:val="none"/>
                <w:lang w:val="en-US" w:eastAsia="zh-CN" w:bidi="ar"/>
              </w:rPr>
              <w:t>遗失补办</w:t>
            </w:r>
            <w:r>
              <w:rPr>
                <w:rFonts w:hint="default" w:ascii="Times New Roman" w:hAnsi="Times New Roman" w:eastAsia="仿宋_GB2312" w:cs="Times New Roman"/>
                <w:i w:val="0"/>
                <w:iCs w:val="0"/>
                <w:color w:val="auto"/>
                <w:kern w:val="0"/>
                <w:sz w:val="24"/>
                <w:szCs w:val="24"/>
                <w:u w:val="none"/>
                <w:lang w:val="en-US" w:eastAsia="zh-CN" w:bidi="ar"/>
              </w:rPr>
              <w:t>，中小学教师初级、中级职称评审，以及其他系列初、中、高级职称推荐审核。</w:t>
            </w:r>
          </w:p>
        </w:tc>
        <w:tc>
          <w:tcPr>
            <w:tcW w:w="704" w:type="pct"/>
            <w:tcBorders>
              <w:top w:val="single" w:color="auto" w:sz="4" w:space="0"/>
              <w:bottom w:val="single" w:color="auto" w:sz="4" w:space="0"/>
            </w:tcBorders>
            <w:noWrap w:val="0"/>
            <w:vAlign w:val="center"/>
          </w:tcPr>
          <w:p>
            <w:pPr>
              <w:pStyle w:val="11"/>
              <w:keepNext w:val="0"/>
              <w:keepLines w:val="0"/>
              <w:pageBreakBefore w:val="0"/>
              <w:wordWrap/>
              <w:overflowPunct/>
              <w:topLinePunct w:val="0"/>
              <w:bidi w:val="0"/>
              <w:spacing w:line="240" w:lineRule="auto"/>
              <w:ind w:left="0" w:leftChars="0" w:right="0" w:rightChars="0"/>
              <w:jc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0871-67540716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4" w:hRule="atLeast"/>
        </w:trPr>
        <w:tc>
          <w:tcPr>
            <w:tcW w:w="227" w:type="pct"/>
            <w:tcBorders>
              <w:top w:val="single" w:color="auto" w:sz="4" w:space="0"/>
              <w:bottom w:val="single" w:color="auto"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default" w:ascii="Times New Roman" w:hAnsi="Times New Roman" w:eastAsia="仿宋_GB2312" w:cs="Times New Roman"/>
                <w:color w:val="auto"/>
                <w:w w:val="99"/>
                <w:sz w:val="24"/>
                <w:szCs w:val="24"/>
                <w:lang w:val="en-US" w:eastAsia="zh-CN"/>
              </w:rPr>
              <w:t>1</w:t>
            </w:r>
            <w:r>
              <w:rPr>
                <w:rFonts w:hint="eastAsia" w:ascii="Times New Roman" w:hAnsi="Times New Roman" w:eastAsia="仿宋_GB2312" w:cs="Times New Roman"/>
                <w:color w:val="auto"/>
                <w:w w:val="99"/>
                <w:sz w:val="24"/>
                <w:szCs w:val="24"/>
                <w:lang w:val="en-US" w:eastAsia="zh-CN"/>
              </w:rPr>
              <w:t>1</w:t>
            </w:r>
          </w:p>
        </w:tc>
        <w:tc>
          <w:tcPr>
            <w:tcW w:w="1178" w:type="pct"/>
            <w:tcBorders>
              <w:top w:val="single" w:color="auto" w:sz="4" w:space="0"/>
              <w:bottom w:val="single" w:color="auto" w:sz="4" w:space="0"/>
            </w:tcBorders>
            <w:noWrap w:val="0"/>
            <w:vAlign w:val="center"/>
          </w:tcPr>
          <w:p>
            <w:pPr>
              <w:pStyle w:val="11"/>
              <w:keepNext w:val="0"/>
              <w:keepLines w:val="0"/>
              <w:pageBreakBefore w:val="0"/>
              <w:wordWrap/>
              <w:overflowPunct/>
              <w:topLinePunct w:val="0"/>
              <w:bidi w:val="0"/>
              <w:spacing w:line="240" w:lineRule="auto"/>
              <w:ind w:left="0" w:leftChars="0" w:right="0" w:rightChars="0"/>
              <w:jc w:val="center"/>
              <w:rPr>
                <w:rFonts w:hint="default" w:ascii="Times New Roman" w:hAnsi="Times New Roman" w:eastAsia="仿宋_GB2312" w:cs="Times New Roman"/>
                <w:color w:val="auto"/>
                <w:sz w:val="24"/>
                <w:szCs w:val="24"/>
                <w:lang w:eastAsia="zh-CN"/>
              </w:rPr>
            </w:pPr>
            <w:r>
              <w:rPr>
                <w:rFonts w:hint="default" w:ascii="Times New Roman" w:hAnsi="Times New Roman" w:eastAsia="仿宋_GB2312" w:cs="Times New Roman"/>
                <w:color w:val="auto"/>
                <w:sz w:val="24"/>
                <w:szCs w:val="24"/>
                <w:lang w:eastAsia="zh-CN"/>
              </w:rPr>
              <w:t>石林县人力资源和社会保障局</w:t>
            </w:r>
          </w:p>
        </w:tc>
        <w:tc>
          <w:tcPr>
            <w:tcW w:w="2889" w:type="pct"/>
            <w:tcBorders>
              <w:top w:val="single" w:color="auto" w:sz="4" w:space="0"/>
              <w:bottom w:val="single" w:color="auto" w:sz="4" w:space="0"/>
            </w:tcBorders>
            <w:noWrap w:val="0"/>
            <w:vAlign w:val="center"/>
          </w:tcPr>
          <w:p>
            <w:pPr>
              <w:keepNext w:val="0"/>
              <w:keepLines w:val="0"/>
              <w:pageBreakBefore w:val="0"/>
              <w:widowControl/>
              <w:suppressLineNumbers w:val="0"/>
              <w:wordWrap/>
              <w:overflowPunct/>
              <w:topLinePunct w:val="0"/>
              <w:bidi w:val="0"/>
              <w:spacing w:line="240" w:lineRule="auto"/>
              <w:ind w:firstLine="480" w:firstLineChars="200"/>
              <w:jc w:val="left"/>
              <w:textAlignment w:val="center"/>
              <w:rPr>
                <w:rFonts w:hint="default" w:ascii="Times New Roman" w:hAnsi="Times New Roman" w:eastAsia="仿宋_GB2312" w:cs="Times New Roman"/>
                <w:i w:val="0"/>
                <w:iCs w:val="0"/>
                <w:color w:val="auto"/>
                <w:kern w:val="0"/>
                <w:sz w:val="24"/>
                <w:szCs w:val="24"/>
                <w:u w:val="none"/>
                <w:lang w:val="zh-CN" w:eastAsia="zh-CN" w:bidi="ar"/>
              </w:rPr>
            </w:pPr>
            <w:r>
              <w:rPr>
                <w:rFonts w:hint="default" w:ascii="Times New Roman" w:hAnsi="Times New Roman" w:eastAsia="仿宋_GB2312" w:cs="Times New Roman"/>
                <w:i w:val="0"/>
                <w:iCs w:val="0"/>
                <w:color w:val="auto"/>
                <w:kern w:val="0"/>
                <w:sz w:val="24"/>
                <w:szCs w:val="24"/>
                <w:u w:val="none"/>
                <w:lang w:val="en-US" w:eastAsia="zh-CN" w:bidi="ar"/>
              </w:rPr>
              <w:t>本</w:t>
            </w:r>
            <w:r>
              <w:rPr>
                <w:rFonts w:hint="eastAsia" w:ascii="Times New Roman" w:hAnsi="Times New Roman" w:eastAsia="仿宋_GB2312" w:cs="Times New Roman"/>
                <w:i w:val="0"/>
                <w:iCs w:val="0"/>
                <w:color w:val="auto"/>
                <w:kern w:val="0"/>
                <w:sz w:val="24"/>
                <w:szCs w:val="24"/>
                <w:u w:val="none"/>
                <w:lang w:val="en-US" w:eastAsia="zh-CN" w:bidi="ar"/>
              </w:rPr>
              <w:t>县</w:t>
            </w:r>
            <w:r>
              <w:rPr>
                <w:rFonts w:hint="default" w:ascii="Times New Roman" w:hAnsi="Times New Roman" w:eastAsia="仿宋_GB2312" w:cs="Times New Roman"/>
                <w:i w:val="0"/>
                <w:iCs w:val="0"/>
                <w:color w:val="auto"/>
                <w:kern w:val="0"/>
                <w:sz w:val="24"/>
                <w:szCs w:val="24"/>
                <w:u w:val="none"/>
                <w:lang w:val="en-US" w:eastAsia="zh-CN" w:bidi="ar"/>
              </w:rPr>
              <w:t>所属专业技术人员初级职称资格认定及中级职称认定的推荐，外地调入人员初级职称资格确认</w:t>
            </w:r>
            <w:r>
              <w:rPr>
                <w:rFonts w:hint="eastAsia" w:ascii="Times New Roman" w:hAnsi="Times New Roman" w:eastAsia="仿宋_GB2312" w:cs="Times New Roman"/>
                <w:i w:val="0"/>
                <w:iCs w:val="0"/>
                <w:color w:val="auto"/>
                <w:kern w:val="0"/>
                <w:sz w:val="24"/>
                <w:szCs w:val="24"/>
                <w:u w:val="none"/>
                <w:lang w:val="en-US" w:eastAsia="zh-CN" w:bidi="ar"/>
              </w:rPr>
              <w:t>，</w:t>
            </w:r>
            <w:r>
              <w:rPr>
                <w:rFonts w:hint="default" w:ascii="Times New Roman" w:hAnsi="Times New Roman" w:eastAsia="仿宋_GB2312" w:cs="Times New Roman"/>
                <w:i w:val="0"/>
                <w:iCs w:val="0"/>
                <w:color w:val="auto"/>
                <w:kern w:val="0"/>
                <w:sz w:val="24"/>
                <w:szCs w:val="24"/>
                <w:u w:val="none"/>
                <w:lang w:val="en-US" w:eastAsia="zh-CN" w:bidi="ar"/>
              </w:rPr>
              <w:t>初级职称资格</w:t>
            </w:r>
            <w:r>
              <w:rPr>
                <w:rFonts w:hint="eastAsia" w:ascii="Times New Roman" w:hAnsi="Times New Roman" w:eastAsia="仿宋_GB2312" w:cs="Times New Roman"/>
                <w:i w:val="0"/>
                <w:iCs w:val="0"/>
                <w:color w:val="auto"/>
                <w:kern w:val="0"/>
                <w:sz w:val="24"/>
                <w:szCs w:val="24"/>
                <w:u w:val="none"/>
                <w:lang w:val="en-US" w:eastAsia="zh-CN" w:bidi="ar"/>
              </w:rPr>
              <w:t>遗失补办</w:t>
            </w:r>
            <w:r>
              <w:rPr>
                <w:rFonts w:hint="default" w:ascii="Times New Roman" w:hAnsi="Times New Roman" w:eastAsia="仿宋_GB2312" w:cs="Times New Roman"/>
                <w:i w:val="0"/>
                <w:iCs w:val="0"/>
                <w:color w:val="auto"/>
                <w:kern w:val="0"/>
                <w:sz w:val="24"/>
                <w:szCs w:val="24"/>
                <w:u w:val="none"/>
                <w:lang w:val="en-US" w:eastAsia="zh-CN" w:bidi="ar"/>
              </w:rPr>
              <w:t>，中小学教师初级、中级职称评审，以及其他系列初、中、高级职称推荐审核。</w:t>
            </w:r>
          </w:p>
        </w:tc>
        <w:tc>
          <w:tcPr>
            <w:tcW w:w="704" w:type="pct"/>
            <w:tcBorders>
              <w:top w:val="single" w:color="auto" w:sz="4" w:space="0"/>
              <w:bottom w:val="single" w:color="auto" w:sz="4" w:space="0"/>
            </w:tcBorders>
            <w:noWrap w:val="0"/>
            <w:vAlign w:val="center"/>
          </w:tcPr>
          <w:p>
            <w:pPr>
              <w:pStyle w:val="11"/>
              <w:keepNext w:val="0"/>
              <w:keepLines w:val="0"/>
              <w:pageBreakBefore w:val="0"/>
              <w:wordWrap/>
              <w:overflowPunct/>
              <w:topLinePunct w:val="0"/>
              <w:bidi w:val="0"/>
              <w:spacing w:line="240" w:lineRule="auto"/>
              <w:ind w:left="0" w:leftChars="0" w:right="0" w:rightChars="0"/>
              <w:jc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0871-67796492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4" w:hRule="atLeast"/>
        </w:trPr>
        <w:tc>
          <w:tcPr>
            <w:tcW w:w="227" w:type="pct"/>
            <w:tcBorders>
              <w:top w:val="single" w:color="auto" w:sz="4" w:space="0"/>
              <w:bottom w:val="single" w:color="auto"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default" w:ascii="Times New Roman" w:hAnsi="Times New Roman" w:eastAsia="仿宋_GB2312" w:cs="Times New Roman"/>
                <w:color w:val="auto"/>
                <w:w w:val="99"/>
                <w:sz w:val="24"/>
                <w:szCs w:val="24"/>
                <w:lang w:val="en-US" w:eastAsia="zh-CN"/>
              </w:rPr>
              <w:t>1</w:t>
            </w:r>
            <w:r>
              <w:rPr>
                <w:rFonts w:hint="eastAsia" w:ascii="Times New Roman" w:hAnsi="Times New Roman" w:eastAsia="仿宋_GB2312" w:cs="Times New Roman"/>
                <w:color w:val="auto"/>
                <w:w w:val="99"/>
                <w:sz w:val="24"/>
                <w:szCs w:val="24"/>
                <w:lang w:val="en-US" w:eastAsia="zh-CN"/>
              </w:rPr>
              <w:t>2</w:t>
            </w:r>
          </w:p>
        </w:tc>
        <w:tc>
          <w:tcPr>
            <w:tcW w:w="1178" w:type="pct"/>
            <w:tcBorders>
              <w:top w:val="single" w:color="auto" w:sz="4" w:space="0"/>
              <w:bottom w:val="single" w:color="auto" w:sz="4" w:space="0"/>
            </w:tcBorders>
            <w:noWrap w:val="0"/>
            <w:vAlign w:val="center"/>
          </w:tcPr>
          <w:p>
            <w:pPr>
              <w:pStyle w:val="11"/>
              <w:keepNext w:val="0"/>
              <w:keepLines w:val="0"/>
              <w:pageBreakBefore w:val="0"/>
              <w:wordWrap/>
              <w:overflowPunct/>
              <w:topLinePunct w:val="0"/>
              <w:bidi w:val="0"/>
              <w:spacing w:line="240" w:lineRule="auto"/>
              <w:ind w:left="0" w:leftChars="0" w:right="0" w:rightChars="0"/>
              <w:jc w:val="center"/>
              <w:rPr>
                <w:rFonts w:hint="default" w:ascii="Times New Roman" w:hAnsi="Times New Roman" w:eastAsia="仿宋_GB2312" w:cs="Times New Roman"/>
                <w:color w:val="auto"/>
                <w:sz w:val="24"/>
                <w:szCs w:val="24"/>
                <w:lang w:eastAsia="zh-CN"/>
              </w:rPr>
            </w:pPr>
            <w:r>
              <w:rPr>
                <w:rFonts w:hint="default" w:ascii="Times New Roman" w:hAnsi="Times New Roman" w:eastAsia="仿宋_GB2312" w:cs="Times New Roman"/>
                <w:color w:val="auto"/>
                <w:sz w:val="24"/>
                <w:szCs w:val="24"/>
                <w:lang w:eastAsia="zh-CN"/>
              </w:rPr>
              <w:t>嵩明县人力资源和社会保障局</w:t>
            </w:r>
          </w:p>
        </w:tc>
        <w:tc>
          <w:tcPr>
            <w:tcW w:w="2889" w:type="pct"/>
            <w:tcBorders>
              <w:top w:val="single" w:color="auto" w:sz="4" w:space="0"/>
              <w:bottom w:val="single" w:color="auto"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firstLine="480" w:firstLineChars="200"/>
              <w:jc w:val="left"/>
              <w:textAlignment w:val="center"/>
              <w:rPr>
                <w:rFonts w:hint="default" w:ascii="Times New Roman" w:hAnsi="Times New Roman" w:eastAsia="仿宋_GB2312" w:cs="Times New Roman"/>
                <w:i w:val="0"/>
                <w:iCs w:val="0"/>
                <w:color w:val="auto"/>
                <w:kern w:val="0"/>
                <w:sz w:val="24"/>
                <w:szCs w:val="24"/>
                <w:u w:val="none"/>
                <w:lang w:val="zh-CN" w:eastAsia="zh-CN" w:bidi="ar"/>
              </w:rPr>
            </w:pPr>
            <w:r>
              <w:rPr>
                <w:rFonts w:hint="default" w:ascii="Times New Roman" w:hAnsi="Times New Roman" w:eastAsia="仿宋_GB2312" w:cs="Times New Roman"/>
                <w:i w:val="0"/>
                <w:iCs w:val="0"/>
                <w:color w:val="auto"/>
                <w:kern w:val="0"/>
                <w:sz w:val="24"/>
                <w:szCs w:val="24"/>
                <w:u w:val="none"/>
                <w:lang w:val="en-US" w:eastAsia="zh-CN" w:bidi="ar"/>
              </w:rPr>
              <w:t>本</w:t>
            </w:r>
            <w:r>
              <w:rPr>
                <w:rFonts w:hint="eastAsia" w:ascii="Times New Roman" w:hAnsi="Times New Roman" w:eastAsia="仿宋_GB2312" w:cs="Times New Roman"/>
                <w:i w:val="0"/>
                <w:iCs w:val="0"/>
                <w:color w:val="auto"/>
                <w:kern w:val="0"/>
                <w:sz w:val="24"/>
                <w:szCs w:val="24"/>
                <w:u w:val="none"/>
                <w:lang w:val="en-US" w:eastAsia="zh-CN" w:bidi="ar"/>
              </w:rPr>
              <w:t>县</w:t>
            </w:r>
            <w:r>
              <w:rPr>
                <w:rFonts w:hint="default" w:ascii="Times New Roman" w:hAnsi="Times New Roman" w:eastAsia="仿宋_GB2312" w:cs="Times New Roman"/>
                <w:i w:val="0"/>
                <w:iCs w:val="0"/>
                <w:color w:val="auto"/>
                <w:kern w:val="0"/>
                <w:sz w:val="24"/>
                <w:szCs w:val="24"/>
                <w:u w:val="none"/>
                <w:lang w:val="en-US" w:eastAsia="zh-CN" w:bidi="ar"/>
              </w:rPr>
              <w:t>所属专业技术人员初级职称资格认定及中级职称认定的推荐，外地调入人员初级职称资格确认</w:t>
            </w:r>
            <w:r>
              <w:rPr>
                <w:rFonts w:hint="eastAsia" w:ascii="Times New Roman" w:hAnsi="Times New Roman" w:eastAsia="仿宋_GB2312" w:cs="Times New Roman"/>
                <w:i w:val="0"/>
                <w:iCs w:val="0"/>
                <w:color w:val="auto"/>
                <w:kern w:val="0"/>
                <w:sz w:val="24"/>
                <w:szCs w:val="24"/>
                <w:u w:val="none"/>
                <w:lang w:val="en-US" w:eastAsia="zh-CN" w:bidi="ar"/>
              </w:rPr>
              <w:t>，</w:t>
            </w:r>
            <w:r>
              <w:rPr>
                <w:rFonts w:hint="default" w:ascii="Times New Roman" w:hAnsi="Times New Roman" w:eastAsia="仿宋_GB2312" w:cs="Times New Roman"/>
                <w:i w:val="0"/>
                <w:iCs w:val="0"/>
                <w:color w:val="auto"/>
                <w:kern w:val="0"/>
                <w:sz w:val="24"/>
                <w:szCs w:val="24"/>
                <w:u w:val="none"/>
                <w:lang w:val="en-US" w:eastAsia="zh-CN" w:bidi="ar"/>
              </w:rPr>
              <w:t>初级职称资格</w:t>
            </w:r>
            <w:r>
              <w:rPr>
                <w:rFonts w:hint="eastAsia" w:ascii="Times New Roman" w:hAnsi="Times New Roman" w:eastAsia="仿宋_GB2312" w:cs="Times New Roman"/>
                <w:i w:val="0"/>
                <w:iCs w:val="0"/>
                <w:color w:val="auto"/>
                <w:kern w:val="0"/>
                <w:sz w:val="24"/>
                <w:szCs w:val="24"/>
                <w:u w:val="none"/>
                <w:lang w:val="en-US" w:eastAsia="zh-CN" w:bidi="ar"/>
              </w:rPr>
              <w:t>遗失补办</w:t>
            </w:r>
            <w:r>
              <w:rPr>
                <w:rFonts w:hint="default" w:ascii="Times New Roman" w:hAnsi="Times New Roman" w:eastAsia="仿宋_GB2312" w:cs="Times New Roman"/>
                <w:i w:val="0"/>
                <w:iCs w:val="0"/>
                <w:color w:val="auto"/>
                <w:kern w:val="0"/>
                <w:sz w:val="24"/>
                <w:szCs w:val="24"/>
                <w:u w:val="none"/>
                <w:lang w:val="en-US" w:eastAsia="zh-CN" w:bidi="ar"/>
              </w:rPr>
              <w:t>，中小学教师初级、中级职称评审，以及其他系列初、中、高级职称推荐审核。</w:t>
            </w:r>
          </w:p>
        </w:tc>
        <w:tc>
          <w:tcPr>
            <w:tcW w:w="704" w:type="pct"/>
            <w:tcBorders>
              <w:top w:val="single" w:color="auto" w:sz="4" w:space="0"/>
              <w:bottom w:val="single" w:color="auto" w:sz="4" w:space="0"/>
            </w:tcBorders>
            <w:noWrap w:val="0"/>
            <w:vAlign w:val="center"/>
          </w:tcPr>
          <w:p>
            <w:pPr>
              <w:pStyle w:val="11"/>
              <w:keepNext w:val="0"/>
              <w:keepLines w:val="0"/>
              <w:pageBreakBefore w:val="0"/>
              <w:wordWrap/>
              <w:overflowPunct/>
              <w:topLinePunct w:val="0"/>
              <w:bidi w:val="0"/>
              <w:spacing w:line="240" w:lineRule="auto"/>
              <w:ind w:left="0" w:leftChars="0" w:right="0" w:rightChars="0"/>
              <w:jc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0871-67913814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4" w:hRule="atLeast"/>
        </w:trPr>
        <w:tc>
          <w:tcPr>
            <w:tcW w:w="227" w:type="pct"/>
            <w:tcBorders>
              <w:top w:val="single" w:color="auto" w:sz="4" w:space="0"/>
              <w:bottom w:val="single" w:color="auto"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default" w:ascii="Times New Roman" w:hAnsi="Times New Roman" w:eastAsia="仿宋_GB2312" w:cs="Times New Roman"/>
                <w:color w:val="auto"/>
                <w:w w:val="99"/>
                <w:sz w:val="24"/>
                <w:szCs w:val="24"/>
                <w:lang w:val="en-US" w:eastAsia="zh-CN"/>
              </w:rPr>
              <w:t>1</w:t>
            </w:r>
            <w:r>
              <w:rPr>
                <w:rFonts w:hint="eastAsia" w:ascii="Times New Roman" w:hAnsi="Times New Roman" w:eastAsia="仿宋_GB2312" w:cs="Times New Roman"/>
                <w:color w:val="auto"/>
                <w:w w:val="99"/>
                <w:sz w:val="24"/>
                <w:szCs w:val="24"/>
                <w:lang w:val="en-US" w:eastAsia="zh-CN"/>
              </w:rPr>
              <w:t>3</w:t>
            </w:r>
          </w:p>
        </w:tc>
        <w:tc>
          <w:tcPr>
            <w:tcW w:w="1178" w:type="pct"/>
            <w:tcBorders>
              <w:top w:val="single" w:color="auto" w:sz="4" w:space="0"/>
              <w:bottom w:val="single" w:color="auto" w:sz="4" w:space="0"/>
            </w:tcBorders>
            <w:noWrap w:val="0"/>
            <w:vAlign w:val="center"/>
          </w:tcPr>
          <w:p>
            <w:pPr>
              <w:pStyle w:val="11"/>
              <w:keepNext w:val="0"/>
              <w:keepLines w:val="0"/>
              <w:pageBreakBefore w:val="0"/>
              <w:wordWrap/>
              <w:overflowPunct/>
              <w:topLinePunct w:val="0"/>
              <w:bidi w:val="0"/>
              <w:spacing w:line="240" w:lineRule="auto"/>
              <w:ind w:left="0" w:leftChars="0" w:right="0" w:rightChars="0"/>
              <w:jc w:val="center"/>
              <w:rPr>
                <w:rFonts w:hint="default" w:ascii="Times New Roman" w:hAnsi="Times New Roman" w:eastAsia="仿宋_GB2312" w:cs="Times New Roman"/>
                <w:color w:val="auto"/>
                <w:sz w:val="24"/>
                <w:szCs w:val="24"/>
                <w:lang w:eastAsia="zh-CN"/>
              </w:rPr>
            </w:pPr>
            <w:r>
              <w:rPr>
                <w:rFonts w:hint="default" w:ascii="Times New Roman" w:hAnsi="Times New Roman" w:eastAsia="仿宋_GB2312" w:cs="Times New Roman"/>
                <w:color w:val="auto"/>
                <w:sz w:val="24"/>
                <w:szCs w:val="24"/>
                <w:lang w:eastAsia="zh-CN"/>
              </w:rPr>
              <w:t>寻甸县人力资源和社会保障局</w:t>
            </w:r>
          </w:p>
        </w:tc>
        <w:tc>
          <w:tcPr>
            <w:tcW w:w="2889" w:type="pct"/>
            <w:tcBorders>
              <w:top w:val="single" w:color="auto" w:sz="4" w:space="0"/>
              <w:bottom w:val="single" w:color="auto"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firstLine="480" w:firstLineChars="200"/>
              <w:jc w:val="left"/>
              <w:textAlignment w:val="center"/>
              <w:rPr>
                <w:rFonts w:hint="default" w:ascii="Times New Roman" w:hAnsi="Times New Roman" w:eastAsia="仿宋_GB2312" w:cs="Times New Roman"/>
                <w:i w:val="0"/>
                <w:iCs w:val="0"/>
                <w:color w:val="auto"/>
                <w:kern w:val="0"/>
                <w:sz w:val="24"/>
                <w:szCs w:val="24"/>
                <w:u w:val="none"/>
                <w:lang w:val="zh-CN" w:eastAsia="zh-CN" w:bidi="ar"/>
              </w:rPr>
            </w:pPr>
            <w:r>
              <w:rPr>
                <w:rFonts w:hint="default" w:ascii="Times New Roman" w:hAnsi="Times New Roman" w:eastAsia="仿宋_GB2312" w:cs="Times New Roman"/>
                <w:i w:val="0"/>
                <w:iCs w:val="0"/>
                <w:color w:val="auto"/>
                <w:kern w:val="0"/>
                <w:sz w:val="24"/>
                <w:szCs w:val="24"/>
                <w:u w:val="none"/>
                <w:lang w:val="en-US" w:eastAsia="zh-CN" w:bidi="ar"/>
              </w:rPr>
              <w:t>本</w:t>
            </w:r>
            <w:r>
              <w:rPr>
                <w:rFonts w:hint="eastAsia" w:ascii="Times New Roman" w:hAnsi="Times New Roman" w:eastAsia="仿宋_GB2312" w:cs="Times New Roman"/>
                <w:i w:val="0"/>
                <w:iCs w:val="0"/>
                <w:color w:val="auto"/>
                <w:kern w:val="0"/>
                <w:sz w:val="24"/>
                <w:szCs w:val="24"/>
                <w:u w:val="none"/>
                <w:lang w:val="en-US" w:eastAsia="zh-CN" w:bidi="ar"/>
              </w:rPr>
              <w:t>县</w:t>
            </w:r>
            <w:r>
              <w:rPr>
                <w:rFonts w:hint="default" w:ascii="Times New Roman" w:hAnsi="Times New Roman" w:eastAsia="仿宋_GB2312" w:cs="Times New Roman"/>
                <w:i w:val="0"/>
                <w:iCs w:val="0"/>
                <w:color w:val="auto"/>
                <w:kern w:val="0"/>
                <w:sz w:val="24"/>
                <w:szCs w:val="24"/>
                <w:u w:val="none"/>
                <w:lang w:val="en-US" w:eastAsia="zh-CN" w:bidi="ar"/>
              </w:rPr>
              <w:t>所属专业技术人员初级职称资格认定及中级职称认定的推荐，外地调入人员初级职称资格确认</w:t>
            </w:r>
            <w:r>
              <w:rPr>
                <w:rFonts w:hint="eastAsia" w:ascii="Times New Roman" w:hAnsi="Times New Roman" w:eastAsia="仿宋_GB2312" w:cs="Times New Roman"/>
                <w:i w:val="0"/>
                <w:iCs w:val="0"/>
                <w:color w:val="auto"/>
                <w:kern w:val="0"/>
                <w:sz w:val="24"/>
                <w:szCs w:val="24"/>
                <w:u w:val="none"/>
                <w:lang w:val="en-US" w:eastAsia="zh-CN" w:bidi="ar"/>
              </w:rPr>
              <w:t>，</w:t>
            </w:r>
            <w:r>
              <w:rPr>
                <w:rFonts w:hint="default" w:ascii="Times New Roman" w:hAnsi="Times New Roman" w:eastAsia="仿宋_GB2312" w:cs="Times New Roman"/>
                <w:i w:val="0"/>
                <w:iCs w:val="0"/>
                <w:color w:val="auto"/>
                <w:kern w:val="0"/>
                <w:sz w:val="24"/>
                <w:szCs w:val="24"/>
                <w:u w:val="none"/>
                <w:lang w:val="en-US" w:eastAsia="zh-CN" w:bidi="ar"/>
              </w:rPr>
              <w:t>初级职称资格</w:t>
            </w:r>
            <w:r>
              <w:rPr>
                <w:rFonts w:hint="eastAsia" w:ascii="Times New Roman" w:hAnsi="Times New Roman" w:eastAsia="仿宋_GB2312" w:cs="Times New Roman"/>
                <w:i w:val="0"/>
                <w:iCs w:val="0"/>
                <w:color w:val="auto"/>
                <w:kern w:val="0"/>
                <w:sz w:val="24"/>
                <w:szCs w:val="24"/>
                <w:u w:val="none"/>
                <w:lang w:val="en-US" w:eastAsia="zh-CN" w:bidi="ar"/>
              </w:rPr>
              <w:t>遗失补办</w:t>
            </w:r>
            <w:r>
              <w:rPr>
                <w:rFonts w:hint="default" w:ascii="Times New Roman" w:hAnsi="Times New Roman" w:eastAsia="仿宋_GB2312" w:cs="Times New Roman"/>
                <w:i w:val="0"/>
                <w:iCs w:val="0"/>
                <w:color w:val="auto"/>
                <w:kern w:val="0"/>
                <w:sz w:val="24"/>
                <w:szCs w:val="24"/>
                <w:u w:val="none"/>
                <w:lang w:val="en-US" w:eastAsia="zh-CN" w:bidi="ar"/>
              </w:rPr>
              <w:t>，中小学教师初级、中级职称评审，以及其他系列初、中、高级职称推荐审核。</w:t>
            </w:r>
          </w:p>
        </w:tc>
        <w:tc>
          <w:tcPr>
            <w:tcW w:w="704" w:type="pct"/>
            <w:tcBorders>
              <w:top w:val="single" w:color="auto" w:sz="4" w:space="0"/>
              <w:bottom w:val="single" w:color="auto" w:sz="4" w:space="0"/>
            </w:tcBorders>
            <w:noWrap w:val="0"/>
            <w:vAlign w:val="center"/>
          </w:tcPr>
          <w:p>
            <w:pPr>
              <w:pStyle w:val="11"/>
              <w:keepNext w:val="0"/>
              <w:keepLines w:val="0"/>
              <w:pageBreakBefore w:val="0"/>
              <w:wordWrap/>
              <w:overflowPunct/>
              <w:topLinePunct w:val="0"/>
              <w:bidi w:val="0"/>
              <w:spacing w:line="240" w:lineRule="auto"/>
              <w:ind w:left="0" w:leftChars="0" w:right="0" w:rightChars="0"/>
              <w:jc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0871-62654181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4" w:hRule="atLeast"/>
        </w:trPr>
        <w:tc>
          <w:tcPr>
            <w:tcW w:w="227" w:type="pct"/>
            <w:tcBorders>
              <w:top w:val="single" w:color="auto" w:sz="4" w:space="0"/>
              <w:bottom w:val="single" w:color="auto"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default" w:ascii="Times New Roman" w:hAnsi="Times New Roman" w:eastAsia="仿宋_GB2312" w:cs="Times New Roman"/>
                <w:color w:val="auto"/>
                <w:w w:val="99"/>
                <w:sz w:val="24"/>
                <w:szCs w:val="24"/>
                <w:lang w:val="en-US" w:eastAsia="zh-CN"/>
              </w:rPr>
              <w:t>1</w:t>
            </w:r>
            <w:r>
              <w:rPr>
                <w:rFonts w:hint="eastAsia" w:ascii="Times New Roman" w:hAnsi="Times New Roman" w:eastAsia="仿宋_GB2312" w:cs="Times New Roman"/>
                <w:color w:val="auto"/>
                <w:w w:val="99"/>
                <w:sz w:val="24"/>
                <w:szCs w:val="24"/>
                <w:lang w:val="en-US" w:eastAsia="zh-CN"/>
              </w:rPr>
              <w:t>4</w:t>
            </w:r>
          </w:p>
        </w:tc>
        <w:tc>
          <w:tcPr>
            <w:tcW w:w="1178" w:type="pct"/>
            <w:tcBorders>
              <w:top w:val="single" w:color="auto" w:sz="4" w:space="0"/>
              <w:bottom w:val="single" w:color="auto" w:sz="4" w:space="0"/>
            </w:tcBorders>
            <w:noWrap w:val="0"/>
            <w:vAlign w:val="center"/>
          </w:tcPr>
          <w:p>
            <w:pPr>
              <w:pStyle w:val="11"/>
              <w:keepNext w:val="0"/>
              <w:keepLines w:val="0"/>
              <w:pageBreakBefore w:val="0"/>
              <w:wordWrap/>
              <w:overflowPunct/>
              <w:topLinePunct w:val="0"/>
              <w:bidi w:val="0"/>
              <w:spacing w:line="240" w:lineRule="auto"/>
              <w:ind w:left="0" w:leftChars="0" w:right="0" w:rightChars="0"/>
              <w:jc w:val="center"/>
              <w:rPr>
                <w:rFonts w:hint="default" w:ascii="Times New Roman" w:hAnsi="Times New Roman" w:eastAsia="仿宋_GB2312" w:cs="Times New Roman"/>
                <w:color w:val="auto"/>
                <w:sz w:val="24"/>
                <w:szCs w:val="24"/>
                <w:lang w:eastAsia="zh-CN"/>
              </w:rPr>
            </w:pPr>
            <w:r>
              <w:rPr>
                <w:rFonts w:hint="default" w:ascii="Times New Roman" w:hAnsi="Times New Roman" w:eastAsia="仿宋_GB2312" w:cs="Times New Roman"/>
                <w:color w:val="auto"/>
                <w:sz w:val="24"/>
                <w:szCs w:val="24"/>
                <w:lang w:eastAsia="zh-CN"/>
              </w:rPr>
              <w:t>禄劝县人力资源和社会保障局</w:t>
            </w:r>
          </w:p>
        </w:tc>
        <w:tc>
          <w:tcPr>
            <w:tcW w:w="2889" w:type="pct"/>
            <w:tcBorders>
              <w:top w:val="single" w:color="auto" w:sz="4" w:space="0"/>
              <w:bottom w:val="single" w:color="auto"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firstLine="480" w:firstLineChars="200"/>
              <w:jc w:val="left"/>
              <w:textAlignment w:val="center"/>
              <w:rPr>
                <w:rFonts w:hint="default" w:ascii="Times New Roman" w:hAnsi="Times New Roman" w:eastAsia="仿宋_GB2312" w:cs="Times New Roman"/>
                <w:i w:val="0"/>
                <w:iCs w:val="0"/>
                <w:color w:val="auto"/>
                <w:kern w:val="0"/>
                <w:sz w:val="24"/>
                <w:szCs w:val="24"/>
                <w:u w:val="none"/>
                <w:lang w:val="zh-CN" w:eastAsia="zh-CN" w:bidi="ar"/>
              </w:rPr>
            </w:pPr>
            <w:r>
              <w:rPr>
                <w:rFonts w:hint="default" w:ascii="Times New Roman" w:hAnsi="Times New Roman" w:eastAsia="仿宋_GB2312" w:cs="Times New Roman"/>
                <w:i w:val="0"/>
                <w:iCs w:val="0"/>
                <w:color w:val="auto"/>
                <w:kern w:val="0"/>
                <w:sz w:val="24"/>
                <w:szCs w:val="24"/>
                <w:u w:val="none"/>
                <w:lang w:val="en-US" w:eastAsia="zh-CN" w:bidi="ar"/>
              </w:rPr>
              <w:t>本</w:t>
            </w:r>
            <w:r>
              <w:rPr>
                <w:rFonts w:hint="eastAsia" w:ascii="Times New Roman" w:hAnsi="Times New Roman" w:eastAsia="仿宋_GB2312" w:cs="Times New Roman"/>
                <w:i w:val="0"/>
                <w:iCs w:val="0"/>
                <w:color w:val="auto"/>
                <w:kern w:val="0"/>
                <w:sz w:val="24"/>
                <w:szCs w:val="24"/>
                <w:u w:val="none"/>
                <w:lang w:val="en-US" w:eastAsia="zh-CN" w:bidi="ar"/>
              </w:rPr>
              <w:t>县</w:t>
            </w:r>
            <w:r>
              <w:rPr>
                <w:rFonts w:hint="default" w:ascii="Times New Roman" w:hAnsi="Times New Roman" w:eastAsia="仿宋_GB2312" w:cs="Times New Roman"/>
                <w:i w:val="0"/>
                <w:iCs w:val="0"/>
                <w:color w:val="auto"/>
                <w:kern w:val="0"/>
                <w:sz w:val="24"/>
                <w:szCs w:val="24"/>
                <w:u w:val="none"/>
                <w:lang w:val="en-US" w:eastAsia="zh-CN" w:bidi="ar"/>
              </w:rPr>
              <w:t>所属专业技术人员初级职称资格认定及中级职称认定的推荐，外地调入人员初级职称资格确认</w:t>
            </w:r>
            <w:r>
              <w:rPr>
                <w:rFonts w:hint="eastAsia" w:ascii="Times New Roman" w:hAnsi="Times New Roman" w:eastAsia="仿宋_GB2312" w:cs="Times New Roman"/>
                <w:i w:val="0"/>
                <w:iCs w:val="0"/>
                <w:color w:val="auto"/>
                <w:kern w:val="0"/>
                <w:sz w:val="24"/>
                <w:szCs w:val="24"/>
                <w:u w:val="none"/>
                <w:lang w:val="en-US" w:eastAsia="zh-CN" w:bidi="ar"/>
              </w:rPr>
              <w:t>，</w:t>
            </w:r>
            <w:r>
              <w:rPr>
                <w:rFonts w:hint="default" w:ascii="Times New Roman" w:hAnsi="Times New Roman" w:eastAsia="仿宋_GB2312" w:cs="Times New Roman"/>
                <w:i w:val="0"/>
                <w:iCs w:val="0"/>
                <w:color w:val="auto"/>
                <w:kern w:val="0"/>
                <w:sz w:val="24"/>
                <w:szCs w:val="24"/>
                <w:u w:val="none"/>
                <w:lang w:val="en-US" w:eastAsia="zh-CN" w:bidi="ar"/>
              </w:rPr>
              <w:t>初级职称资格</w:t>
            </w:r>
            <w:r>
              <w:rPr>
                <w:rFonts w:hint="eastAsia" w:ascii="Times New Roman" w:hAnsi="Times New Roman" w:eastAsia="仿宋_GB2312" w:cs="Times New Roman"/>
                <w:i w:val="0"/>
                <w:iCs w:val="0"/>
                <w:color w:val="auto"/>
                <w:kern w:val="0"/>
                <w:sz w:val="24"/>
                <w:szCs w:val="24"/>
                <w:u w:val="none"/>
                <w:lang w:val="en-US" w:eastAsia="zh-CN" w:bidi="ar"/>
              </w:rPr>
              <w:t>遗失补办</w:t>
            </w:r>
            <w:r>
              <w:rPr>
                <w:rFonts w:hint="default" w:ascii="Times New Roman" w:hAnsi="Times New Roman" w:eastAsia="仿宋_GB2312" w:cs="Times New Roman"/>
                <w:i w:val="0"/>
                <w:iCs w:val="0"/>
                <w:color w:val="auto"/>
                <w:kern w:val="0"/>
                <w:sz w:val="24"/>
                <w:szCs w:val="24"/>
                <w:u w:val="none"/>
                <w:lang w:val="en-US" w:eastAsia="zh-CN" w:bidi="ar"/>
              </w:rPr>
              <w:t>，中小学教师初级、中级职称评审，以及其他系列初、中、高级职称推荐审核。</w:t>
            </w:r>
          </w:p>
        </w:tc>
        <w:tc>
          <w:tcPr>
            <w:tcW w:w="704" w:type="pct"/>
            <w:tcBorders>
              <w:top w:val="single" w:color="auto" w:sz="4" w:space="0"/>
              <w:bottom w:val="single" w:color="auto" w:sz="4" w:space="0"/>
            </w:tcBorders>
            <w:noWrap w:val="0"/>
            <w:vAlign w:val="center"/>
          </w:tcPr>
          <w:p>
            <w:pPr>
              <w:pStyle w:val="11"/>
              <w:keepNext w:val="0"/>
              <w:keepLines w:val="0"/>
              <w:pageBreakBefore w:val="0"/>
              <w:wordWrap/>
              <w:overflowPunct/>
              <w:topLinePunct w:val="0"/>
              <w:bidi w:val="0"/>
              <w:spacing w:line="240" w:lineRule="auto"/>
              <w:ind w:left="0" w:leftChars="0" w:right="0" w:rightChars="0"/>
              <w:jc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0871-68905506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4" w:hRule="atLeast"/>
        </w:trPr>
        <w:tc>
          <w:tcPr>
            <w:tcW w:w="227" w:type="pct"/>
            <w:tcBorders>
              <w:top w:val="single" w:color="auto" w:sz="4" w:space="0"/>
              <w:bottom w:val="single" w:color="auto"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default" w:ascii="Times New Roman" w:hAnsi="Times New Roman" w:eastAsia="仿宋_GB2312" w:cs="Times New Roman"/>
                <w:color w:val="auto"/>
                <w:w w:val="99"/>
                <w:sz w:val="24"/>
                <w:szCs w:val="24"/>
                <w:lang w:val="en-US" w:eastAsia="zh-CN"/>
              </w:rPr>
              <w:t>1</w:t>
            </w:r>
            <w:r>
              <w:rPr>
                <w:rFonts w:hint="eastAsia" w:ascii="Times New Roman" w:hAnsi="Times New Roman" w:eastAsia="仿宋_GB2312" w:cs="Times New Roman"/>
                <w:color w:val="auto"/>
                <w:w w:val="99"/>
                <w:sz w:val="24"/>
                <w:szCs w:val="24"/>
                <w:lang w:val="en-US" w:eastAsia="zh-CN"/>
              </w:rPr>
              <w:t>5</w:t>
            </w:r>
          </w:p>
        </w:tc>
        <w:tc>
          <w:tcPr>
            <w:tcW w:w="1178" w:type="pct"/>
            <w:tcBorders>
              <w:top w:val="single" w:color="auto" w:sz="4" w:space="0"/>
              <w:bottom w:val="single" w:color="auto" w:sz="4" w:space="0"/>
            </w:tcBorders>
            <w:noWrap w:val="0"/>
            <w:vAlign w:val="center"/>
          </w:tcPr>
          <w:p>
            <w:pPr>
              <w:pStyle w:val="11"/>
              <w:keepNext w:val="0"/>
              <w:keepLines w:val="0"/>
              <w:pageBreakBefore w:val="0"/>
              <w:wordWrap/>
              <w:overflowPunct/>
              <w:topLinePunct w:val="0"/>
              <w:bidi w:val="0"/>
              <w:spacing w:line="240" w:lineRule="auto"/>
              <w:ind w:left="0" w:leftChars="0" w:right="0" w:rightChars="0"/>
              <w:jc w:val="center"/>
              <w:rPr>
                <w:rFonts w:hint="default" w:ascii="Times New Roman" w:hAnsi="Times New Roman" w:eastAsia="仿宋_GB2312" w:cs="Times New Roman"/>
                <w:color w:val="auto"/>
                <w:sz w:val="24"/>
                <w:szCs w:val="24"/>
                <w:lang w:eastAsia="zh-CN"/>
              </w:rPr>
            </w:pPr>
            <w:r>
              <w:rPr>
                <w:rFonts w:hint="default" w:ascii="Times New Roman" w:hAnsi="Times New Roman" w:eastAsia="仿宋_GB2312" w:cs="Times New Roman"/>
                <w:color w:val="auto"/>
                <w:sz w:val="24"/>
                <w:szCs w:val="24"/>
                <w:lang w:eastAsia="zh-CN"/>
              </w:rPr>
              <w:t>阳宗海风景名胜区人力资源和</w:t>
            </w:r>
          </w:p>
          <w:p>
            <w:pPr>
              <w:pStyle w:val="11"/>
              <w:keepNext w:val="0"/>
              <w:keepLines w:val="0"/>
              <w:pageBreakBefore w:val="0"/>
              <w:wordWrap/>
              <w:overflowPunct/>
              <w:topLinePunct w:val="0"/>
              <w:bidi w:val="0"/>
              <w:spacing w:line="240" w:lineRule="auto"/>
              <w:ind w:left="0" w:leftChars="0" w:right="0" w:rightChars="0"/>
              <w:jc w:val="center"/>
              <w:rPr>
                <w:rFonts w:hint="default" w:ascii="Times New Roman" w:hAnsi="Times New Roman" w:eastAsia="仿宋_GB2312" w:cs="Times New Roman"/>
                <w:color w:val="auto"/>
                <w:sz w:val="24"/>
                <w:szCs w:val="24"/>
                <w:lang w:eastAsia="zh-CN"/>
              </w:rPr>
            </w:pPr>
            <w:r>
              <w:rPr>
                <w:rFonts w:hint="default" w:ascii="Times New Roman" w:hAnsi="Times New Roman" w:eastAsia="仿宋_GB2312" w:cs="Times New Roman"/>
                <w:color w:val="auto"/>
                <w:sz w:val="24"/>
                <w:szCs w:val="24"/>
                <w:lang w:eastAsia="zh-CN"/>
              </w:rPr>
              <w:t>社会保障局</w:t>
            </w:r>
          </w:p>
        </w:tc>
        <w:tc>
          <w:tcPr>
            <w:tcW w:w="2889" w:type="pct"/>
            <w:tcBorders>
              <w:top w:val="single" w:color="auto" w:sz="4" w:space="0"/>
              <w:bottom w:val="single" w:color="auto"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firstLine="480" w:firstLineChars="200"/>
              <w:jc w:val="left"/>
              <w:textAlignment w:val="center"/>
              <w:rPr>
                <w:rFonts w:hint="default" w:ascii="Times New Roman" w:hAnsi="Times New Roman" w:eastAsia="仿宋_GB2312" w:cs="Times New Roman"/>
                <w:i w:val="0"/>
                <w:iCs w:val="0"/>
                <w:color w:val="auto"/>
                <w:kern w:val="0"/>
                <w:sz w:val="24"/>
                <w:szCs w:val="24"/>
                <w:u w:val="none"/>
                <w:lang w:val="zh-CN" w:eastAsia="zh-CN" w:bidi="ar"/>
              </w:rPr>
            </w:pPr>
            <w:r>
              <w:rPr>
                <w:rFonts w:hint="default" w:ascii="Times New Roman" w:hAnsi="Times New Roman" w:eastAsia="仿宋_GB2312" w:cs="Times New Roman"/>
                <w:i w:val="0"/>
                <w:iCs w:val="0"/>
                <w:color w:val="auto"/>
                <w:kern w:val="0"/>
                <w:sz w:val="24"/>
                <w:szCs w:val="24"/>
                <w:u w:val="none"/>
                <w:lang w:val="en-US" w:eastAsia="zh-CN" w:bidi="ar"/>
              </w:rPr>
              <w:t>本区所属专业技术人员初级职称资格认定及中级职称认定的推荐，外地调入人员初级职称资格确认</w:t>
            </w:r>
            <w:r>
              <w:rPr>
                <w:rFonts w:hint="eastAsia" w:ascii="Times New Roman" w:hAnsi="Times New Roman" w:eastAsia="仿宋_GB2312" w:cs="Times New Roman"/>
                <w:i w:val="0"/>
                <w:iCs w:val="0"/>
                <w:color w:val="auto"/>
                <w:kern w:val="0"/>
                <w:sz w:val="24"/>
                <w:szCs w:val="24"/>
                <w:u w:val="none"/>
                <w:lang w:val="en-US" w:eastAsia="zh-CN" w:bidi="ar"/>
              </w:rPr>
              <w:t>，</w:t>
            </w:r>
            <w:r>
              <w:rPr>
                <w:rFonts w:hint="default" w:ascii="Times New Roman" w:hAnsi="Times New Roman" w:eastAsia="仿宋_GB2312" w:cs="Times New Roman"/>
                <w:i w:val="0"/>
                <w:iCs w:val="0"/>
                <w:color w:val="auto"/>
                <w:kern w:val="0"/>
                <w:sz w:val="24"/>
                <w:szCs w:val="24"/>
                <w:u w:val="none"/>
                <w:lang w:val="en-US" w:eastAsia="zh-CN" w:bidi="ar"/>
              </w:rPr>
              <w:t>初级职称资格</w:t>
            </w:r>
            <w:r>
              <w:rPr>
                <w:rFonts w:hint="eastAsia" w:ascii="Times New Roman" w:hAnsi="Times New Roman" w:eastAsia="仿宋_GB2312" w:cs="Times New Roman"/>
                <w:i w:val="0"/>
                <w:iCs w:val="0"/>
                <w:color w:val="auto"/>
                <w:kern w:val="0"/>
                <w:sz w:val="24"/>
                <w:szCs w:val="24"/>
                <w:u w:val="none"/>
                <w:lang w:val="en-US" w:eastAsia="zh-CN" w:bidi="ar"/>
              </w:rPr>
              <w:t>遗失补办</w:t>
            </w:r>
            <w:r>
              <w:rPr>
                <w:rFonts w:hint="default" w:ascii="Times New Roman" w:hAnsi="Times New Roman" w:eastAsia="仿宋_GB2312" w:cs="Times New Roman"/>
                <w:i w:val="0"/>
                <w:iCs w:val="0"/>
                <w:color w:val="auto"/>
                <w:kern w:val="0"/>
                <w:sz w:val="24"/>
                <w:szCs w:val="24"/>
                <w:u w:val="none"/>
                <w:lang w:val="en-US" w:eastAsia="zh-CN" w:bidi="ar"/>
              </w:rPr>
              <w:t>，中小学教师初级、中级职称评审，以及其他系列初、中、高级职称推荐审核。</w:t>
            </w:r>
          </w:p>
        </w:tc>
        <w:tc>
          <w:tcPr>
            <w:tcW w:w="704" w:type="pct"/>
            <w:tcBorders>
              <w:top w:val="single" w:color="auto" w:sz="4" w:space="0"/>
              <w:bottom w:val="single" w:color="auto" w:sz="4" w:space="0"/>
            </w:tcBorders>
            <w:noWrap w:val="0"/>
            <w:vAlign w:val="center"/>
          </w:tcPr>
          <w:p>
            <w:pPr>
              <w:pStyle w:val="11"/>
              <w:keepNext w:val="0"/>
              <w:keepLines w:val="0"/>
              <w:pageBreakBefore w:val="0"/>
              <w:wordWrap/>
              <w:overflowPunct/>
              <w:topLinePunct w:val="0"/>
              <w:bidi w:val="0"/>
              <w:spacing w:line="240" w:lineRule="auto"/>
              <w:ind w:left="0" w:leftChars="0" w:right="0" w:rightChars="0"/>
              <w:jc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0871-67431200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4" w:hRule="atLeast"/>
        </w:trPr>
        <w:tc>
          <w:tcPr>
            <w:tcW w:w="227" w:type="pct"/>
            <w:tcBorders>
              <w:top w:val="single" w:color="auto" w:sz="4" w:space="0"/>
              <w:bottom w:val="single" w:color="auto"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default" w:ascii="Times New Roman" w:hAnsi="Times New Roman" w:eastAsia="仿宋_GB2312" w:cs="Times New Roman"/>
                <w:color w:val="auto"/>
                <w:w w:val="99"/>
                <w:sz w:val="24"/>
                <w:szCs w:val="24"/>
                <w:lang w:val="en-US" w:eastAsia="zh-CN"/>
              </w:rPr>
              <w:t>1</w:t>
            </w:r>
            <w:r>
              <w:rPr>
                <w:rFonts w:hint="eastAsia" w:ascii="Times New Roman" w:hAnsi="Times New Roman" w:eastAsia="仿宋_GB2312" w:cs="Times New Roman"/>
                <w:color w:val="auto"/>
                <w:w w:val="99"/>
                <w:sz w:val="24"/>
                <w:szCs w:val="24"/>
                <w:lang w:val="en-US" w:eastAsia="zh-CN"/>
              </w:rPr>
              <w:t>6</w:t>
            </w:r>
          </w:p>
        </w:tc>
        <w:tc>
          <w:tcPr>
            <w:tcW w:w="1178" w:type="pct"/>
            <w:tcBorders>
              <w:top w:val="single" w:color="auto" w:sz="4" w:space="0"/>
              <w:bottom w:val="single" w:color="auto" w:sz="4" w:space="0"/>
            </w:tcBorders>
            <w:noWrap w:val="0"/>
            <w:vAlign w:val="center"/>
          </w:tcPr>
          <w:p>
            <w:pPr>
              <w:pStyle w:val="11"/>
              <w:keepNext w:val="0"/>
              <w:keepLines w:val="0"/>
              <w:pageBreakBefore w:val="0"/>
              <w:wordWrap/>
              <w:overflowPunct/>
              <w:topLinePunct w:val="0"/>
              <w:bidi w:val="0"/>
              <w:spacing w:line="240" w:lineRule="auto"/>
              <w:ind w:left="0" w:leftChars="0" w:right="0" w:rightChars="0"/>
              <w:jc w:val="center"/>
              <w:rPr>
                <w:rFonts w:hint="default" w:ascii="Times New Roman" w:hAnsi="Times New Roman" w:eastAsia="仿宋_GB2312" w:cs="Times New Roman"/>
                <w:color w:val="auto"/>
                <w:sz w:val="24"/>
                <w:szCs w:val="24"/>
                <w:lang w:eastAsia="zh-CN"/>
              </w:rPr>
            </w:pPr>
            <w:r>
              <w:rPr>
                <w:rFonts w:hint="default" w:ascii="Times New Roman" w:hAnsi="Times New Roman" w:eastAsia="仿宋_GB2312" w:cs="Times New Roman"/>
                <w:color w:val="auto"/>
                <w:sz w:val="24"/>
                <w:szCs w:val="24"/>
                <w:lang w:eastAsia="zh-CN"/>
              </w:rPr>
              <w:t>中共昆明经济技术开发区工作</w:t>
            </w:r>
          </w:p>
          <w:p>
            <w:pPr>
              <w:pStyle w:val="11"/>
              <w:keepNext w:val="0"/>
              <w:keepLines w:val="0"/>
              <w:pageBreakBefore w:val="0"/>
              <w:wordWrap/>
              <w:overflowPunct/>
              <w:topLinePunct w:val="0"/>
              <w:bidi w:val="0"/>
              <w:spacing w:line="240" w:lineRule="auto"/>
              <w:ind w:left="0" w:leftChars="0" w:right="0" w:rightChars="0"/>
              <w:jc w:val="center"/>
              <w:rPr>
                <w:rFonts w:hint="default" w:ascii="Times New Roman" w:hAnsi="Times New Roman" w:eastAsia="仿宋_GB2312" w:cs="Times New Roman"/>
                <w:color w:val="auto"/>
                <w:sz w:val="24"/>
                <w:szCs w:val="24"/>
                <w:lang w:eastAsia="zh-CN"/>
              </w:rPr>
            </w:pPr>
            <w:r>
              <w:rPr>
                <w:rFonts w:hint="default" w:ascii="Times New Roman" w:hAnsi="Times New Roman" w:eastAsia="仿宋_GB2312" w:cs="Times New Roman"/>
                <w:color w:val="auto"/>
                <w:sz w:val="24"/>
                <w:szCs w:val="24"/>
                <w:lang w:eastAsia="zh-CN"/>
              </w:rPr>
              <w:t>委员会党群工作部</w:t>
            </w:r>
          </w:p>
        </w:tc>
        <w:tc>
          <w:tcPr>
            <w:tcW w:w="2889" w:type="pct"/>
            <w:tcBorders>
              <w:top w:val="single" w:color="auto" w:sz="4" w:space="0"/>
              <w:bottom w:val="single" w:color="auto"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firstLine="480" w:firstLineChars="200"/>
              <w:jc w:val="left"/>
              <w:textAlignment w:val="center"/>
              <w:rPr>
                <w:rFonts w:hint="default" w:ascii="Times New Roman" w:hAnsi="Times New Roman" w:eastAsia="仿宋_GB2312" w:cs="Times New Roman"/>
                <w:i w:val="0"/>
                <w:iCs w:val="0"/>
                <w:color w:val="auto"/>
                <w:kern w:val="0"/>
                <w:sz w:val="24"/>
                <w:szCs w:val="24"/>
                <w:u w:val="none"/>
                <w:lang w:val="zh-CN" w:eastAsia="zh-CN" w:bidi="ar"/>
              </w:rPr>
            </w:pPr>
            <w:r>
              <w:rPr>
                <w:rFonts w:hint="default" w:ascii="Times New Roman" w:hAnsi="Times New Roman" w:eastAsia="仿宋_GB2312" w:cs="Times New Roman"/>
                <w:i w:val="0"/>
                <w:iCs w:val="0"/>
                <w:color w:val="auto"/>
                <w:kern w:val="0"/>
                <w:sz w:val="24"/>
                <w:szCs w:val="24"/>
                <w:u w:val="none"/>
                <w:lang w:val="en-US" w:eastAsia="zh-CN" w:bidi="ar"/>
              </w:rPr>
              <w:t>本区所属专业技术人员初级职称资格认定及中级职称认定的推荐，外地调入人员初级职称资格确认</w:t>
            </w:r>
            <w:r>
              <w:rPr>
                <w:rFonts w:hint="eastAsia" w:ascii="Times New Roman" w:hAnsi="Times New Roman" w:eastAsia="仿宋_GB2312" w:cs="Times New Roman"/>
                <w:i w:val="0"/>
                <w:iCs w:val="0"/>
                <w:color w:val="auto"/>
                <w:kern w:val="0"/>
                <w:sz w:val="24"/>
                <w:szCs w:val="24"/>
                <w:u w:val="none"/>
                <w:lang w:val="en-US" w:eastAsia="zh-CN" w:bidi="ar"/>
              </w:rPr>
              <w:t>，</w:t>
            </w:r>
            <w:r>
              <w:rPr>
                <w:rFonts w:hint="default" w:ascii="Times New Roman" w:hAnsi="Times New Roman" w:eastAsia="仿宋_GB2312" w:cs="Times New Roman"/>
                <w:i w:val="0"/>
                <w:iCs w:val="0"/>
                <w:color w:val="auto"/>
                <w:kern w:val="0"/>
                <w:sz w:val="24"/>
                <w:szCs w:val="24"/>
                <w:u w:val="none"/>
                <w:lang w:val="en-US" w:eastAsia="zh-CN" w:bidi="ar"/>
              </w:rPr>
              <w:t>初级职称资格</w:t>
            </w:r>
            <w:r>
              <w:rPr>
                <w:rFonts w:hint="eastAsia" w:ascii="Times New Roman" w:hAnsi="Times New Roman" w:eastAsia="仿宋_GB2312" w:cs="Times New Roman"/>
                <w:i w:val="0"/>
                <w:iCs w:val="0"/>
                <w:color w:val="auto"/>
                <w:kern w:val="0"/>
                <w:sz w:val="24"/>
                <w:szCs w:val="24"/>
                <w:u w:val="none"/>
                <w:lang w:val="en-US" w:eastAsia="zh-CN" w:bidi="ar"/>
              </w:rPr>
              <w:t>遗失补办</w:t>
            </w:r>
            <w:r>
              <w:rPr>
                <w:rFonts w:hint="default" w:ascii="Times New Roman" w:hAnsi="Times New Roman" w:eastAsia="仿宋_GB2312" w:cs="Times New Roman"/>
                <w:i w:val="0"/>
                <w:iCs w:val="0"/>
                <w:color w:val="auto"/>
                <w:kern w:val="0"/>
                <w:sz w:val="24"/>
                <w:szCs w:val="24"/>
                <w:u w:val="none"/>
                <w:lang w:val="en-US" w:eastAsia="zh-CN" w:bidi="ar"/>
              </w:rPr>
              <w:t>，中小学教师初级、中级职称评审，以及其他系列初、中、高级职称推荐审核。</w:t>
            </w:r>
          </w:p>
        </w:tc>
        <w:tc>
          <w:tcPr>
            <w:tcW w:w="704" w:type="pct"/>
            <w:tcBorders>
              <w:top w:val="single" w:color="auto" w:sz="4" w:space="0"/>
              <w:bottom w:val="single" w:color="auto" w:sz="4" w:space="0"/>
            </w:tcBorders>
            <w:noWrap w:val="0"/>
            <w:vAlign w:val="center"/>
          </w:tcPr>
          <w:p>
            <w:pPr>
              <w:pStyle w:val="11"/>
              <w:keepNext w:val="0"/>
              <w:keepLines w:val="0"/>
              <w:pageBreakBefore w:val="0"/>
              <w:wordWrap/>
              <w:overflowPunct/>
              <w:topLinePunct w:val="0"/>
              <w:bidi w:val="0"/>
              <w:spacing w:line="240" w:lineRule="auto"/>
              <w:ind w:left="0" w:leftChars="0" w:right="0" w:rightChars="0"/>
              <w:jc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0871-68163083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4" w:hRule="atLeast"/>
        </w:trPr>
        <w:tc>
          <w:tcPr>
            <w:tcW w:w="227" w:type="pct"/>
            <w:tcBorders>
              <w:top w:val="single" w:color="auto" w:sz="4" w:space="0"/>
              <w:bottom w:val="single" w:color="auto"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default" w:ascii="Times New Roman" w:hAnsi="Times New Roman" w:eastAsia="仿宋_GB2312" w:cs="Times New Roman"/>
                <w:color w:val="auto"/>
                <w:w w:val="99"/>
                <w:sz w:val="24"/>
                <w:szCs w:val="24"/>
                <w:lang w:val="en-US" w:eastAsia="zh-CN"/>
              </w:rPr>
              <w:t>1</w:t>
            </w:r>
            <w:r>
              <w:rPr>
                <w:rFonts w:hint="eastAsia" w:ascii="Times New Roman" w:hAnsi="Times New Roman" w:eastAsia="仿宋_GB2312" w:cs="Times New Roman"/>
                <w:color w:val="auto"/>
                <w:w w:val="99"/>
                <w:sz w:val="24"/>
                <w:szCs w:val="24"/>
                <w:lang w:val="en-US" w:eastAsia="zh-CN"/>
              </w:rPr>
              <w:t>7</w:t>
            </w:r>
          </w:p>
        </w:tc>
        <w:tc>
          <w:tcPr>
            <w:tcW w:w="1178" w:type="pct"/>
            <w:tcBorders>
              <w:top w:val="single" w:color="auto" w:sz="4" w:space="0"/>
              <w:bottom w:val="single" w:color="auto" w:sz="4" w:space="0"/>
            </w:tcBorders>
            <w:noWrap w:val="0"/>
            <w:vAlign w:val="center"/>
          </w:tcPr>
          <w:p>
            <w:pPr>
              <w:pStyle w:val="11"/>
              <w:keepNext w:val="0"/>
              <w:keepLines w:val="0"/>
              <w:pageBreakBefore w:val="0"/>
              <w:wordWrap/>
              <w:overflowPunct/>
              <w:topLinePunct w:val="0"/>
              <w:bidi w:val="0"/>
              <w:spacing w:line="240" w:lineRule="auto"/>
              <w:ind w:left="0" w:leftChars="0" w:right="0" w:rightChars="0"/>
              <w:jc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昆明高新技术产业开发区企业</w:t>
            </w:r>
          </w:p>
          <w:p>
            <w:pPr>
              <w:pStyle w:val="11"/>
              <w:keepNext w:val="0"/>
              <w:keepLines w:val="0"/>
              <w:pageBreakBefore w:val="0"/>
              <w:wordWrap/>
              <w:overflowPunct/>
              <w:topLinePunct w:val="0"/>
              <w:bidi w:val="0"/>
              <w:spacing w:line="240" w:lineRule="auto"/>
              <w:ind w:left="0" w:leftChars="0" w:right="0" w:rightChars="0"/>
              <w:jc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综合服务部</w:t>
            </w:r>
          </w:p>
        </w:tc>
        <w:tc>
          <w:tcPr>
            <w:tcW w:w="2889" w:type="pct"/>
            <w:tcBorders>
              <w:top w:val="single" w:color="auto" w:sz="4" w:space="0"/>
              <w:bottom w:val="single" w:color="auto"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firstLine="480" w:firstLineChars="200"/>
              <w:jc w:val="left"/>
              <w:textAlignment w:val="center"/>
              <w:rPr>
                <w:rFonts w:hint="default" w:ascii="Times New Roman" w:hAnsi="Times New Roman" w:eastAsia="仿宋_GB2312" w:cs="Times New Roman"/>
                <w:i w:val="0"/>
                <w:iCs w:val="0"/>
                <w:color w:val="auto"/>
                <w:kern w:val="0"/>
                <w:sz w:val="24"/>
                <w:szCs w:val="24"/>
                <w:u w:val="none"/>
                <w:lang w:val="zh-CN" w:eastAsia="zh-CN" w:bidi="ar"/>
              </w:rPr>
            </w:pPr>
            <w:r>
              <w:rPr>
                <w:rFonts w:hint="default" w:ascii="Times New Roman" w:hAnsi="Times New Roman" w:eastAsia="仿宋_GB2312" w:cs="Times New Roman"/>
                <w:i w:val="0"/>
                <w:iCs w:val="0"/>
                <w:color w:val="auto"/>
                <w:kern w:val="0"/>
                <w:sz w:val="24"/>
                <w:szCs w:val="24"/>
                <w:u w:val="none"/>
                <w:lang w:val="en-US" w:eastAsia="zh-CN" w:bidi="ar"/>
              </w:rPr>
              <w:t>本区所属专业技术人员初级职称资格认定及中级职称认定的推荐，外地调入人员初级职称资格确认</w:t>
            </w:r>
            <w:r>
              <w:rPr>
                <w:rFonts w:hint="eastAsia" w:ascii="Times New Roman" w:hAnsi="Times New Roman" w:eastAsia="仿宋_GB2312" w:cs="Times New Roman"/>
                <w:i w:val="0"/>
                <w:iCs w:val="0"/>
                <w:color w:val="auto"/>
                <w:kern w:val="0"/>
                <w:sz w:val="24"/>
                <w:szCs w:val="24"/>
                <w:u w:val="none"/>
                <w:lang w:val="en-US" w:eastAsia="zh-CN" w:bidi="ar"/>
              </w:rPr>
              <w:t>，</w:t>
            </w:r>
            <w:r>
              <w:rPr>
                <w:rFonts w:hint="default" w:ascii="Times New Roman" w:hAnsi="Times New Roman" w:eastAsia="仿宋_GB2312" w:cs="Times New Roman"/>
                <w:i w:val="0"/>
                <w:iCs w:val="0"/>
                <w:color w:val="auto"/>
                <w:kern w:val="0"/>
                <w:sz w:val="24"/>
                <w:szCs w:val="24"/>
                <w:u w:val="none"/>
                <w:lang w:val="en-US" w:eastAsia="zh-CN" w:bidi="ar"/>
              </w:rPr>
              <w:t>初级职称资格</w:t>
            </w:r>
            <w:r>
              <w:rPr>
                <w:rFonts w:hint="eastAsia" w:ascii="Times New Roman" w:hAnsi="Times New Roman" w:eastAsia="仿宋_GB2312" w:cs="Times New Roman"/>
                <w:i w:val="0"/>
                <w:iCs w:val="0"/>
                <w:color w:val="auto"/>
                <w:kern w:val="0"/>
                <w:sz w:val="24"/>
                <w:szCs w:val="24"/>
                <w:u w:val="none"/>
                <w:lang w:val="en-US" w:eastAsia="zh-CN" w:bidi="ar"/>
              </w:rPr>
              <w:t>遗失补办</w:t>
            </w:r>
            <w:r>
              <w:rPr>
                <w:rFonts w:hint="default" w:ascii="Times New Roman" w:hAnsi="Times New Roman" w:eastAsia="仿宋_GB2312" w:cs="Times New Roman"/>
                <w:i w:val="0"/>
                <w:iCs w:val="0"/>
                <w:color w:val="auto"/>
                <w:kern w:val="0"/>
                <w:sz w:val="24"/>
                <w:szCs w:val="24"/>
                <w:u w:val="none"/>
                <w:lang w:val="en-US" w:eastAsia="zh-CN" w:bidi="ar"/>
              </w:rPr>
              <w:t>，中小学教师初级、中级职称评审，以及其他系列初、中、高级职称推荐审核。</w:t>
            </w:r>
          </w:p>
        </w:tc>
        <w:tc>
          <w:tcPr>
            <w:tcW w:w="704" w:type="pct"/>
            <w:tcBorders>
              <w:top w:val="single" w:color="auto" w:sz="4" w:space="0"/>
              <w:bottom w:val="single" w:color="auto" w:sz="4" w:space="0"/>
            </w:tcBorders>
            <w:noWrap w:val="0"/>
            <w:vAlign w:val="center"/>
          </w:tcPr>
          <w:p>
            <w:pPr>
              <w:pStyle w:val="11"/>
              <w:keepNext w:val="0"/>
              <w:keepLines w:val="0"/>
              <w:pageBreakBefore w:val="0"/>
              <w:wordWrap/>
              <w:overflowPunct/>
              <w:topLinePunct w:val="0"/>
              <w:bidi w:val="0"/>
              <w:spacing w:line="240" w:lineRule="auto"/>
              <w:ind w:left="0" w:leftChars="0" w:right="0" w:rightChars="0"/>
              <w:jc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0871-66035837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4" w:hRule="atLeast"/>
        </w:trPr>
        <w:tc>
          <w:tcPr>
            <w:tcW w:w="227" w:type="pct"/>
            <w:tcBorders>
              <w:top w:val="single" w:color="auto" w:sz="4" w:space="0"/>
              <w:bottom w:val="single" w:color="auto"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default" w:ascii="Times New Roman" w:hAnsi="Times New Roman" w:eastAsia="仿宋_GB2312" w:cs="Times New Roman"/>
                <w:color w:val="auto"/>
                <w:w w:val="99"/>
                <w:sz w:val="24"/>
                <w:szCs w:val="24"/>
                <w:lang w:val="en-US" w:eastAsia="zh-CN"/>
              </w:rPr>
              <w:t>1</w:t>
            </w:r>
            <w:r>
              <w:rPr>
                <w:rFonts w:hint="eastAsia" w:ascii="Times New Roman" w:hAnsi="Times New Roman" w:eastAsia="仿宋_GB2312" w:cs="Times New Roman"/>
                <w:color w:val="auto"/>
                <w:w w:val="99"/>
                <w:sz w:val="24"/>
                <w:szCs w:val="24"/>
                <w:lang w:val="en-US" w:eastAsia="zh-CN"/>
              </w:rPr>
              <w:t>8</w:t>
            </w:r>
          </w:p>
        </w:tc>
        <w:tc>
          <w:tcPr>
            <w:tcW w:w="1178" w:type="pct"/>
            <w:tcBorders>
              <w:top w:val="single" w:color="auto" w:sz="4" w:space="0"/>
              <w:bottom w:val="single" w:color="auto" w:sz="4" w:space="0"/>
            </w:tcBorders>
            <w:noWrap w:val="0"/>
            <w:vAlign w:val="center"/>
          </w:tcPr>
          <w:p>
            <w:pPr>
              <w:pStyle w:val="11"/>
              <w:keepNext w:val="0"/>
              <w:keepLines w:val="0"/>
              <w:pageBreakBefore w:val="0"/>
              <w:wordWrap/>
              <w:overflowPunct/>
              <w:topLinePunct w:val="0"/>
              <w:bidi w:val="0"/>
              <w:spacing w:line="240" w:lineRule="auto"/>
              <w:ind w:left="0" w:leftChars="0" w:right="0" w:rightChars="0"/>
              <w:jc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滇池旅游度假区党群工作部</w:t>
            </w:r>
          </w:p>
        </w:tc>
        <w:tc>
          <w:tcPr>
            <w:tcW w:w="2889" w:type="pct"/>
            <w:tcBorders>
              <w:top w:val="single" w:color="auto" w:sz="4" w:space="0"/>
              <w:bottom w:val="single" w:color="auto" w:sz="4" w:space="0"/>
            </w:tcBorders>
            <w:noWrap w:val="0"/>
            <w:vAlign w:val="center"/>
          </w:tcPr>
          <w:p>
            <w:pPr>
              <w:keepNext w:val="0"/>
              <w:keepLines w:val="0"/>
              <w:pageBreakBefore w:val="0"/>
              <w:widowControl/>
              <w:suppressLineNumbers w:val="0"/>
              <w:wordWrap/>
              <w:overflowPunct/>
              <w:topLinePunct w:val="0"/>
              <w:bidi w:val="0"/>
              <w:spacing w:line="240" w:lineRule="auto"/>
              <w:ind w:firstLine="480" w:firstLineChars="200"/>
              <w:jc w:val="left"/>
              <w:textAlignment w:val="center"/>
              <w:rPr>
                <w:rFonts w:hint="default" w:ascii="Times New Roman" w:hAnsi="Times New Roman" w:eastAsia="仿宋_GB2312" w:cs="Times New Roman"/>
                <w:i w:val="0"/>
                <w:iCs w:val="0"/>
                <w:color w:val="auto"/>
                <w:kern w:val="0"/>
                <w:sz w:val="24"/>
                <w:szCs w:val="24"/>
                <w:u w:val="none"/>
                <w:lang w:val="zh-CN" w:eastAsia="zh-CN" w:bidi="ar"/>
              </w:rPr>
            </w:pPr>
            <w:r>
              <w:rPr>
                <w:rFonts w:hint="default" w:ascii="Times New Roman" w:hAnsi="Times New Roman" w:eastAsia="仿宋_GB2312" w:cs="Times New Roman"/>
                <w:i w:val="0"/>
                <w:iCs w:val="0"/>
                <w:color w:val="auto"/>
                <w:kern w:val="0"/>
                <w:sz w:val="24"/>
                <w:szCs w:val="24"/>
                <w:u w:val="none"/>
                <w:lang w:val="zh-CN" w:eastAsia="zh-CN" w:bidi="ar"/>
              </w:rPr>
              <w:t>本区所属专业技术人员初级职称资格认定，外地调入人员初级职称资格确认</w:t>
            </w:r>
            <w:r>
              <w:rPr>
                <w:rFonts w:hint="eastAsia" w:ascii="Times New Roman" w:hAnsi="Times New Roman" w:eastAsia="仿宋_GB2312" w:cs="Times New Roman"/>
                <w:i w:val="0"/>
                <w:iCs w:val="0"/>
                <w:color w:val="auto"/>
                <w:kern w:val="0"/>
                <w:sz w:val="24"/>
                <w:szCs w:val="24"/>
                <w:u w:val="none"/>
                <w:lang w:val="zh-CN" w:eastAsia="zh-CN" w:bidi="ar"/>
              </w:rPr>
              <w:t>，</w:t>
            </w:r>
            <w:r>
              <w:rPr>
                <w:rFonts w:hint="default" w:ascii="Times New Roman" w:hAnsi="Times New Roman" w:eastAsia="仿宋_GB2312" w:cs="Times New Roman"/>
                <w:i w:val="0"/>
                <w:iCs w:val="0"/>
                <w:color w:val="auto"/>
                <w:kern w:val="0"/>
                <w:sz w:val="24"/>
                <w:szCs w:val="24"/>
                <w:u w:val="none"/>
                <w:lang w:val="zh-CN" w:eastAsia="zh-CN" w:bidi="ar"/>
              </w:rPr>
              <w:t>以及初、中、高级职称推荐审核。</w:t>
            </w:r>
          </w:p>
        </w:tc>
        <w:tc>
          <w:tcPr>
            <w:tcW w:w="704" w:type="pct"/>
            <w:tcBorders>
              <w:top w:val="single" w:color="auto" w:sz="4" w:space="0"/>
              <w:bottom w:val="single" w:color="auto" w:sz="4" w:space="0"/>
            </w:tcBorders>
            <w:noWrap w:val="0"/>
            <w:vAlign w:val="center"/>
          </w:tcPr>
          <w:p>
            <w:pPr>
              <w:pStyle w:val="11"/>
              <w:keepNext w:val="0"/>
              <w:keepLines w:val="0"/>
              <w:pageBreakBefore w:val="0"/>
              <w:wordWrap/>
              <w:overflowPunct/>
              <w:topLinePunct w:val="0"/>
              <w:bidi w:val="0"/>
              <w:spacing w:line="240" w:lineRule="auto"/>
              <w:ind w:left="0" w:leftChars="0" w:right="0" w:rightChars="0"/>
              <w:jc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0871-6489</w:t>
            </w:r>
            <w:r>
              <w:rPr>
                <w:rFonts w:hint="eastAsia" w:ascii="Times New Roman" w:hAnsi="Times New Roman" w:eastAsia="仿宋_GB2312" w:cs="Times New Roman"/>
                <w:color w:val="auto"/>
                <w:sz w:val="24"/>
                <w:szCs w:val="24"/>
                <w:lang w:val="en-US" w:eastAsia="zh-CN"/>
              </w:rPr>
              <w:t>0257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4" w:hRule="atLeast"/>
        </w:trPr>
        <w:tc>
          <w:tcPr>
            <w:tcW w:w="227" w:type="pct"/>
            <w:tcBorders>
              <w:top w:val="single" w:color="auto" w:sz="4" w:space="0"/>
              <w:bottom w:val="single" w:color="auto"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eastAsia" w:ascii="Times New Roman" w:hAnsi="Times New Roman" w:eastAsia="仿宋_GB2312" w:cs="Times New Roman"/>
                <w:color w:val="auto"/>
                <w:w w:val="99"/>
                <w:sz w:val="24"/>
                <w:szCs w:val="24"/>
                <w:lang w:val="en-US" w:eastAsia="zh-CN"/>
              </w:rPr>
              <w:t>19</w:t>
            </w:r>
          </w:p>
        </w:tc>
        <w:tc>
          <w:tcPr>
            <w:tcW w:w="1178" w:type="pct"/>
            <w:tcBorders>
              <w:top w:val="single" w:color="auto" w:sz="4" w:space="0"/>
              <w:bottom w:val="single" w:color="auto" w:sz="4" w:space="0"/>
            </w:tcBorders>
            <w:noWrap w:val="0"/>
            <w:vAlign w:val="center"/>
          </w:tcPr>
          <w:p>
            <w:pPr>
              <w:pStyle w:val="11"/>
              <w:keepNext w:val="0"/>
              <w:keepLines w:val="0"/>
              <w:pageBreakBefore w:val="0"/>
              <w:wordWrap/>
              <w:overflowPunct/>
              <w:topLinePunct w:val="0"/>
              <w:bidi w:val="0"/>
              <w:spacing w:line="240" w:lineRule="auto"/>
              <w:ind w:left="0" w:leftChars="0" w:right="0" w:rightChars="0"/>
              <w:jc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云南滇中新区</w:t>
            </w:r>
            <w:r>
              <w:rPr>
                <w:rFonts w:hint="eastAsia" w:ascii="Times New Roman" w:hAnsi="Times New Roman" w:eastAsia="仿宋_GB2312" w:cs="Times New Roman"/>
                <w:color w:val="auto"/>
                <w:sz w:val="24"/>
                <w:szCs w:val="24"/>
                <w:lang w:val="en-US" w:eastAsia="zh-CN"/>
              </w:rPr>
              <w:t>人力资源开发中心</w:t>
            </w:r>
          </w:p>
        </w:tc>
        <w:tc>
          <w:tcPr>
            <w:tcW w:w="2889" w:type="pct"/>
            <w:tcBorders>
              <w:top w:val="single" w:color="auto" w:sz="4" w:space="0"/>
              <w:bottom w:val="single" w:color="auto" w:sz="4" w:space="0"/>
            </w:tcBorders>
            <w:noWrap w:val="0"/>
            <w:vAlign w:val="center"/>
          </w:tcPr>
          <w:p>
            <w:pPr>
              <w:keepNext w:val="0"/>
              <w:keepLines w:val="0"/>
              <w:pageBreakBefore w:val="0"/>
              <w:widowControl/>
              <w:suppressLineNumbers w:val="0"/>
              <w:wordWrap/>
              <w:overflowPunct/>
              <w:topLinePunct w:val="0"/>
              <w:bidi w:val="0"/>
              <w:spacing w:line="240" w:lineRule="auto"/>
              <w:ind w:firstLine="480" w:firstLineChars="200"/>
              <w:jc w:val="left"/>
              <w:textAlignment w:val="center"/>
              <w:rPr>
                <w:rFonts w:hint="default" w:ascii="Times New Roman" w:hAnsi="Times New Roman" w:eastAsia="仿宋_GB2312" w:cs="Times New Roman"/>
                <w:i w:val="0"/>
                <w:iCs w:val="0"/>
                <w:color w:val="auto"/>
                <w:kern w:val="0"/>
                <w:sz w:val="24"/>
                <w:szCs w:val="24"/>
                <w:u w:val="none"/>
                <w:lang w:val="zh-CN" w:eastAsia="zh-CN" w:bidi="ar"/>
              </w:rPr>
            </w:pPr>
            <w:r>
              <w:rPr>
                <w:rFonts w:hint="eastAsia" w:ascii="Times New Roman" w:hAnsi="Times New Roman" w:eastAsia="仿宋_GB2312" w:cs="Times New Roman"/>
                <w:i w:val="0"/>
                <w:iCs w:val="0"/>
                <w:color w:val="auto"/>
                <w:kern w:val="0"/>
                <w:sz w:val="24"/>
                <w:szCs w:val="24"/>
                <w:u w:val="none"/>
                <w:lang w:val="en-US" w:eastAsia="zh-CN" w:bidi="ar"/>
              </w:rPr>
              <w:t>本区所属</w:t>
            </w:r>
            <w:r>
              <w:rPr>
                <w:rFonts w:hint="default" w:ascii="Times New Roman" w:hAnsi="Times New Roman" w:eastAsia="仿宋_GB2312" w:cs="Times New Roman"/>
                <w:i w:val="0"/>
                <w:iCs w:val="0"/>
                <w:color w:val="auto"/>
                <w:kern w:val="0"/>
                <w:sz w:val="24"/>
                <w:szCs w:val="24"/>
                <w:u w:val="none"/>
                <w:lang w:val="zh-CN" w:eastAsia="zh-CN" w:bidi="ar"/>
              </w:rPr>
              <w:t>专业技术人员初级职称资格认定</w:t>
            </w:r>
            <w:r>
              <w:rPr>
                <w:rFonts w:hint="eastAsia" w:ascii="Times New Roman" w:hAnsi="Times New Roman" w:eastAsia="仿宋_GB2312" w:cs="Times New Roman"/>
                <w:i w:val="0"/>
                <w:iCs w:val="0"/>
                <w:color w:val="auto"/>
                <w:kern w:val="0"/>
                <w:sz w:val="24"/>
                <w:szCs w:val="24"/>
                <w:u w:val="none"/>
                <w:lang w:val="zh-CN" w:eastAsia="zh-CN" w:bidi="ar"/>
              </w:rPr>
              <w:t>，</w:t>
            </w:r>
            <w:r>
              <w:rPr>
                <w:rFonts w:hint="default" w:ascii="Times New Roman" w:hAnsi="Times New Roman" w:eastAsia="仿宋_GB2312" w:cs="Times New Roman"/>
                <w:i w:val="0"/>
                <w:iCs w:val="0"/>
                <w:color w:val="auto"/>
                <w:kern w:val="0"/>
                <w:sz w:val="24"/>
                <w:szCs w:val="24"/>
                <w:u w:val="none"/>
                <w:lang w:val="en-US" w:eastAsia="zh-CN" w:bidi="ar"/>
              </w:rPr>
              <w:t>外地调入人员初级职称资格确认</w:t>
            </w:r>
            <w:r>
              <w:rPr>
                <w:rFonts w:hint="eastAsia" w:ascii="Times New Roman" w:hAnsi="Times New Roman" w:eastAsia="仿宋_GB2312" w:cs="Times New Roman"/>
                <w:i w:val="0"/>
                <w:iCs w:val="0"/>
                <w:color w:val="auto"/>
                <w:kern w:val="0"/>
                <w:sz w:val="24"/>
                <w:szCs w:val="24"/>
                <w:u w:val="none"/>
                <w:lang w:val="en-US" w:eastAsia="zh-CN" w:bidi="ar"/>
              </w:rPr>
              <w:t>，</w:t>
            </w:r>
            <w:r>
              <w:rPr>
                <w:rFonts w:hint="default" w:ascii="Times New Roman" w:hAnsi="Times New Roman" w:eastAsia="仿宋_GB2312" w:cs="Times New Roman"/>
                <w:i w:val="0"/>
                <w:iCs w:val="0"/>
                <w:color w:val="auto"/>
                <w:kern w:val="0"/>
                <w:sz w:val="24"/>
                <w:szCs w:val="24"/>
                <w:u w:val="none"/>
                <w:lang w:val="en-US" w:eastAsia="zh-CN" w:bidi="ar"/>
              </w:rPr>
              <w:t>初级职称资格</w:t>
            </w:r>
            <w:r>
              <w:rPr>
                <w:rFonts w:hint="eastAsia" w:ascii="Times New Roman" w:hAnsi="Times New Roman" w:eastAsia="仿宋_GB2312" w:cs="Times New Roman"/>
                <w:i w:val="0"/>
                <w:iCs w:val="0"/>
                <w:color w:val="auto"/>
                <w:kern w:val="0"/>
                <w:sz w:val="24"/>
                <w:szCs w:val="24"/>
                <w:u w:val="none"/>
                <w:lang w:val="en-US" w:eastAsia="zh-CN" w:bidi="ar"/>
              </w:rPr>
              <w:t>遗失补办</w:t>
            </w:r>
            <w:r>
              <w:rPr>
                <w:rFonts w:hint="default" w:ascii="Times New Roman" w:hAnsi="Times New Roman" w:eastAsia="仿宋_GB2312" w:cs="Times New Roman"/>
                <w:i w:val="0"/>
                <w:iCs w:val="0"/>
                <w:color w:val="auto"/>
                <w:kern w:val="0"/>
                <w:sz w:val="24"/>
                <w:szCs w:val="24"/>
                <w:u w:val="none"/>
                <w:lang w:val="en-US" w:eastAsia="zh-CN" w:bidi="ar"/>
              </w:rPr>
              <w:t>，</w:t>
            </w:r>
            <w:r>
              <w:rPr>
                <w:rFonts w:hint="default" w:ascii="Times New Roman" w:hAnsi="Times New Roman" w:eastAsia="仿宋_GB2312" w:cs="Times New Roman"/>
                <w:i w:val="0"/>
                <w:iCs w:val="0"/>
                <w:color w:val="auto"/>
                <w:kern w:val="0"/>
                <w:sz w:val="24"/>
                <w:szCs w:val="24"/>
                <w:u w:val="none"/>
                <w:lang w:val="zh-CN" w:eastAsia="zh-CN" w:bidi="ar"/>
              </w:rPr>
              <w:t>以及其他系列初、中、高级职称推荐审核。</w:t>
            </w:r>
          </w:p>
        </w:tc>
        <w:tc>
          <w:tcPr>
            <w:tcW w:w="704" w:type="pct"/>
            <w:tcBorders>
              <w:top w:val="single" w:color="auto" w:sz="4" w:space="0"/>
              <w:bottom w:val="single" w:color="auto" w:sz="4" w:space="0"/>
            </w:tcBorders>
            <w:noWrap w:val="0"/>
            <w:vAlign w:val="center"/>
          </w:tcPr>
          <w:p>
            <w:pPr>
              <w:pStyle w:val="11"/>
              <w:keepNext w:val="0"/>
              <w:keepLines w:val="0"/>
              <w:pageBreakBefore w:val="0"/>
              <w:wordWrap/>
              <w:overflowPunct/>
              <w:topLinePunct w:val="0"/>
              <w:bidi w:val="0"/>
              <w:spacing w:line="240" w:lineRule="auto"/>
              <w:ind w:left="0" w:leftChars="0" w:right="0" w:rightChars="0"/>
              <w:jc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0871-6733</w:t>
            </w:r>
            <w:r>
              <w:rPr>
                <w:rFonts w:hint="eastAsia" w:ascii="Times New Roman" w:hAnsi="Times New Roman" w:eastAsia="仿宋_GB2312" w:cs="Times New Roman"/>
                <w:color w:val="auto"/>
                <w:sz w:val="24"/>
                <w:szCs w:val="24"/>
                <w:lang w:val="en-US" w:eastAsia="zh-CN"/>
              </w:rPr>
              <w:t>0338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4" w:hRule="atLeast"/>
        </w:trPr>
        <w:tc>
          <w:tcPr>
            <w:tcW w:w="227" w:type="pct"/>
            <w:tcBorders>
              <w:top w:val="single" w:color="auto" w:sz="4" w:space="0"/>
              <w:bottom w:val="single" w:color="auto"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eastAsia" w:ascii="Times New Roman" w:hAnsi="Times New Roman" w:eastAsia="仿宋_GB2312" w:cs="Times New Roman"/>
                <w:color w:val="auto"/>
                <w:w w:val="99"/>
                <w:sz w:val="24"/>
                <w:szCs w:val="24"/>
                <w:lang w:val="en-US" w:eastAsia="zh-CN"/>
              </w:rPr>
              <w:t>20</w:t>
            </w:r>
          </w:p>
        </w:tc>
        <w:tc>
          <w:tcPr>
            <w:tcW w:w="1178" w:type="pct"/>
            <w:tcBorders>
              <w:top w:val="single" w:color="auto" w:sz="4" w:space="0"/>
              <w:bottom w:val="single" w:color="auto" w:sz="4" w:space="0"/>
            </w:tcBorders>
            <w:noWrap w:val="0"/>
            <w:vAlign w:val="center"/>
          </w:tcPr>
          <w:p>
            <w:pPr>
              <w:pStyle w:val="11"/>
              <w:keepNext w:val="0"/>
              <w:keepLines w:val="0"/>
              <w:pageBreakBefore w:val="0"/>
              <w:wordWrap/>
              <w:overflowPunct/>
              <w:topLinePunct w:val="0"/>
              <w:bidi w:val="0"/>
              <w:spacing w:line="240" w:lineRule="auto"/>
              <w:ind w:left="0" w:leftChars="0" w:right="0" w:rightChars="0"/>
              <w:jc w:val="center"/>
              <w:rPr>
                <w:rFonts w:hint="default" w:ascii="Times New Roman" w:hAnsi="Times New Roman" w:eastAsia="仿宋_GB2312" w:cs="Times New Roman"/>
                <w:color w:val="auto"/>
                <w:sz w:val="24"/>
                <w:szCs w:val="24"/>
                <w:lang w:val="en-US" w:eastAsia="zh-CN"/>
              </w:rPr>
            </w:pPr>
            <w:r>
              <w:rPr>
                <w:rFonts w:hint="eastAsia" w:ascii="Times New Roman" w:hAnsi="Times New Roman" w:eastAsia="仿宋_GB2312" w:cs="Times New Roman"/>
                <w:color w:val="auto"/>
                <w:sz w:val="24"/>
                <w:szCs w:val="24"/>
                <w:lang w:val="en-US" w:eastAsia="zh-CN"/>
              </w:rPr>
              <w:t>磨憨-磨丁经济合作区社会事务管理局</w:t>
            </w:r>
          </w:p>
        </w:tc>
        <w:tc>
          <w:tcPr>
            <w:tcW w:w="2889" w:type="pct"/>
            <w:tcBorders>
              <w:top w:val="single" w:color="auto" w:sz="4" w:space="0"/>
              <w:bottom w:val="single" w:color="auto" w:sz="4" w:space="0"/>
            </w:tcBorders>
            <w:noWrap w:val="0"/>
            <w:vAlign w:val="center"/>
          </w:tcPr>
          <w:p>
            <w:pPr>
              <w:keepNext w:val="0"/>
              <w:keepLines w:val="0"/>
              <w:pageBreakBefore w:val="0"/>
              <w:widowControl/>
              <w:suppressLineNumbers w:val="0"/>
              <w:wordWrap/>
              <w:overflowPunct/>
              <w:topLinePunct w:val="0"/>
              <w:bidi w:val="0"/>
              <w:spacing w:line="240" w:lineRule="auto"/>
              <w:ind w:firstLine="480" w:firstLineChars="200"/>
              <w:jc w:val="left"/>
              <w:textAlignment w:val="center"/>
              <w:rPr>
                <w:rFonts w:hint="eastAsia"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zh-CN" w:eastAsia="zh-CN" w:bidi="ar"/>
              </w:rPr>
              <w:t>本区所属专业技术人员初级职称资格认定，外地调入人员初级职称资格确认</w:t>
            </w:r>
            <w:r>
              <w:rPr>
                <w:rFonts w:hint="eastAsia" w:ascii="Times New Roman" w:hAnsi="Times New Roman" w:eastAsia="仿宋_GB2312" w:cs="Times New Roman"/>
                <w:i w:val="0"/>
                <w:iCs w:val="0"/>
                <w:color w:val="auto"/>
                <w:kern w:val="0"/>
                <w:sz w:val="24"/>
                <w:szCs w:val="24"/>
                <w:u w:val="none"/>
                <w:lang w:val="zh-CN" w:eastAsia="zh-CN" w:bidi="ar"/>
              </w:rPr>
              <w:t>，</w:t>
            </w:r>
            <w:r>
              <w:rPr>
                <w:rFonts w:hint="default" w:ascii="Times New Roman" w:hAnsi="Times New Roman" w:eastAsia="仿宋_GB2312" w:cs="Times New Roman"/>
                <w:i w:val="0"/>
                <w:iCs w:val="0"/>
                <w:color w:val="auto"/>
                <w:kern w:val="0"/>
                <w:sz w:val="24"/>
                <w:szCs w:val="24"/>
                <w:u w:val="none"/>
                <w:lang w:val="zh-CN" w:eastAsia="zh-CN" w:bidi="ar"/>
              </w:rPr>
              <w:t>以及初、中、高级职称推荐审核。</w:t>
            </w:r>
          </w:p>
        </w:tc>
        <w:tc>
          <w:tcPr>
            <w:tcW w:w="704" w:type="pct"/>
            <w:tcBorders>
              <w:top w:val="single" w:color="auto" w:sz="4" w:space="0"/>
              <w:bottom w:val="single" w:color="auto" w:sz="4" w:space="0"/>
            </w:tcBorders>
            <w:noWrap w:val="0"/>
            <w:vAlign w:val="center"/>
          </w:tcPr>
          <w:p>
            <w:pPr>
              <w:pStyle w:val="11"/>
              <w:keepNext w:val="0"/>
              <w:keepLines w:val="0"/>
              <w:pageBreakBefore w:val="0"/>
              <w:wordWrap/>
              <w:overflowPunct/>
              <w:topLinePunct w:val="0"/>
              <w:bidi w:val="0"/>
              <w:spacing w:line="240" w:lineRule="auto"/>
              <w:ind w:left="0" w:leftChars="0" w:right="0" w:rightChars="0"/>
              <w:jc w:val="center"/>
              <w:rPr>
                <w:rFonts w:hint="default" w:ascii="Times New Roman" w:hAnsi="Times New Roman" w:eastAsia="仿宋_GB2312" w:cs="Times New Roman"/>
                <w:color w:val="auto"/>
                <w:sz w:val="24"/>
                <w:szCs w:val="24"/>
                <w:lang w:val="en-US" w:eastAsia="zh-CN"/>
              </w:rPr>
            </w:pPr>
            <w:r>
              <w:rPr>
                <w:rFonts w:hint="eastAsia" w:ascii="Times New Roman" w:hAnsi="Times New Roman" w:eastAsia="仿宋_GB2312" w:cs="Times New Roman"/>
                <w:color w:val="auto"/>
                <w:sz w:val="24"/>
                <w:szCs w:val="24"/>
                <w:lang w:val="en-US" w:eastAsia="zh-CN"/>
              </w:rPr>
              <w:t>0691-8817797</w:t>
            </w:r>
          </w:p>
        </w:tc>
      </w:tr>
    </w:tbl>
    <w:p>
      <w:pPr>
        <w:rPr>
          <w:color w:val="auto"/>
        </w:rPr>
      </w:pPr>
    </w:p>
    <w:tbl>
      <w:tblPr>
        <w:tblStyle w:val="6"/>
        <w:tblW w:w="5244"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59"/>
        <w:gridCol w:w="3409"/>
        <w:gridCol w:w="8356"/>
        <w:gridCol w:w="20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4" w:hRule="atLeast"/>
        </w:trPr>
        <w:tc>
          <w:tcPr>
            <w:tcW w:w="5000" w:type="pct"/>
            <w:gridSpan w:val="4"/>
            <w:tcBorders>
              <w:top w:val="single" w:color="auto" w:sz="4" w:space="0"/>
              <w:bottom w:val="single" w:color="auto" w:sz="4" w:space="0"/>
            </w:tcBorders>
            <w:noWrap w:val="0"/>
            <w:vAlign w:val="center"/>
          </w:tcPr>
          <w:p>
            <w:pPr>
              <w:pStyle w:val="11"/>
              <w:keepNext w:val="0"/>
              <w:keepLines w:val="0"/>
              <w:pageBreakBefore w:val="0"/>
              <w:wordWrap/>
              <w:overflowPunct/>
              <w:topLinePunct w:val="0"/>
              <w:bidi w:val="0"/>
              <w:spacing w:line="240" w:lineRule="auto"/>
              <w:ind w:right="231" w:rightChars="0"/>
              <w:jc w:val="center"/>
              <w:rPr>
                <w:rFonts w:hint="eastAsia" w:ascii="Times New Roman" w:hAnsi="Times New Roman" w:eastAsia="仿宋_GB2312" w:cs="Times New Roman"/>
                <w:color w:val="auto"/>
                <w:sz w:val="24"/>
                <w:szCs w:val="24"/>
                <w:lang w:val="en-US" w:eastAsia="zh-CN"/>
              </w:rPr>
            </w:pPr>
            <w:r>
              <w:rPr>
                <w:rFonts w:hint="default" w:ascii="Times New Roman" w:hAnsi="Times New Roman" w:eastAsia="黑体" w:cs="Times New Roman"/>
                <w:color w:val="auto"/>
                <w:sz w:val="36"/>
                <w:szCs w:val="36"/>
                <w:lang w:val="en-US" w:eastAsia="zh-CN"/>
              </w:rPr>
              <w:t>市级职称评委会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1" w:hRule="atLeast"/>
        </w:trPr>
        <w:tc>
          <w:tcPr>
            <w:tcW w:w="227" w:type="pct"/>
            <w:tcBorders>
              <w:top w:val="single" w:color="auto" w:sz="4" w:space="0"/>
              <w:bottom w:val="single" w:color="auto" w:sz="4" w:space="0"/>
            </w:tcBorders>
            <w:noWrap w:val="0"/>
            <w:vAlign w:val="center"/>
          </w:tcPr>
          <w:p>
            <w:pPr>
              <w:pStyle w:val="11"/>
              <w:keepNext w:val="0"/>
              <w:keepLines w:val="0"/>
              <w:pageBreakBefore w:val="0"/>
              <w:wordWrap/>
              <w:overflowPunct/>
              <w:topLinePunct w:val="0"/>
              <w:bidi w:val="0"/>
              <w:spacing w:before="1" w:line="240" w:lineRule="auto"/>
              <w:ind w:left="0" w:leftChars="0" w:right="0" w:rightChars="0"/>
              <w:jc w:val="center"/>
              <w:rPr>
                <w:rFonts w:hint="eastAsia" w:ascii="Times New Roman" w:hAnsi="Times New Roman" w:eastAsia="黑体" w:cs="Times New Roman"/>
                <w:color w:val="auto"/>
                <w:sz w:val="28"/>
                <w:szCs w:val="28"/>
                <w:lang w:val="en-US" w:eastAsia="zh-CN" w:bidi="zh-CN"/>
              </w:rPr>
            </w:pPr>
            <w:r>
              <w:rPr>
                <w:rFonts w:hint="default" w:ascii="Times New Roman" w:hAnsi="Times New Roman" w:eastAsia="黑体" w:cs="Times New Roman"/>
                <w:color w:val="auto"/>
                <w:sz w:val="28"/>
                <w:szCs w:val="28"/>
              </w:rPr>
              <w:t>序号</w:t>
            </w:r>
          </w:p>
        </w:tc>
        <w:tc>
          <w:tcPr>
            <w:tcW w:w="1178" w:type="pct"/>
            <w:tcBorders>
              <w:top w:val="single" w:color="auto" w:sz="4" w:space="0"/>
              <w:bottom w:val="single" w:color="auto" w:sz="4" w:space="0"/>
            </w:tcBorders>
            <w:noWrap w:val="0"/>
            <w:vAlign w:val="center"/>
          </w:tcPr>
          <w:p>
            <w:pPr>
              <w:pStyle w:val="11"/>
              <w:keepNext w:val="0"/>
              <w:keepLines w:val="0"/>
              <w:pageBreakBefore w:val="0"/>
              <w:widowControl w:val="0"/>
              <w:kinsoku/>
              <w:wordWrap/>
              <w:overflowPunct/>
              <w:topLinePunct w:val="0"/>
              <w:autoSpaceDE w:val="0"/>
              <w:autoSpaceDN w:val="0"/>
              <w:bidi w:val="0"/>
              <w:adjustRightInd/>
              <w:snapToGrid/>
              <w:spacing w:before="40" w:line="240" w:lineRule="auto"/>
              <w:ind w:left="0" w:leftChars="0" w:right="0" w:rightChars="0"/>
              <w:jc w:val="center"/>
              <w:textAlignment w:val="auto"/>
              <w:rPr>
                <w:rFonts w:hint="eastAsia" w:ascii="Times New Roman" w:hAnsi="Times New Roman" w:eastAsia="黑体" w:cs="Times New Roman"/>
                <w:color w:val="auto"/>
                <w:sz w:val="28"/>
                <w:szCs w:val="28"/>
                <w:lang w:val="en-US" w:eastAsia="zh-CN" w:bidi="zh-CN"/>
              </w:rPr>
            </w:pPr>
            <w:r>
              <w:rPr>
                <w:rFonts w:hint="default" w:ascii="Times New Roman" w:hAnsi="Times New Roman" w:eastAsia="黑体" w:cs="Times New Roman"/>
                <w:color w:val="auto"/>
                <w:sz w:val="28"/>
                <w:szCs w:val="28"/>
                <w:lang w:eastAsia="zh-CN"/>
              </w:rPr>
              <w:t>单位名称</w:t>
            </w:r>
          </w:p>
        </w:tc>
        <w:tc>
          <w:tcPr>
            <w:tcW w:w="2889" w:type="pct"/>
            <w:tcBorders>
              <w:top w:val="single" w:color="auto" w:sz="4" w:space="0"/>
              <w:bottom w:val="single" w:color="auto" w:sz="4" w:space="0"/>
            </w:tcBorders>
            <w:noWrap w:val="0"/>
            <w:vAlign w:val="center"/>
          </w:tcPr>
          <w:p>
            <w:pPr>
              <w:pStyle w:val="11"/>
              <w:keepNext w:val="0"/>
              <w:keepLines w:val="0"/>
              <w:pageBreakBefore w:val="0"/>
              <w:wordWrap/>
              <w:overflowPunct/>
              <w:topLinePunct w:val="0"/>
              <w:bidi w:val="0"/>
              <w:spacing w:before="1" w:line="240" w:lineRule="auto"/>
              <w:ind w:left="2209" w:leftChars="0" w:right="2199" w:rightChars="0"/>
              <w:jc w:val="center"/>
              <w:rPr>
                <w:rFonts w:hint="default" w:ascii="Times New Roman" w:hAnsi="Times New Roman" w:eastAsia="黑体" w:cs="Times New Roman"/>
                <w:color w:val="auto"/>
                <w:sz w:val="28"/>
                <w:szCs w:val="28"/>
                <w:lang w:val="en-US" w:eastAsia="zh-CN" w:bidi="zh-CN"/>
              </w:rPr>
            </w:pPr>
            <w:r>
              <w:rPr>
                <w:rFonts w:hint="eastAsia" w:ascii="Times New Roman" w:hAnsi="Times New Roman" w:eastAsia="黑体" w:cs="Times New Roman"/>
                <w:color w:val="auto"/>
                <w:sz w:val="28"/>
                <w:szCs w:val="28"/>
                <w:lang w:eastAsia="zh-CN"/>
              </w:rPr>
              <w:t>服务范围</w:t>
            </w:r>
            <w:r>
              <w:rPr>
                <w:rFonts w:hint="eastAsia" w:ascii="Times New Roman" w:hAnsi="Times New Roman" w:eastAsia="黑体" w:cs="Times New Roman"/>
                <w:strike/>
                <w:dstrike w:val="0"/>
                <w:color w:val="auto"/>
                <w:sz w:val="28"/>
                <w:szCs w:val="28"/>
                <w:lang w:eastAsia="zh-CN"/>
              </w:rPr>
              <w:t>及内容</w:t>
            </w:r>
          </w:p>
        </w:tc>
        <w:tc>
          <w:tcPr>
            <w:tcW w:w="704" w:type="pct"/>
            <w:tcBorders>
              <w:top w:val="single" w:color="auto" w:sz="4" w:space="0"/>
              <w:bottom w:val="single" w:color="auto" w:sz="4" w:space="0"/>
            </w:tcBorders>
            <w:noWrap w:val="0"/>
            <w:vAlign w:val="center"/>
          </w:tcPr>
          <w:p>
            <w:pPr>
              <w:pStyle w:val="11"/>
              <w:keepNext w:val="0"/>
              <w:keepLines w:val="0"/>
              <w:pageBreakBefore w:val="0"/>
              <w:wordWrap/>
              <w:overflowPunct/>
              <w:topLinePunct w:val="0"/>
              <w:bidi w:val="0"/>
              <w:spacing w:before="1" w:line="240" w:lineRule="auto"/>
              <w:ind w:left="0" w:leftChars="0" w:right="0" w:rightChars="0"/>
              <w:jc w:val="center"/>
              <w:rPr>
                <w:rFonts w:hint="eastAsia" w:ascii="Times New Roman" w:hAnsi="Times New Roman" w:eastAsia="黑体" w:cs="Times New Roman"/>
                <w:color w:val="auto"/>
                <w:sz w:val="28"/>
                <w:szCs w:val="28"/>
                <w:lang w:val="en-US" w:eastAsia="zh-CN" w:bidi="zh-CN"/>
              </w:rPr>
            </w:pPr>
            <w:r>
              <w:rPr>
                <w:rFonts w:hint="default" w:ascii="Times New Roman" w:hAnsi="Times New Roman" w:eastAsia="黑体" w:cs="Times New Roman"/>
                <w:color w:val="auto"/>
                <w:sz w:val="28"/>
                <w:szCs w:val="28"/>
              </w:rPr>
              <w:t>联系电话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4" w:hRule="atLeast"/>
        </w:trPr>
        <w:tc>
          <w:tcPr>
            <w:tcW w:w="227" w:type="pct"/>
            <w:tcBorders>
              <w:top w:val="single" w:color="auto" w:sz="4" w:space="0"/>
              <w:bottom w:val="single" w:color="auto"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strike/>
                <w:dstrike w:val="0"/>
                <w:color w:val="auto"/>
                <w:w w:val="99"/>
                <w:sz w:val="24"/>
                <w:szCs w:val="24"/>
                <w:lang w:val="en-US" w:eastAsia="zh-CN"/>
              </w:rPr>
            </w:pPr>
            <w:r>
              <w:rPr>
                <w:rFonts w:hint="eastAsia" w:ascii="Times New Roman" w:hAnsi="Times New Roman" w:eastAsia="仿宋_GB2312" w:cs="Times New Roman"/>
                <w:strike w:val="0"/>
                <w:dstrike w:val="0"/>
                <w:color w:val="auto"/>
                <w:w w:val="99"/>
                <w:sz w:val="24"/>
                <w:szCs w:val="24"/>
                <w:lang w:val="en-US" w:eastAsia="zh-CN"/>
              </w:rPr>
              <w:t>1</w:t>
            </w:r>
          </w:p>
        </w:tc>
        <w:tc>
          <w:tcPr>
            <w:tcW w:w="1178" w:type="pct"/>
            <w:tcBorders>
              <w:top w:val="single" w:color="auto" w:sz="4" w:space="0"/>
              <w:bottom w:val="single" w:color="auto" w:sz="4" w:space="0"/>
            </w:tcBorders>
            <w:noWrap w:val="0"/>
            <w:vAlign w:val="center"/>
          </w:tcPr>
          <w:p>
            <w:pPr>
              <w:keepNext w:val="0"/>
              <w:keepLines w:val="0"/>
              <w:pageBreakBefore w:val="0"/>
              <w:widowControl/>
              <w:suppressLineNumbers w:val="0"/>
              <w:wordWrap/>
              <w:overflowPunct/>
              <w:topLinePunct w:val="0"/>
              <w:bidi w:val="0"/>
              <w:spacing w:line="240" w:lineRule="auto"/>
              <w:jc w:val="center"/>
              <w:textAlignment w:val="center"/>
              <w:rPr>
                <w:rFonts w:hint="default" w:ascii="Times New Roman" w:hAnsi="Times New Roman" w:eastAsia="仿宋_GB2312" w:cs="Times New Roman"/>
                <w:color w:val="auto"/>
                <w:sz w:val="24"/>
                <w:szCs w:val="24"/>
                <w:lang w:val="en-US" w:eastAsia="zh-CN" w:bidi="zh-CN"/>
              </w:rPr>
            </w:pPr>
            <w:r>
              <w:rPr>
                <w:rFonts w:hint="default" w:ascii="Times New Roman" w:hAnsi="Times New Roman" w:eastAsia="仿宋_GB2312" w:cs="Times New Roman"/>
                <w:color w:val="auto"/>
                <w:sz w:val="24"/>
                <w:szCs w:val="24"/>
                <w:lang w:val="en-US" w:eastAsia="zh-CN" w:bidi="zh-CN"/>
              </w:rPr>
              <w:t>昆明市交通工程</w:t>
            </w:r>
            <w:r>
              <w:rPr>
                <w:rFonts w:hint="eastAsia" w:ascii="Times New Roman" w:hAnsi="Times New Roman" w:eastAsia="仿宋_GB2312" w:cs="Times New Roman"/>
                <w:color w:val="auto"/>
                <w:sz w:val="24"/>
                <w:szCs w:val="24"/>
                <w:lang w:val="en-US" w:eastAsia="zh-CN" w:bidi="zh-CN"/>
              </w:rPr>
              <w:t>正</w:t>
            </w:r>
            <w:r>
              <w:rPr>
                <w:rFonts w:hint="default" w:ascii="Times New Roman" w:hAnsi="Times New Roman" w:eastAsia="仿宋_GB2312" w:cs="Times New Roman"/>
                <w:color w:val="auto"/>
                <w:sz w:val="24"/>
                <w:szCs w:val="24"/>
                <w:lang w:val="en-US" w:eastAsia="zh-CN" w:bidi="zh-CN"/>
              </w:rPr>
              <w:t>高级工程师评审委员会</w:t>
            </w:r>
          </w:p>
        </w:tc>
        <w:tc>
          <w:tcPr>
            <w:tcW w:w="2889" w:type="pct"/>
            <w:tcBorders>
              <w:top w:val="single" w:color="auto" w:sz="4" w:space="0"/>
              <w:bottom w:val="single" w:color="auto" w:sz="4" w:space="0"/>
            </w:tcBorders>
            <w:noWrap w:val="0"/>
            <w:vAlign w:val="center"/>
          </w:tcPr>
          <w:p>
            <w:pPr>
              <w:keepNext w:val="0"/>
              <w:keepLines w:val="0"/>
              <w:pageBreakBefore w:val="0"/>
              <w:widowControl/>
              <w:suppressLineNumbers w:val="0"/>
              <w:wordWrap/>
              <w:overflowPunct/>
              <w:topLinePunct w:val="0"/>
              <w:bidi w:val="0"/>
              <w:spacing w:line="240" w:lineRule="auto"/>
              <w:ind w:firstLine="480" w:firstLineChars="200"/>
              <w:jc w:val="left"/>
              <w:textAlignment w:val="center"/>
              <w:rPr>
                <w:rFonts w:hint="default" w:ascii="Times New Roman" w:hAnsi="Times New Roman" w:eastAsia="仿宋_GB2312" w:cs="Times New Roman"/>
                <w:strike/>
                <w:dstrike w:val="0"/>
                <w:color w:val="auto"/>
                <w:sz w:val="24"/>
                <w:szCs w:val="24"/>
                <w:lang w:val="en-US" w:eastAsia="zh-CN" w:bidi="zh-CN"/>
              </w:rPr>
            </w:pPr>
            <w:r>
              <w:rPr>
                <w:rFonts w:hint="default" w:ascii="Times New Roman" w:hAnsi="Times New Roman" w:eastAsia="仿宋_GB2312" w:cs="Times New Roman"/>
                <w:i w:val="0"/>
                <w:iCs w:val="0"/>
                <w:color w:val="auto"/>
                <w:kern w:val="0"/>
                <w:sz w:val="24"/>
                <w:szCs w:val="24"/>
                <w:u w:val="none"/>
                <w:lang w:val="en-US" w:eastAsia="zh-CN" w:bidi="ar"/>
              </w:rPr>
              <w:t>在本市所属企事业单位从事交通工程相关专业工作的</w:t>
            </w:r>
            <w:r>
              <w:rPr>
                <w:rFonts w:hint="eastAsia" w:ascii="Times New Roman" w:hAnsi="Times New Roman" w:eastAsia="仿宋_GB2312" w:cs="Times New Roman"/>
                <w:i w:val="0"/>
                <w:iCs w:val="0"/>
                <w:color w:val="auto"/>
                <w:kern w:val="0"/>
                <w:sz w:val="24"/>
                <w:szCs w:val="24"/>
                <w:u w:val="none"/>
                <w:lang w:val="en-US" w:eastAsia="zh-CN" w:bidi="ar"/>
              </w:rPr>
              <w:t>在职在岗专业技术人员。</w:t>
            </w:r>
          </w:p>
        </w:tc>
        <w:tc>
          <w:tcPr>
            <w:tcW w:w="704" w:type="pct"/>
            <w:tcBorders>
              <w:top w:val="single" w:color="auto" w:sz="4" w:space="0"/>
              <w:bottom w:val="single" w:color="auto" w:sz="4" w:space="0"/>
            </w:tcBorders>
            <w:noWrap w:val="0"/>
            <w:vAlign w:val="center"/>
          </w:tcPr>
          <w:p>
            <w:pPr>
              <w:pStyle w:val="11"/>
              <w:keepNext w:val="0"/>
              <w:keepLines w:val="0"/>
              <w:pageBreakBefore w:val="0"/>
              <w:wordWrap/>
              <w:overflowPunct/>
              <w:topLinePunct w:val="0"/>
              <w:bidi w:val="0"/>
              <w:spacing w:line="240" w:lineRule="auto"/>
              <w:ind w:left="108" w:leftChars="0" w:right="231" w:rightChars="0"/>
              <w:jc w:val="center"/>
              <w:rPr>
                <w:rFonts w:hint="default" w:ascii="Times New Roman" w:hAnsi="Times New Roman" w:eastAsia="仿宋_GB2312" w:cs="Times New Roman"/>
                <w:strike/>
                <w:dstrike w:val="0"/>
                <w:color w:val="auto"/>
                <w:sz w:val="24"/>
                <w:szCs w:val="24"/>
              </w:rPr>
            </w:pPr>
            <w:r>
              <w:rPr>
                <w:rFonts w:hint="default" w:ascii="Times New Roman" w:hAnsi="Times New Roman" w:eastAsia="宋体" w:cs="Times New Roman"/>
                <w:i w:val="0"/>
                <w:iCs w:val="0"/>
                <w:color w:val="auto"/>
                <w:kern w:val="0"/>
                <w:sz w:val="24"/>
                <w:szCs w:val="24"/>
                <w:u w:val="none"/>
                <w:lang w:val="en-US" w:eastAsia="zh-CN" w:bidi="ar"/>
              </w:rPr>
              <w:t>0871-64151438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4" w:hRule="atLeast"/>
        </w:trPr>
        <w:tc>
          <w:tcPr>
            <w:tcW w:w="227" w:type="pct"/>
            <w:tcBorders>
              <w:top w:val="single" w:color="auto" w:sz="4" w:space="0"/>
              <w:bottom w:val="single" w:color="auto"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strike/>
                <w:dstrike w:val="0"/>
                <w:color w:val="auto"/>
                <w:w w:val="99"/>
                <w:sz w:val="24"/>
                <w:szCs w:val="24"/>
                <w:lang w:val="en-US" w:eastAsia="zh-CN"/>
              </w:rPr>
            </w:pPr>
            <w:r>
              <w:rPr>
                <w:rFonts w:hint="eastAsia" w:ascii="Times New Roman" w:hAnsi="Times New Roman" w:eastAsia="仿宋_GB2312" w:cs="Times New Roman"/>
                <w:strike w:val="0"/>
                <w:dstrike w:val="0"/>
                <w:color w:val="auto"/>
                <w:w w:val="99"/>
                <w:sz w:val="24"/>
                <w:szCs w:val="24"/>
                <w:lang w:val="en-US" w:eastAsia="zh-CN"/>
              </w:rPr>
              <w:t>2</w:t>
            </w:r>
          </w:p>
        </w:tc>
        <w:tc>
          <w:tcPr>
            <w:tcW w:w="1178" w:type="pct"/>
            <w:tcBorders>
              <w:top w:val="single" w:color="auto" w:sz="4" w:space="0"/>
              <w:bottom w:val="single" w:color="auto"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仿宋_GB2312" w:cs="Times New Roman"/>
                <w:color w:val="auto"/>
                <w:sz w:val="24"/>
                <w:szCs w:val="24"/>
                <w:lang w:val="en-US" w:eastAsia="zh-CN" w:bidi="zh-CN"/>
              </w:rPr>
            </w:pPr>
            <w:r>
              <w:rPr>
                <w:rFonts w:hint="default" w:ascii="Times New Roman" w:hAnsi="Times New Roman" w:eastAsia="仿宋_GB2312" w:cs="Times New Roman"/>
                <w:color w:val="auto"/>
                <w:sz w:val="24"/>
                <w:szCs w:val="24"/>
                <w:lang w:val="en-US" w:eastAsia="zh-CN" w:bidi="zh-CN"/>
              </w:rPr>
              <w:t>昆明市卫生技术高级职称评审委员会</w:t>
            </w:r>
          </w:p>
        </w:tc>
        <w:tc>
          <w:tcPr>
            <w:tcW w:w="2889" w:type="pct"/>
            <w:tcBorders>
              <w:top w:val="single" w:color="auto" w:sz="4" w:space="0"/>
              <w:bottom w:val="single" w:color="auto"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firstLine="480" w:firstLineChars="20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在本市所属企事业单位从事卫生技术相关专业工作的</w:t>
            </w:r>
            <w:r>
              <w:rPr>
                <w:rFonts w:hint="eastAsia" w:ascii="Times New Roman" w:hAnsi="Times New Roman" w:eastAsia="仿宋_GB2312" w:cs="Times New Roman"/>
                <w:i w:val="0"/>
                <w:iCs w:val="0"/>
                <w:color w:val="auto"/>
                <w:kern w:val="0"/>
                <w:sz w:val="24"/>
                <w:szCs w:val="24"/>
                <w:u w:val="none"/>
                <w:lang w:val="en-US" w:eastAsia="zh-CN" w:bidi="ar"/>
              </w:rPr>
              <w:t>在职在岗专业技术人员。</w:t>
            </w:r>
          </w:p>
        </w:tc>
        <w:tc>
          <w:tcPr>
            <w:tcW w:w="704" w:type="pct"/>
            <w:tcBorders>
              <w:top w:val="single" w:color="auto" w:sz="4" w:space="0"/>
              <w:bottom w:val="single" w:color="auto"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宋体" w:cs="Times New Roman"/>
                <w:i w:val="0"/>
                <w:iCs w:val="0"/>
                <w:color w:val="auto"/>
                <w:sz w:val="24"/>
                <w:szCs w:val="24"/>
                <w:u w:val="none"/>
                <w:lang w:val="zh-CN" w:eastAsia="zh-CN" w:bidi="zh-CN"/>
              </w:rPr>
            </w:pPr>
            <w:r>
              <w:rPr>
                <w:rFonts w:hint="default" w:ascii="Times New Roman" w:hAnsi="Times New Roman" w:eastAsia="宋体" w:cs="Times New Roman"/>
                <w:i w:val="0"/>
                <w:iCs w:val="0"/>
                <w:color w:val="auto"/>
                <w:kern w:val="0"/>
                <w:sz w:val="24"/>
                <w:szCs w:val="24"/>
                <w:u w:val="none"/>
                <w:lang w:val="en-US" w:eastAsia="zh-CN" w:bidi="ar"/>
              </w:rPr>
              <w:t>0871-63966158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227" w:type="pct"/>
            <w:tcBorders>
              <w:top w:val="single" w:color="000000" w:sz="4" w:space="0"/>
              <w:left w:val="single" w:color="000000" w:sz="4" w:space="0"/>
              <w:bottom w:val="single" w:color="000000" w:sz="4" w:space="0"/>
              <w:right w:val="single" w:color="000000"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eastAsia" w:ascii="Times New Roman" w:hAnsi="Times New Roman" w:eastAsia="仿宋_GB2312" w:cs="Times New Roman"/>
                <w:color w:val="auto"/>
                <w:w w:val="99"/>
                <w:sz w:val="24"/>
                <w:szCs w:val="24"/>
                <w:lang w:val="en-US" w:eastAsia="zh-CN"/>
              </w:rPr>
              <w:t>3</w:t>
            </w:r>
          </w:p>
        </w:tc>
        <w:tc>
          <w:tcPr>
            <w:tcW w:w="11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jc w:val="center"/>
              <w:textAlignment w:val="center"/>
              <w:rPr>
                <w:rFonts w:hint="default" w:ascii="Times New Roman" w:hAnsi="Times New Roman" w:eastAsia="仿宋_GB2312" w:cs="Times New Roman"/>
                <w:color w:val="auto"/>
                <w:sz w:val="24"/>
                <w:szCs w:val="24"/>
                <w:lang w:val="en-US" w:eastAsia="zh-CN" w:bidi="zh-CN"/>
              </w:rPr>
            </w:pPr>
            <w:r>
              <w:rPr>
                <w:rFonts w:hint="default" w:ascii="Times New Roman" w:hAnsi="Times New Roman" w:eastAsia="仿宋_GB2312" w:cs="Times New Roman"/>
                <w:color w:val="auto"/>
                <w:sz w:val="24"/>
                <w:szCs w:val="24"/>
                <w:lang w:val="en-US" w:eastAsia="zh-CN" w:bidi="zh-CN"/>
              </w:rPr>
              <w:t>昆明市中小学教师</w:t>
            </w:r>
            <w:r>
              <w:rPr>
                <w:rFonts w:hint="eastAsia" w:ascii="Times New Roman" w:hAnsi="Times New Roman" w:eastAsia="仿宋_GB2312" w:cs="Times New Roman"/>
                <w:color w:val="auto"/>
                <w:sz w:val="24"/>
                <w:szCs w:val="24"/>
                <w:lang w:val="en-US" w:eastAsia="zh-CN" w:bidi="zh-CN"/>
              </w:rPr>
              <w:t>副高级职称</w:t>
            </w:r>
            <w:r>
              <w:rPr>
                <w:rFonts w:hint="default" w:ascii="Times New Roman" w:hAnsi="Times New Roman" w:eastAsia="仿宋_GB2312" w:cs="Times New Roman"/>
                <w:color w:val="auto"/>
                <w:sz w:val="24"/>
                <w:szCs w:val="24"/>
                <w:lang w:val="en-US" w:eastAsia="zh-CN" w:bidi="zh-CN"/>
              </w:rPr>
              <w:t>评审委员会</w:t>
            </w:r>
          </w:p>
        </w:tc>
        <w:tc>
          <w:tcPr>
            <w:tcW w:w="28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firstLine="480" w:firstLineChars="20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在本市各普通中小学、幼儿园、各级教学科研机构、青少年宫等校外教育机构中的</w:t>
            </w:r>
            <w:r>
              <w:rPr>
                <w:rFonts w:hint="eastAsia" w:ascii="Times New Roman" w:hAnsi="Times New Roman" w:eastAsia="仿宋_GB2312" w:cs="Times New Roman"/>
                <w:i w:val="0"/>
                <w:iCs w:val="0"/>
                <w:color w:val="auto"/>
                <w:kern w:val="0"/>
                <w:sz w:val="24"/>
                <w:szCs w:val="24"/>
                <w:u w:val="none"/>
                <w:lang w:val="en-US" w:eastAsia="zh-CN" w:bidi="ar"/>
              </w:rPr>
              <w:t>在职在岗</w:t>
            </w:r>
            <w:r>
              <w:rPr>
                <w:rFonts w:hint="default" w:ascii="Times New Roman" w:hAnsi="Times New Roman" w:eastAsia="仿宋_GB2312" w:cs="Times New Roman"/>
                <w:i w:val="0"/>
                <w:iCs w:val="0"/>
                <w:color w:val="auto"/>
                <w:kern w:val="0"/>
                <w:sz w:val="24"/>
                <w:szCs w:val="24"/>
                <w:u w:val="none"/>
                <w:lang w:val="en-US" w:eastAsia="zh-CN" w:bidi="ar"/>
              </w:rPr>
              <w:t>专任教师与教研人员</w:t>
            </w:r>
            <w:r>
              <w:rPr>
                <w:rFonts w:hint="eastAsia" w:ascii="Times New Roman" w:hAnsi="Times New Roman" w:eastAsia="仿宋_GB2312" w:cs="Times New Roman"/>
                <w:i w:val="0"/>
                <w:iCs w:val="0"/>
                <w:color w:val="auto"/>
                <w:kern w:val="0"/>
                <w:sz w:val="24"/>
                <w:szCs w:val="24"/>
                <w:u w:val="none"/>
                <w:lang w:val="en-US" w:eastAsia="zh-CN" w:bidi="ar"/>
              </w:rPr>
              <w:t>。</w:t>
            </w:r>
          </w:p>
        </w:tc>
        <w:tc>
          <w:tcPr>
            <w:tcW w:w="7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0871-65165786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227" w:type="pct"/>
            <w:tcBorders>
              <w:top w:val="single" w:color="000000" w:sz="4" w:space="0"/>
              <w:left w:val="single" w:color="000000" w:sz="4" w:space="0"/>
              <w:bottom w:val="single" w:color="000000" w:sz="4" w:space="0"/>
              <w:right w:val="single" w:color="000000"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eastAsia" w:ascii="Times New Roman" w:hAnsi="Times New Roman" w:eastAsia="仿宋_GB2312" w:cs="Times New Roman"/>
                <w:color w:val="auto"/>
                <w:w w:val="99"/>
                <w:sz w:val="24"/>
                <w:szCs w:val="24"/>
                <w:lang w:val="en-US" w:eastAsia="zh-CN"/>
              </w:rPr>
              <w:t>4</w:t>
            </w:r>
          </w:p>
        </w:tc>
        <w:tc>
          <w:tcPr>
            <w:tcW w:w="11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仿宋_GB2312" w:cs="Times New Roman"/>
                <w:color w:val="auto"/>
                <w:sz w:val="24"/>
                <w:szCs w:val="24"/>
                <w:lang w:val="en-US" w:eastAsia="zh-CN" w:bidi="zh-CN"/>
              </w:rPr>
            </w:pPr>
            <w:r>
              <w:rPr>
                <w:rFonts w:hint="default" w:ascii="Times New Roman" w:hAnsi="Times New Roman" w:eastAsia="仿宋_GB2312" w:cs="Times New Roman"/>
                <w:color w:val="auto"/>
                <w:sz w:val="24"/>
                <w:szCs w:val="24"/>
                <w:lang w:val="en-US" w:eastAsia="zh-CN" w:bidi="zh-CN"/>
              </w:rPr>
              <w:t>昆明市中等职业学校</w:t>
            </w:r>
            <w:r>
              <w:rPr>
                <w:rFonts w:hint="eastAsia" w:ascii="Times New Roman" w:hAnsi="Times New Roman" w:eastAsia="仿宋_GB2312" w:cs="Times New Roman"/>
                <w:color w:val="auto"/>
                <w:sz w:val="24"/>
                <w:szCs w:val="24"/>
                <w:lang w:val="en-US" w:eastAsia="zh-CN" w:bidi="zh-CN"/>
              </w:rPr>
              <w:t>教师副高级</w:t>
            </w:r>
            <w:r>
              <w:rPr>
                <w:rFonts w:hint="default" w:ascii="Times New Roman" w:hAnsi="Times New Roman" w:eastAsia="仿宋_GB2312" w:cs="Times New Roman"/>
                <w:color w:val="auto"/>
                <w:sz w:val="24"/>
                <w:szCs w:val="24"/>
                <w:lang w:val="en-US" w:eastAsia="zh-CN" w:bidi="zh-CN"/>
              </w:rPr>
              <w:t>职称评审委员会</w:t>
            </w:r>
          </w:p>
        </w:tc>
        <w:tc>
          <w:tcPr>
            <w:tcW w:w="28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firstLine="480" w:firstLineChars="20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在本市各普通中等专业学校、职业高中、成人中等专业学校及中等职业教育教研机构从事教育教学工作的</w:t>
            </w:r>
            <w:r>
              <w:rPr>
                <w:rFonts w:hint="eastAsia" w:ascii="Times New Roman" w:hAnsi="Times New Roman" w:eastAsia="仿宋_GB2312" w:cs="Times New Roman"/>
                <w:i w:val="0"/>
                <w:iCs w:val="0"/>
                <w:color w:val="auto"/>
                <w:kern w:val="0"/>
                <w:sz w:val="24"/>
                <w:szCs w:val="24"/>
                <w:u w:val="none"/>
                <w:lang w:val="en-US" w:eastAsia="zh-CN" w:bidi="ar"/>
              </w:rPr>
              <w:t>在职在岗</w:t>
            </w:r>
            <w:r>
              <w:rPr>
                <w:rFonts w:hint="default" w:ascii="Times New Roman" w:hAnsi="Times New Roman" w:eastAsia="仿宋_GB2312" w:cs="Times New Roman"/>
                <w:i w:val="0"/>
                <w:iCs w:val="0"/>
                <w:color w:val="auto"/>
                <w:kern w:val="0"/>
                <w:sz w:val="24"/>
                <w:szCs w:val="24"/>
                <w:u w:val="none"/>
                <w:lang w:val="en-US" w:eastAsia="zh-CN" w:bidi="ar"/>
              </w:rPr>
              <w:t>专任教师（含实验技术人员）</w:t>
            </w:r>
            <w:r>
              <w:rPr>
                <w:rFonts w:hint="eastAsia" w:ascii="Times New Roman" w:hAnsi="Times New Roman" w:eastAsia="仿宋_GB2312" w:cs="Times New Roman"/>
                <w:i w:val="0"/>
                <w:iCs w:val="0"/>
                <w:color w:val="auto"/>
                <w:kern w:val="0"/>
                <w:sz w:val="24"/>
                <w:szCs w:val="24"/>
                <w:u w:val="none"/>
                <w:lang w:val="en-US" w:eastAsia="zh-CN" w:bidi="ar"/>
              </w:rPr>
              <w:t>。</w:t>
            </w:r>
          </w:p>
        </w:tc>
        <w:tc>
          <w:tcPr>
            <w:tcW w:w="7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宋体" w:cs="Times New Roman"/>
                <w:i w:val="0"/>
                <w:iCs w:val="0"/>
                <w:color w:val="auto"/>
                <w:sz w:val="24"/>
                <w:szCs w:val="24"/>
                <w:u w:val="none"/>
                <w:lang w:val="zh-CN" w:eastAsia="zh-CN" w:bidi="zh-CN"/>
              </w:rPr>
            </w:pPr>
            <w:r>
              <w:rPr>
                <w:rFonts w:hint="default" w:ascii="Times New Roman" w:hAnsi="Times New Roman" w:eastAsia="宋体" w:cs="Times New Roman"/>
                <w:i w:val="0"/>
                <w:iCs w:val="0"/>
                <w:color w:val="auto"/>
                <w:kern w:val="0"/>
                <w:sz w:val="24"/>
                <w:szCs w:val="24"/>
                <w:u w:val="none"/>
                <w:lang w:val="en-US" w:eastAsia="zh-CN" w:bidi="ar"/>
              </w:rPr>
              <w:t>0871-65165786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227" w:type="pct"/>
            <w:tcBorders>
              <w:top w:val="single" w:color="000000" w:sz="4" w:space="0"/>
              <w:left w:val="single" w:color="000000" w:sz="4" w:space="0"/>
              <w:bottom w:val="single" w:color="000000" w:sz="4" w:space="0"/>
              <w:right w:val="single" w:color="000000"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eastAsia" w:ascii="Times New Roman" w:hAnsi="Times New Roman" w:eastAsia="仿宋_GB2312" w:cs="Times New Roman"/>
                <w:color w:val="auto"/>
                <w:w w:val="99"/>
                <w:sz w:val="24"/>
                <w:szCs w:val="24"/>
                <w:lang w:val="en-US" w:eastAsia="zh-CN"/>
              </w:rPr>
              <w:t>5</w:t>
            </w:r>
          </w:p>
        </w:tc>
        <w:tc>
          <w:tcPr>
            <w:tcW w:w="11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jc w:val="center"/>
              <w:textAlignment w:val="center"/>
              <w:rPr>
                <w:rFonts w:hint="default" w:ascii="Times New Roman" w:hAnsi="Times New Roman" w:eastAsia="仿宋_GB2312" w:cs="Times New Roman"/>
                <w:color w:val="auto"/>
                <w:sz w:val="24"/>
                <w:szCs w:val="24"/>
                <w:lang w:val="en-US" w:eastAsia="zh-CN" w:bidi="zh-CN"/>
              </w:rPr>
            </w:pPr>
            <w:r>
              <w:rPr>
                <w:rFonts w:hint="default" w:ascii="Times New Roman" w:hAnsi="Times New Roman" w:eastAsia="仿宋_GB2312" w:cs="Times New Roman"/>
                <w:color w:val="auto"/>
                <w:sz w:val="24"/>
                <w:szCs w:val="24"/>
                <w:lang w:val="en-US" w:eastAsia="zh-CN" w:bidi="zh-CN"/>
              </w:rPr>
              <w:t>昆明市基层卫生高级职称评审委员会</w:t>
            </w:r>
          </w:p>
        </w:tc>
        <w:tc>
          <w:tcPr>
            <w:tcW w:w="28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firstLine="480" w:firstLineChars="20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在本市乡镇及以下医疗卫生机构从事卫生技术相关专业工作的</w:t>
            </w:r>
            <w:r>
              <w:rPr>
                <w:rFonts w:hint="eastAsia" w:ascii="Times New Roman" w:hAnsi="Times New Roman" w:eastAsia="仿宋_GB2312" w:cs="Times New Roman"/>
                <w:i w:val="0"/>
                <w:iCs w:val="0"/>
                <w:color w:val="auto"/>
                <w:kern w:val="0"/>
                <w:sz w:val="24"/>
                <w:szCs w:val="24"/>
                <w:u w:val="none"/>
                <w:lang w:val="en-US" w:eastAsia="zh-CN" w:bidi="ar"/>
              </w:rPr>
              <w:t>在职在岗专业技术人员。</w:t>
            </w:r>
          </w:p>
        </w:tc>
        <w:tc>
          <w:tcPr>
            <w:tcW w:w="7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0871-63966158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227" w:type="pct"/>
            <w:tcBorders>
              <w:top w:val="single" w:color="000000" w:sz="4" w:space="0"/>
              <w:left w:val="single" w:color="000000" w:sz="4" w:space="0"/>
              <w:bottom w:val="single" w:color="000000" w:sz="4" w:space="0"/>
              <w:right w:val="single" w:color="000000"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eastAsia" w:ascii="Times New Roman" w:hAnsi="Times New Roman" w:eastAsia="仿宋_GB2312" w:cs="Times New Roman"/>
                <w:color w:val="auto"/>
                <w:w w:val="99"/>
                <w:sz w:val="24"/>
                <w:szCs w:val="24"/>
                <w:lang w:val="en-US" w:eastAsia="zh-CN"/>
              </w:rPr>
              <w:t>6</w:t>
            </w:r>
          </w:p>
        </w:tc>
        <w:tc>
          <w:tcPr>
            <w:tcW w:w="11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仿宋_GB2312" w:cs="Times New Roman"/>
                <w:color w:val="auto"/>
                <w:sz w:val="24"/>
                <w:szCs w:val="24"/>
                <w:lang w:val="en-US" w:eastAsia="zh-CN" w:bidi="zh-CN"/>
              </w:rPr>
            </w:pPr>
            <w:r>
              <w:rPr>
                <w:rFonts w:hint="default" w:ascii="Times New Roman" w:hAnsi="Times New Roman" w:eastAsia="仿宋_GB2312" w:cs="Times New Roman"/>
                <w:color w:val="auto"/>
                <w:sz w:val="24"/>
                <w:szCs w:val="24"/>
                <w:lang w:val="en-US" w:eastAsia="zh-CN" w:bidi="zh-CN"/>
              </w:rPr>
              <w:t>昆明市图书资料（群众文化）副研究馆员评审委员会</w:t>
            </w:r>
          </w:p>
        </w:tc>
        <w:tc>
          <w:tcPr>
            <w:tcW w:w="28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firstLine="480" w:firstLineChars="20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在本市所属企事业单位从事图书资料（群众文化）相关专业工作的</w:t>
            </w:r>
            <w:r>
              <w:rPr>
                <w:rFonts w:hint="eastAsia" w:ascii="Times New Roman" w:hAnsi="Times New Roman" w:eastAsia="仿宋_GB2312" w:cs="Times New Roman"/>
                <w:i w:val="0"/>
                <w:iCs w:val="0"/>
                <w:color w:val="auto"/>
                <w:kern w:val="0"/>
                <w:sz w:val="24"/>
                <w:szCs w:val="24"/>
                <w:u w:val="none"/>
                <w:lang w:val="en-US" w:eastAsia="zh-CN" w:bidi="ar"/>
              </w:rPr>
              <w:t>在职在岗专业技术人员。</w:t>
            </w:r>
          </w:p>
        </w:tc>
        <w:tc>
          <w:tcPr>
            <w:tcW w:w="7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宋体" w:cs="Times New Roman"/>
                <w:i w:val="0"/>
                <w:iCs w:val="0"/>
                <w:color w:val="auto"/>
                <w:sz w:val="24"/>
                <w:szCs w:val="24"/>
                <w:u w:val="none"/>
                <w:lang w:val="zh-CN" w:eastAsia="zh-CN" w:bidi="zh-CN"/>
              </w:rPr>
            </w:pPr>
            <w:r>
              <w:rPr>
                <w:rFonts w:hint="default" w:ascii="Times New Roman" w:hAnsi="Times New Roman" w:eastAsia="宋体" w:cs="Times New Roman"/>
                <w:i w:val="0"/>
                <w:iCs w:val="0"/>
                <w:color w:val="auto"/>
                <w:kern w:val="0"/>
                <w:sz w:val="24"/>
                <w:szCs w:val="24"/>
                <w:u w:val="none"/>
                <w:lang w:val="en-US" w:eastAsia="zh-CN" w:bidi="ar"/>
              </w:rPr>
              <w:t>0871-65317462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227" w:type="pct"/>
            <w:tcBorders>
              <w:top w:val="single" w:color="000000" w:sz="4" w:space="0"/>
              <w:left w:val="single" w:color="000000" w:sz="4" w:space="0"/>
              <w:bottom w:val="single" w:color="000000" w:sz="4" w:space="0"/>
              <w:right w:val="single" w:color="000000"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eastAsia" w:ascii="Times New Roman" w:hAnsi="Times New Roman" w:eastAsia="仿宋_GB2312" w:cs="Times New Roman"/>
                <w:color w:val="auto"/>
                <w:w w:val="99"/>
                <w:sz w:val="24"/>
                <w:szCs w:val="24"/>
                <w:lang w:val="en-US" w:eastAsia="zh-CN"/>
              </w:rPr>
              <w:t>7</w:t>
            </w:r>
          </w:p>
        </w:tc>
        <w:tc>
          <w:tcPr>
            <w:tcW w:w="11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仿宋_GB2312" w:cs="Times New Roman"/>
                <w:color w:val="auto"/>
                <w:sz w:val="24"/>
                <w:szCs w:val="24"/>
                <w:lang w:val="en-US" w:eastAsia="zh-CN" w:bidi="zh-CN"/>
              </w:rPr>
            </w:pPr>
            <w:r>
              <w:rPr>
                <w:rFonts w:hint="default" w:ascii="Times New Roman" w:hAnsi="Times New Roman" w:eastAsia="仿宋_GB2312" w:cs="Times New Roman"/>
                <w:color w:val="auto"/>
                <w:sz w:val="24"/>
                <w:szCs w:val="24"/>
                <w:lang w:val="en-US" w:eastAsia="zh-CN" w:bidi="zh-CN"/>
              </w:rPr>
              <w:t>昆明市艺术专业二级职称评审委员会</w:t>
            </w:r>
          </w:p>
        </w:tc>
        <w:tc>
          <w:tcPr>
            <w:tcW w:w="28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firstLine="480" w:firstLineChars="20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在本市所属企事业单位从事艺术相关专业工作的</w:t>
            </w:r>
            <w:r>
              <w:rPr>
                <w:rFonts w:hint="eastAsia" w:ascii="Times New Roman" w:hAnsi="Times New Roman" w:eastAsia="仿宋_GB2312" w:cs="Times New Roman"/>
                <w:i w:val="0"/>
                <w:iCs w:val="0"/>
                <w:color w:val="auto"/>
                <w:kern w:val="0"/>
                <w:sz w:val="24"/>
                <w:szCs w:val="24"/>
                <w:u w:val="none"/>
                <w:lang w:val="en-US" w:eastAsia="zh-CN" w:bidi="ar"/>
              </w:rPr>
              <w:t>在职在岗专业技术人员。</w:t>
            </w:r>
          </w:p>
        </w:tc>
        <w:tc>
          <w:tcPr>
            <w:tcW w:w="7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宋体" w:cs="Times New Roman"/>
                <w:i w:val="0"/>
                <w:iCs w:val="0"/>
                <w:color w:val="auto"/>
                <w:sz w:val="24"/>
                <w:szCs w:val="24"/>
                <w:u w:val="none"/>
                <w:lang w:val="zh-CN" w:eastAsia="zh-CN" w:bidi="zh-CN"/>
              </w:rPr>
            </w:pPr>
            <w:r>
              <w:rPr>
                <w:rFonts w:hint="default" w:ascii="Times New Roman" w:hAnsi="Times New Roman" w:eastAsia="宋体" w:cs="Times New Roman"/>
                <w:i w:val="0"/>
                <w:iCs w:val="0"/>
                <w:color w:val="auto"/>
                <w:kern w:val="0"/>
                <w:sz w:val="24"/>
                <w:szCs w:val="24"/>
                <w:u w:val="none"/>
                <w:lang w:val="en-US" w:eastAsia="zh-CN" w:bidi="ar"/>
              </w:rPr>
              <w:t>0871-65317462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227" w:type="pct"/>
            <w:tcBorders>
              <w:top w:val="single" w:color="000000" w:sz="4" w:space="0"/>
              <w:left w:val="single" w:color="000000" w:sz="4" w:space="0"/>
              <w:bottom w:val="single" w:color="000000" w:sz="4" w:space="0"/>
              <w:right w:val="single" w:color="000000"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eastAsia" w:ascii="Times New Roman" w:hAnsi="Times New Roman" w:eastAsia="仿宋_GB2312" w:cs="Times New Roman"/>
                <w:color w:val="auto"/>
                <w:w w:val="99"/>
                <w:sz w:val="24"/>
                <w:szCs w:val="24"/>
                <w:lang w:val="en-US" w:eastAsia="zh-CN"/>
              </w:rPr>
              <w:t>8</w:t>
            </w:r>
          </w:p>
        </w:tc>
        <w:tc>
          <w:tcPr>
            <w:tcW w:w="11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仿宋_GB2312" w:cs="Times New Roman"/>
                <w:color w:val="auto"/>
                <w:sz w:val="24"/>
                <w:szCs w:val="24"/>
                <w:lang w:val="en-US" w:eastAsia="zh-CN" w:bidi="zh-CN"/>
              </w:rPr>
            </w:pPr>
            <w:r>
              <w:rPr>
                <w:rFonts w:hint="default" w:ascii="Times New Roman" w:hAnsi="Times New Roman" w:eastAsia="仿宋_GB2312" w:cs="Times New Roman"/>
                <w:color w:val="auto"/>
                <w:sz w:val="24"/>
                <w:szCs w:val="24"/>
                <w:lang w:val="en-US" w:eastAsia="zh-CN" w:bidi="zh-CN"/>
              </w:rPr>
              <w:t>昆明市文物博物专业副研究馆员评审委员会</w:t>
            </w:r>
          </w:p>
        </w:tc>
        <w:tc>
          <w:tcPr>
            <w:tcW w:w="28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firstLine="480" w:firstLineChars="20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在本市所属企事业单位从事文物博物相关专业工作的</w:t>
            </w:r>
            <w:r>
              <w:rPr>
                <w:rFonts w:hint="eastAsia" w:ascii="Times New Roman" w:hAnsi="Times New Roman" w:eastAsia="仿宋_GB2312" w:cs="Times New Roman"/>
                <w:i w:val="0"/>
                <w:iCs w:val="0"/>
                <w:color w:val="auto"/>
                <w:kern w:val="0"/>
                <w:sz w:val="24"/>
                <w:szCs w:val="24"/>
                <w:u w:val="none"/>
                <w:lang w:val="en-US" w:eastAsia="zh-CN" w:bidi="ar"/>
              </w:rPr>
              <w:t>在职在岗专业技术人员。</w:t>
            </w:r>
          </w:p>
        </w:tc>
        <w:tc>
          <w:tcPr>
            <w:tcW w:w="7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宋体" w:cs="Times New Roman"/>
                <w:i w:val="0"/>
                <w:iCs w:val="0"/>
                <w:color w:val="auto"/>
                <w:sz w:val="24"/>
                <w:szCs w:val="24"/>
                <w:u w:val="none"/>
                <w:lang w:val="zh-CN" w:eastAsia="zh-CN" w:bidi="zh-CN"/>
              </w:rPr>
            </w:pPr>
            <w:r>
              <w:rPr>
                <w:rFonts w:hint="default" w:ascii="Times New Roman" w:hAnsi="Times New Roman" w:eastAsia="宋体" w:cs="Times New Roman"/>
                <w:i w:val="0"/>
                <w:iCs w:val="0"/>
                <w:color w:val="auto"/>
                <w:kern w:val="0"/>
                <w:sz w:val="24"/>
                <w:szCs w:val="24"/>
                <w:u w:val="none"/>
                <w:lang w:val="en-US" w:eastAsia="zh-CN" w:bidi="ar"/>
              </w:rPr>
              <w:t>0871-65317462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227" w:type="pct"/>
            <w:tcBorders>
              <w:top w:val="single" w:color="000000" w:sz="4" w:space="0"/>
              <w:left w:val="single" w:color="000000" w:sz="4" w:space="0"/>
              <w:bottom w:val="single" w:color="000000" w:sz="4" w:space="0"/>
              <w:right w:val="single" w:color="000000"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eastAsia" w:ascii="Times New Roman" w:hAnsi="Times New Roman" w:eastAsia="仿宋_GB2312" w:cs="Times New Roman"/>
                <w:color w:val="auto"/>
                <w:w w:val="99"/>
                <w:sz w:val="24"/>
                <w:szCs w:val="24"/>
                <w:lang w:val="en-US" w:eastAsia="zh-CN"/>
              </w:rPr>
              <w:t>9</w:t>
            </w:r>
          </w:p>
        </w:tc>
        <w:tc>
          <w:tcPr>
            <w:tcW w:w="11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仿宋_GB2312" w:cs="Times New Roman"/>
                <w:color w:val="auto"/>
                <w:sz w:val="24"/>
                <w:szCs w:val="24"/>
                <w:lang w:val="en-US" w:eastAsia="zh-CN" w:bidi="zh-CN"/>
              </w:rPr>
            </w:pPr>
            <w:r>
              <w:rPr>
                <w:rFonts w:hint="default" w:ascii="Times New Roman" w:hAnsi="Times New Roman" w:eastAsia="仿宋_GB2312" w:cs="Times New Roman"/>
                <w:color w:val="auto"/>
                <w:sz w:val="24"/>
                <w:szCs w:val="24"/>
                <w:lang w:val="en-US" w:eastAsia="zh-CN" w:bidi="zh-CN"/>
              </w:rPr>
              <w:t>昆明市农业技术</w:t>
            </w:r>
            <w:r>
              <w:rPr>
                <w:rFonts w:hint="eastAsia" w:ascii="Times New Roman" w:hAnsi="Times New Roman" w:eastAsia="仿宋_GB2312" w:cs="Times New Roman"/>
                <w:color w:val="auto"/>
                <w:sz w:val="24"/>
                <w:szCs w:val="24"/>
                <w:lang w:val="en-US" w:eastAsia="zh-CN" w:bidi="zh-CN"/>
              </w:rPr>
              <w:t>副</w:t>
            </w:r>
            <w:r>
              <w:rPr>
                <w:rFonts w:hint="default" w:ascii="Times New Roman" w:hAnsi="Times New Roman" w:eastAsia="仿宋_GB2312" w:cs="Times New Roman"/>
                <w:color w:val="auto"/>
                <w:sz w:val="24"/>
                <w:szCs w:val="24"/>
                <w:lang w:val="en-US" w:eastAsia="zh-CN" w:bidi="zh-CN"/>
              </w:rPr>
              <w:t>高级职称评审委员会</w:t>
            </w:r>
          </w:p>
        </w:tc>
        <w:tc>
          <w:tcPr>
            <w:tcW w:w="28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firstLine="480" w:firstLineChars="20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在本市所属企事业单位从事农业技术相关专业工作的</w:t>
            </w:r>
            <w:r>
              <w:rPr>
                <w:rFonts w:hint="eastAsia" w:ascii="Times New Roman" w:hAnsi="Times New Roman" w:eastAsia="仿宋_GB2312" w:cs="Times New Roman"/>
                <w:i w:val="0"/>
                <w:iCs w:val="0"/>
                <w:color w:val="auto"/>
                <w:kern w:val="0"/>
                <w:sz w:val="24"/>
                <w:szCs w:val="24"/>
                <w:u w:val="none"/>
                <w:lang w:val="en-US" w:eastAsia="zh-CN" w:bidi="ar"/>
              </w:rPr>
              <w:t>在职在岗专业技术人员。</w:t>
            </w:r>
          </w:p>
        </w:tc>
        <w:tc>
          <w:tcPr>
            <w:tcW w:w="7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宋体" w:cs="Times New Roman"/>
                <w:i w:val="0"/>
                <w:iCs w:val="0"/>
                <w:color w:val="auto"/>
                <w:sz w:val="24"/>
                <w:szCs w:val="24"/>
                <w:u w:val="none"/>
                <w:lang w:val="zh-CN" w:eastAsia="zh-CN" w:bidi="zh-CN"/>
              </w:rPr>
            </w:pPr>
            <w:r>
              <w:rPr>
                <w:rFonts w:hint="default" w:ascii="Times New Roman" w:hAnsi="Times New Roman" w:eastAsia="宋体" w:cs="Times New Roman"/>
                <w:i w:val="0"/>
                <w:iCs w:val="0"/>
                <w:color w:val="auto"/>
                <w:kern w:val="0"/>
                <w:sz w:val="24"/>
                <w:szCs w:val="24"/>
                <w:u w:val="none"/>
                <w:lang w:val="en-US" w:eastAsia="zh-CN" w:bidi="ar"/>
              </w:rPr>
              <w:t>0871-6414947</w:t>
            </w:r>
            <w:r>
              <w:rPr>
                <w:rFonts w:hint="eastAsia" w:ascii="Times New Roman" w:hAnsi="Times New Roman" w:eastAsia="宋体" w:cs="Times New Roman"/>
                <w:i w:val="0"/>
                <w:iCs w:val="0"/>
                <w:color w:val="auto"/>
                <w:kern w:val="0"/>
                <w:sz w:val="24"/>
                <w:szCs w:val="24"/>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227" w:type="pct"/>
            <w:tcBorders>
              <w:top w:val="single" w:color="000000" w:sz="4" w:space="0"/>
              <w:left w:val="single" w:color="000000" w:sz="4" w:space="0"/>
              <w:bottom w:val="single" w:color="000000" w:sz="4" w:space="0"/>
              <w:right w:val="single" w:color="000000"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eastAsia" w:ascii="Times New Roman" w:hAnsi="Times New Roman" w:eastAsia="仿宋_GB2312" w:cs="Times New Roman"/>
                <w:color w:val="auto"/>
                <w:w w:val="99"/>
                <w:sz w:val="24"/>
                <w:szCs w:val="24"/>
                <w:lang w:val="en-US" w:eastAsia="zh-CN"/>
              </w:rPr>
              <w:t>10</w:t>
            </w:r>
          </w:p>
        </w:tc>
        <w:tc>
          <w:tcPr>
            <w:tcW w:w="11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仿宋_GB2312" w:cs="Times New Roman"/>
                <w:color w:val="auto"/>
                <w:sz w:val="24"/>
                <w:szCs w:val="24"/>
                <w:lang w:val="en-US" w:eastAsia="zh-CN" w:bidi="zh-CN"/>
              </w:rPr>
            </w:pPr>
            <w:r>
              <w:rPr>
                <w:rFonts w:hint="default" w:ascii="Times New Roman" w:hAnsi="Times New Roman" w:eastAsia="仿宋_GB2312" w:cs="Times New Roman"/>
                <w:color w:val="auto"/>
                <w:sz w:val="24"/>
                <w:szCs w:val="24"/>
                <w:lang w:val="en-US" w:eastAsia="zh-CN" w:bidi="zh-CN"/>
              </w:rPr>
              <w:t>昆明市经济</w:t>
            </w:r>
            <w:r>
              <w:rPr>
                <w:rFonts w:hint="eastAsia" w:ascii="Times New Roman" w:hAnsi="Times New Roman" w:eastAsia="仿宋_GB2312" w:cs="Times New Roman"/>
                <w:color w:val="auto"/>
                <w:sz w:val="24"/>
                <w:szCs w:val="24"/>
                <w:lang w:val="en-US" w:eastAsia="zh-CN" w:bidi="zh-CN"/>
              </w:rPr>
              <w:t>专业副高级职称</w:t>
            </w:r>
            <w:r>
              <w:rPr>
                <w:rFonts w:hint="default" w:ascii="Times New Roman" w:hAnsi="Times New Roman" w:eastAsia="仿宋_GB2312" w:cs="Times New Roman"/>
                <w:color w:val="auto"/>
                <w:sz w:val="24"/>
                <w:szCs w:val="24"/>
                <w:lang w:val="en-US" w:eastAsia="zh-CN" w:bidi="zh-CN"/>
              </w:rPr>
              <w:t>评审委员会</w:t>
            </w:r>
          </w:p>
        </w:tc>
        <w:tc>
          <w:tcPr>
            <w:tcW w:w="28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firstLine="480" w:firstLineChars="20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在本市所属企事业单位从事经济相关专业工作的</w:t>
            </w:r>
            <w:r>
              <w:rPr>
                <w:rFonts w:hint="eastAsia" w:ascii="Times New Roman" w:hAnsi="Times New Roman" w:eastAsia="仿宋_GB2312" w:cs="Times New Roman"/>
                <w:i w:val="0"/>
                <w:iCs w:val="0"/>
                <w:color w:val="auto"/>
                <w:kern w:val="0"/>
                <w:sz w:val="24"/>
                <w:szCs w:val="24"/>
                <w:u w:val="none"/>
                <w:lang w:val="en-US" w:eastAsia="zh-CN" w:bidi="ar"/>
              </w:rPr>
              <w:t>在职在岗专业技术人员。</w:t>
            </w:r>
          </w:p>
        </w:tc>
        <w:tc>
          <w:tcPr>
            <w:tcW w:w="7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宋体" w:cs="Times New Roman"/>
                <w:i w:val="0"/>
                <w:iCs w:val="0"/>
                <w:color w:val="auto"/>
                <w:sz w:val="24"/>
                <w:szCs w:val="24"/>
                <w:u w:val="none"/>
                <w:lang w:val="zh-CN" w:eastAsia="zh-CN" w:bidi="zh-CN"/>
              </w:rPr>
            </w:pPr>
            <w:r>
              <w:rPr>
                <w:rFonts w:hint="default" w:ascii="Times New Roman" w:hAnsi="Times New Roman" w:eastAsia="宋体" w:cs="Times New Roman"/>
                <w:i w:val="0"/>
                <w:iCs w:val="0"/>
                <w:color w:val="auto"/>
                <w:kern w:val="0"/>
                <w:sz w:val="24"/>
                <w:szCs w:val="24"/>
                <w:u w:val="none"/>
                <w:lang w:val="en-US" w:eastAsia="zh-CN" w:bidi="ar"/>
              </w:rPr>
              <w:t>0871-63147426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227" w:type="pct"/>
            <w:tcBorders>
              <w:top w:val="single" w:color="000000" w:sz="4" w:space="0"/>
              <w:left w:val="single" w:color="000000" w:sz="4" w:space="0"/>
              <w:bottom w:val="single" w:color="000000" w:sz="4" w:space="0"/>
              <w:right w:val="single" w:color="000000"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eastAsia" w:ascii="Times New Roman" w:hAnsi="Times New Roman" w:eastAsia="仿宋_GB2312" w:cs="Times New Roman"/>
                <w:color w:val="auto"/>
                <w:w w:val="99"/>
                <w:sz w:val="24"/>
                <w:szCs w:val="24"/>
                <w:lang w:val="en-US" w:eastAsia="zh-CN"/>
              </w:rPr>
              <w:t>11</w:t>
            </w:r>
          </w:p>
        </w:tc>
        <w:tc>
          <w:tcPr>
            <w:tcW w:w="11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right="0" w:rightChars="0"/>
              <w:jc w:val="center"/>
              <w:textAlignment w:val="center"/>
              <w:rPr>
                <w:rFonts w:hint="default" w:ascii="Times New Roman" w:hAnsi="Times New Roman" w:eastAsia="仿宋_GB2312" w:cs="Times New Roman"/>
                <w:color w:val="auto"/>
                <w:sz w:val="24"/>
                <w:szCs w:val="24"/>
                <w:lang w:val="en-US" w:eastAsia="zh-CN" w:bidi="zh-CN"/>
              </w:rPr>
            </w:pPr>
            <w:r>
              <w:rPr>
                <w:rFonts w:hint="default" w:ascii="Times New Roman" w:hAnsi="Times New Roman" w:eastAsia="仿宋_GB2312" w:cs="Times New Roman"/>
                <w:color w:val="auto"/>
                <w:sz w:val="24"/>
                <w:szCs w:val="24"/>
                <w:lang w:val="en-US" w:eastAsia="zh-CN" w:bidi="zh-CN"/>
              </w:rPr>
              <w:t>昆明市机电工程高级工程师评审委员</w:t>
            </w:r>
            <w:r>
              <w:rPr>
                <w:rFonts w:hint="eastAsia" w:ascii="Times New Roman" w:hAnsi="Times New Roman" w:eastAsia="仿宋_GB2312" w:cs="Times New Roman"/>
                <w:color w:val="auto"/>
                <w:sz w:val="24"/>
                <w:szCs w:val="24"/>
                <w:lang w:val="en-US" w:eastAsia="zh-CN" w:bidi="zh-CN"/>
              </w:rPr>
              <w:t>会</w:t>
            </w:r>
          </w:p>
        </w:tc>
        <w:tc>
          <w:tcPr>
            <w:tcW w:w="28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right="0" w:rightChars="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在本市所属企事业单位从事机电工程相关专业工作的</w:t>
            </w:r>
            <w:r>
              <w:rPr>
                <w:rFonts w:hint="eastAsia" w:ascii="Times New Roman" w:hAnsi="Times New Roman" w:eastAsia="仿宋_GB2312" w:cs="Times New Roman"/>
                <w:i w:val="0"/>
                <w:iCs w:val="0"/>
                <w:color w:val="auto"/>
                <w:kern w:val="0"/>
                <w:sz w:val="24"/>
                <w:szCs w:val="24"/>
                <w:u w:val="none"/>
                <w:lang w:val="en-US" w:eastAsia="zh-CN" w:bidi="ar"/>
              </w:rPr>
              <w:t>在职在岗专业技术人员。</w:t>
            </w:r>
          </w:p>
        </w:tc>
        <w:tc>
          <w:tcPr>
            <w:tcW w:w="7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宋体" w:cs="Times New Roman"/>
                <w:i w:val="0"/>
                <w:iCs w:val="0"/>
                <w:color w:val="auto"/>
                <w:sz w:val="24"/>
                <w:szCs w:val="24"/>
                <w:u w:val="none"/>
                <w:lang w:val="en-US" w:eastAsia="zh-CN" w:bidi="zh-CN"/>
              </w:rPr>
            </w:pPr>
            <w:r>
              <w:rPr>
                <w:rFonts w:hint="default" w:ascii="Times New Roman" w:hAnsi="Times New Roman" w:eastAsia="宋体" w:cs="Times New Roman"/>
                <w:i w:val="0"/>
                <w:iCs w:val="0"/>
                <w:color w:val="auto"/>
                <w:kern w:val="0"/>
                <w:sz w:val="24"/>
                <w:szCs w:val="24"/>
                <w:u w:val="none"/>
                <w:lang w:val="en-US" w:eastAsia="zh-CN" w:bidi="ar"/>
              </w:rPr>
              <w:t>0871-63147426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227" w:type="pct"/>
            <w:tcBorders>
              <w:top w:val="single" w:color="000000" w:sz="4" w:space="0"/>
              <w:left w:val="single" w:color="000000" w:sz="4" w:space="0"/>
              <w:bottom w:val="single" w:color="000000" w:sz="4" w:space="0"/>
              <w:right w:val="single" w:color="000000"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eastAsia" w:ascii="Times New Roman" w:hAnsi="Times New Roman" w:eastAsia="仿宋_GB2312" w:cs="Times New Roman"/>
                <w:color w:val="auto"/>
                <w:w w:val="99"/>
                <w:sz w:val="24"/>
                <w:szCs w:val="24"/>
                <w:lang w:val="en-US" w:eastAsia="zh-CN"/>
              </w:rPr>
              <w:t>12</w:t>
            </w:r>
          </w:p>
        </w:tc>
        <w:tc>
          <w:tcPr>
            <w:tcW w:w="11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仿宋_GB2312" w:cs="Times New Roman"/>
                <w:color w:val="auto"/>
                <w:sz w:val="24"/>
                <w:szCs w:val="24"/>
                <w:lang w:val="en-US" w:eastAsia="zh-CN" w:bidi="zh-CN"/>
              </w:rPr>
            </w:pPr>
            <w:r>
              <w:rPr>
                <w:rFonts w:hint="default" w:ascii="Times New Roman" w:hAnsi="Times New Roman" w:eastAsia="仿宋_GB2312" w:cs="Times New Roman"/>
                <w:color w:val="auto"/>
                <w:sz w:val="24"/>
                <w:szCs w:val="24"/>
                <w:lang w:val="en-US" w:eastAsia="zh-CN" w:bidi="zh-CN"/>
              </w:rPr>
              <w:t>昆明市建筑工程高级工程师评审委员会</w:t>
            </w:r>
          </w:p>
        </w:tc>
        <w:tc>
          <w:tcPr>
            <w:tcW w:w="28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firstLine="480" w:firstLineChars="20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在本市所属企事业单位从事建筑工程相关专业工作的</w:t>
            </w:r>
            <w:r>
              <w:rPr>
                <w:rFonts w:hint="eastAsia" w:ascii="Times New Roman" w:hAnsi="Times New Roman" w:eastAsia="仿宋_GB2312" w:cs="Times New Roman"/>
                <w:i w:val="0"/>
                <w:iCs w:val="0"/>
                <w:color w:val="auto"/>
                <w:kern w:val="0"/>
                <w:sz w:val="24"/>
                <w:szCs w:val="24"/>
                <w:u w:val="none"/>
                <w:lang w:val="en-US" w:eastAsia="zh-CN" w:bidi="ar"/>
              </w:rPr>
              <w:t>在职在岗专业技术人员。</w:t>
            </w:r>
          </w:p>
        </w:tc>
        <w:tc>
          <w:tcPr>
            <w:tcW w:w="7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宋体" w:cs="Times New Roman"/>
                <w:i w:val="0"/>
                <w:iCs w:val="0"/>
                <w:color w:val="auto"/>
                <w:sz w:val="24"/>
                <w:szCs w:val="24"/>
                <w:u w:val="none"/>
                <w:lang w:val="en-US" w:eastAsia="zh-CN" w:bidi="zh-CN"/>
              </w:rPr>
            </w:pPr>
            <w:r>
              <w:rPr>
                <w:rFonts w:hint="default" w:ascii="Times New Roman" w:hAnsi="Times New Roman" w:eastAsia="宋体" w:cs="Times New Roman"/>
                <w:i w:val="0"/>
                <w:iCs w:val="0"/>
                <w:color w:val="auto"/>
                <w:kern w:val="0"/>
                <w:sz w:val="24"/>
                <w:szCs w:val="24"/>
                <w:u w:val="none"/>
                <w:lang w:val="en-US" w:eastAsia="zh-CN" w:bidi="ar"/>
              </w:rPr>
              <w:t>0871-63168321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227" w:type="pct"/>
            <w:tcBorders>
              <w:top w:val="single" w:color="000000" w:sz="4" w:space="0"/>
              <w:left w:val="single" w:color="000000" w:sz="4" w:space="0"/>
              <w:bottom w:val="single" w:color="000000" w:sz="4" w:space="0"/>
              <w:right w:val="single" w:color="000000"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eastAsia" w:ascii="Times New Roman" w:hAnsi="Times New Roman" w:eastAsia="仿宋_GB2312" w:cs="Times New Roman"/>
                <w:color w:val="auto"/>
                <w:w w:val="99"/>
                <w:sz w:val="24"/>
                <w:szCs w:val="24"/>
                <w:lang w:val="en-US" w:eastAsia="zh-CN"/>
              </w:rPr>
              <w:t>13</w:t>
            </w:r>
          </w:p>
        </w:tc>
        <w:tc>
          <w:tcPr>
            <w:tcW w:w="11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jc w:val="center"/>
              <w:textAlignment w:val="center"/>
              <w:rPr>
                <w:rFonts w:hint="default" w:ascii="Times New Roman" w:hAnsi="Times New Roman" w:eastAsia="仿宋_GB2312" w:cs="Times New Roman"/>
                <w:color w:val="auto"/>
                <w:sz w:val="24"/>
                <w:szCs w:val="24"/>
                <w:lang w:val="en-US" w:eastAsia="zh-CN" w:bidi="zh-CN"/>
              </w:rPr>
            </w:pPr>
            <w:r>
              <w:rPr>
                <w:rFonts w:hint="default" w:ascii="Times New Roman" w:hAnsi="Times New Roman" w:eastAsia="仿宋_GB2312" w:cs="Times New Roman"/>
                <w:color w:val="auto"/>
                <w:sz w:val="24"/>
                <w:szCs w:val="24"/>
                <w:lang w:val="en-US" w:eastAsia="zh-CN" w:bidi="zh-CN"/>
              </w:rPr>
              <w:t>昆明市林业工程高级工程师评审委员会</w:t>
            </w:r>
          </w:p>
        </w:tc>
        <w:tc>
          <w:tcPr>
            <w:tcW w:w="28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firstLine="480" w:firstLineChars="20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在本市所属企事业单位从事林业工程相关专业工作的</w:t>
            </w:r>
            <w:r>
              <w:rPr>
                <w:rFonts w:hint="eastAsia" w:ascii="Times New Roman" w:hAnsi="Times New Roman" w:eastAsia="仿宋_GB2312" w:cs="Times New Roman"/>
                <w:i w:val="0"/>
                <w:iCs w:val="0"/>
                <w:color w:val="auto"/>
                <w:kern w:val="0"/>
                <w:sz w:val="24"/>
                <w:szCs w:val="24"/>
                <w:u w:val="none"/>
                <w:lang w:val="en-US" w:eastAsia="zh-CN" w:bidi="ar"/>
              </w:rPr>
              <w:t>在职在岗专业技术人员。</w:t>
            </w:r>
          </w:p>
        </w:tc>
        <w:tc>
          <w:tcPr>
            <w:tcW w:w="7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jc w:val="center"/>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default" w:ascii="Times New Roman" w:hAnsi="Times New Roman" w:eastAsia="宋体" w:cs="Times New Roman"/>
                <w:i w:val="0"/>
                <w:iCs w:val="0"/>
                <w:color w:val="auto"/>
                <w:kern w:val="0"/>
                <w:sz w:val="24"/>
                <w:szCs w:val="24"/>
                <w:u w:val="none"/>
                <w:lang w:val="en-US" w:eastAsia="zh-CN" w:bidi="ar"/>
              </w:rPr>
              <w:t>0871-63136968</w:t>
            </w:r>
          </w:p>
          <w:p>
            <w:pPr>
              <w:keepNext w:val="0"/>
              <w:keepLines w:val="0"/>
              <w:pageBreakBefore w:val="0"/>
              <w:widowControl/>
              <w:suppressLineNumbers w:val="0"/>
              <w:wordWrap/>
              <w:overflowPunct/>
              <w:topLinePunct w:val="0"/>
              <w:bidi w:val="0"/>
              <w:spacing w:line="240" w:lineRule="auto"/>
              <w:jc w:val="center"/>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default" w:ascii="Times New Roman" w:hAnsi="Times New Roman" w:eastAsia="宋体" w:cs="Times New Roman"/>
                <w:i w:val="0"/>
                <w:iCs w:val="0"/>
                <w:color w:val="auto"/>
                <w:kern w:val="0"/>
                <w:sz w:val="24"/>
                <w:szCs w:val="24"/>
                <w:u w:val="none"/>
                <w:lang w:val="en-US" w:eastAsia="zh-CN" w:bidi="ar"/>
              </w:rPr>
              <w:t>0871-63164518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227" w:type="pct"/>
            <w:tcBorders>
              <w:top w:val="single" w:color="000000" w:sz="4" w:space="0"/>
              <w:left w:val="single" w:color="000000" w:sz="4" w:space="0"/>
              <w:bottom w:val="single" w:color="000000" w:sz="4" w:space="0"/>
              <w:right w:val="single" w:color="000000"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eastAsia" w:ascii="Times New Roman" w:hAnsi="Times New Roman" w:eastAsia="仿宋_GB2312" w:cs="Times New Roman"/>
                <w:color w:val="auto"/>
                <w:w w:val="99"/>
                <w:sz w:val="24"/>
                <w:szCs w:val="24"/>
                <w:lang w:val="en-US" w:eastAsia="zh-CN"/>
              </w:rPr>
              <w:t>14</w:t>
            </w:r>
          </w:p>
        </w:tc>
        <w:tc>
          <w:tcPr>
            <w:tcW w:w="11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仿宋_GB2312" w:cs="Times New Roman"/>
                <w:color w:val="auto"/>
                <w:sz w:val="24"/>
                <w:szCs w:val="24"/>
                <w:lang w:val="en-US" w:eastAsia="zh-CN" w:bidi="zh-CN"/>
              </w:rPr>
            </w:pPr>
            <w:r>
              <w:rPr>
                <w:rFonts w:hint="default" w:ascii="Times New Roman" w:hAnsi="Times New Roman" w:eastAsia="仿宋_GB2312" w:cs="Times New Roman"/>
                <w:color w:val="auto"/>
                <w:sz w:val="24"/>
                <w:szCs w:val="24"/>
                <w:lang w:val="en-US" w:eastAsia="zh-CN" w:bidi="zh-CN"/>
              </w:rPr>
              <w:t>昆明市交通工程</w:t>
            </w:r>
            <w:r>
              <w:rPr>
                <w:rFonts w:hint="eastAsia" w:ascii="Times New Roman" w:hAnsi="Times New Roman" w:eastAsia="仿宋_GB2312" w:cs="Times New Roman"/>
                <w:color w:val="auto"/>
                <w:sz w:val="24"/>
                <w:szCs w:val="24"/>
                <w:lang w:val="en-US" w:eastAsia="zh-CN" w:bidi="zh-CN"/>
              </w:rPr>
              <w:t>副</w:t>
            </w:r>
            <w:r>
              <w:rPr>
                <w:rFonts w:hint="default" w:ascii="Times New Roman" w:hAnsi="Times New Roman" w:eastAsia="仿宋_GB2312" w:cs="Times New Roman"/>
                <w:color w:val="auto"/>
                <w:sz w:val="24"/>
                <w:szCs w:val="24"/>
                <w:lang w:val="en-US" w:eastAsia="zh-CN" w:bidi="zh-CN"/>
              </w:rPr>
              <w:t>高级工程师评审委员会</w:t>
            </w:r>
          </w:p>
        </w:tc>
        <w:tc>
          <w:tcPr>
            <w:tcW w:w="28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firstLine="480" w:firstLineChars="20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在本市所属企事业单位从事交通工程相关专业工作的</w:t>
            </w:r>
            <w:r>
              <w:rPr>
                <w:rFonts w:hint="eastAsia" w:ascii="Times New Roman" w:hAnsi="Times New Roman" w:eastAsia="仿宋_GB2312" w:cs="Times New Roman"/>
                <w:i w:val="0"/>
                <w:iCs w:val="0"/>
                <w:color w:val="auto"/>
                <w:kern w:val="0"/>
                <w:sz w:val="24"/>
                <w:szCs w:val="24"/>
                <w:u w:val="none"/>
                <w:lang w:val="en-US" w:eastAsia="zh-CN" w:bidi="ar"/>
              </w:rPr>
              <w:t>在职在岗专业技术人员。</w:t>
            </w:r>
          </w:p>
        </w:tc>
        <w:tc>
          <w:tcPr>
            <w:tcW w:w="7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宋体" w:cs="Times New Roman"/>
                <w:i w:val="0"/>
                <w:iCs w:val="0"/>
                <w:color w:val="auto"/>
                <w:sz w:val="24"/>
                <w:szCs w:val="24"/>
                <w:u w:val="none"/>
                <w:lang w:val="en-US" w:eastAsia="zh-CN" w:bidi="zh-CN"/>
              </w:rPr>
            </w:pPr>
            <w:r>
              <w:rPr>
                <w:rFonts w:hint="default" w:ascii="Times New Roman" w:hAnsi="Times New Roman" w:eastAsia="宋体" w:cs="Times New Roman"/>
                <w:i w:val="0"/>
                <w:iCs w:val="0"/>
                <w:color w:val="auto"/>
                <w:kern w:val="0"/>
                <w:sz w:val="24"/>
                <w:szCs w:val="24"/>
                <w:u w:val="none"/>
                <w:lang w:val="en-US" w:eastAsia="zh-CN" w:bidi="ar"/>
              </w:rPr>
              <w:t>0871-64151438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227" w:type="pct"/>
            <w:tcBorders>
              <w:top w:val="single" w:color="000000" w:sz="4" w:space="0"/>
              <w:left w:val="single" w:color="000000" w:sz="4" w:space="0"/>
              <w:bottom w:val="single" w:color="000000" w:sz="4" w:space="0"/>
              <w:right w:val="single" w:color="000000"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eastAsia" w:ascii="Times New Roman" w:hAnsi="Times New Roman" w:eastAsia="仿宋_GB2312" w:cs="Times New Roman"/>
                <w:color w:val="auto"/>
                <w:w w:val="99"/>
                <w:sz w:val="24"/>
                <w:szCs w:val="24"/>
                <w:lang w:val="en-US" w:eastAsia="zh-CN"/>
              </w:rPr>
              <w:t>15</w:t>
            </w:r>
          </w:p>
        </w:tc>
        <w:tc>
          <w:tcPr>
            <w:tcW w:w="11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jc w:val="center"/>
              <w:textAlignment w:val="center"/>
              <w:rPr>
                <w:rFonts w:hint="default" w:ascii="Times New Roman" w:hAnsi="Times New Roman" w:eastAsia="仿宋_GB2312" w:cs="Times New Roman"/>
                <w:color w:val="auto"/>
                <w:sz w:val="24"/>
                <w:szCs w:val="24"/>
                <w:lang w:val="en-US" w:eastAsia="zh-CN" w:bidi="zh-CN"/>
              </w:rPr>
            </w:pPr>
            <w:r>
              <w:rPr>
                <w:rFonts w:hint="default" w:ascii="Times New Roman" w:hAnsi="Times New Roman" w:eastAsia="仿宋_GB2312" w:cs="Times New Roman"/>
                <w:color w:val="auto"/>
                <w:sz w:val="24"/>
                <w:szCs w:val="24"/>
                <w:lang w:val="en-US" w:eastAsia="zh-CN" w:bidi="zh-CN"/>
              </w:rPr>
              <w:t>昆明市水利工程高级工程师评审委员会</w:t>
            </w:r>
          </w:p>
        </w:tc>
        <w:tc>
          <w:tcPr>
            <w:tcW w:w="28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firstLine="480" w:firstLineChars="20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在本市所属企事业单位从事水利水电工程相关专业工作的</w:t>
            </w:r>
            <w:r>
              <w:rPr>
                <w:rFonts w:hint="eastAsia" w:ascii="Times New Roman" w:hAnsi="Times New Roman" w:eastAsia="仿宋_GB2312" w:cs="Times New Roman"/>
                <w:i w:val="0"/>
                <w:iCs w:val="0"/>
                <w:color w:val="auto"/>
                <w:kern w:val="0"/>
                <w:sz w:val="24"/>
                <w:szCs w:val="24"/>
                <w:u w:val="none"/>
                <w:lang w:val="en-US" w:eastAsia="zh-CN" w:bidi="ar"/>
              </w:rPr>
              <w:t>在职在岗专业技术人员。</w:t>
            </w:r>
          </w:p>
        </w:tc>
        <w:tc>
          <w:tcPr>
            <w:tcW w:w="7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0871-65199835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227" w:type="pct"/>
            <w:tcBorders>
              <w:top w:val="single" w:color="000000" w:sz="4" w:space="0"/>
              <w:left w:val="single" w:color="000000" w:sz="4" w:space="0"/>
              <w:bottom w:val="single" w:color="000000" w:sz="4" w:space="0"/>
              <w:right w:val="single" w:color="000000"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eastAsia" w:ascii="Times New Roman" w:hAnsi="Times New Roman" w:eastAsia="仿宋_GB2312" w:cs="Times New Roman"/>
                <w:color w:val="auto"/>
                <w:w w:val="99"/>
                <w:sz w:val="24"/>
                <w:szCs w:val="24"/>
                <w:lang w:val="en-US" w:eastAsia="zh-CN"/>
              </w:rPr>
              <w:t>16</w:t>
            </w:r>
          </w:p>
        </w:tc>
        <w:tc>
          <w:tcPr>
            <w:tcW w:w="11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仿宋_GB2312" w:cs="Times New Roman"/>
                <w:color w:val="auto"/>
                <w:sz w:val="24"/>
                <w:szCs w:val="24"/>
                <w:lang w:val="en-US" w:eastAsia="zh-CN" w:bidi="zh-CN"/>
              </w:rPr>
            </w:pPr>
            <w:r>
              <w:rPr>
                <w:rFonts w:hint="default" w:ascii="Times New Roman" w:hAnsi="Times New Roman" w:eastAsia="仿宋_GB2312" w:cs="Times New Roman"/>
                <w:color w:val="auto"/>
                <w:sz w:val="24"/>
                <w:szCs w:val="24"/>
                <w:lang w:val="en-US" w:eastAsia="zh-CN" w:bidi="zh-CN"/>
              </w:rPr>
              <w:t>昆明市中等职业学校中级教师职称评审委员会</w:t>
            </w:r>
          </w:p>
        </w:tc>
        <w:tc>
          <w:tcPr>
            <w:tcW w:w="28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firstLine="480" w:firstLineChars="20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在本市各普通中等专业学校、职业高中、成人中等专业学校及中等职业教育教研机构从事教育教学工作的</w:t>
            </w:r>
            <w:r>
              <w:rPr>
                <w:rFonts w:hint="eastAsia" w:ascii="Times New Roman" w:hAnsi="Times New Roman" w:eastAsia="仿宋_GB2312" w:cs="Times New Roman"/>
                <w:i w:val="0"/>
                <w:iCs w:val="0"/>
                <w:color w:val="auto"/>
                <w:kern w:val="0"/>
                <w:sz w:val="24"/>
                <w:szCs w:val="24"/>
                <w:u w:val="none"/>
                <w:lang w:val="en-US" w:eastAsia="zh-CN" w:bidi="ar"/>
              </w:rPr>
              <w:t>在职在岗</w:t>
            </w:r>
            <w:r>
              <w:rPr>
                <w:rFonts w:hint="default" w:ascii="Times New Roman" w:hAnsi="Times New Roman" w:eastAsia="仿宋_GB2312" w:cs="Times New Roman"/>
                <w:i w:val="0"/>
                <w:iCs w:val="0"/>
                <w:color w:val="auto"/>
                <w:kern w:val="0"/>
                <w:sz w:val="24"/>
                <w:szCs w:val="24"/>
                <w:u w:val="none"/>
                <w:lang w:val="en-US" w:eastAsia="zh-CN" w:bidi="ar"/>
              </w:rPr>
              <w:t>专任教师（含实验技术人员）</w:t>
            </w:r>
            <w:r>
              <w:rPr>
                <w:rFonts w:hint="eastAsia" w:ascii="Times New Roman" w:hAnsi="Times New Roman" w:eastAsia="仿宋_GB2312" w:cs="Times New Roman"/>
                <w:i w:val="0"/>
                <w:iCs w:val="0"/>
                <w:color w:val="auto"/>
                <w:kern w:val="0"/>
                <w:sz w:val="24"/>
                <w:szCs w:val="24"/>
                <w:u w:val="none"/>
                <w:lang w:val="en-US" w:eastAsia="zh-CN" w:bidi="ar"/>
              </w:rPr>
              <w:t>。</w:t>
            </w:r>
          </w:p>
        </w:tc>
        <w:tc>
          <w:tcPr>
            <w:tcW w:w="7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宋体" w:cs="Times New Roman"/>
                <w:i w:val="0"/>
                <w:iCs w:val="0"/>
                <w:color w:val="auto"/>
                <w:sz w:val="24"/>
                <w:szCs w:val="24"/>
                <w:u w:val="none"/>
                <w:lang w:val="zh-CN" w:eastAsia="zh-CN" w:bidi="zh-CN"/>
              </w:rPr>
            </w:pPr>
            <w:r>
              <w:rPr>
                <w:rFonts w:hint="default" w:ascii="Times New Roman" w:hAnsi="Times New Roman" w:eastAsia="宋体" w:cs="Times New Roman"/>
                <w:i w:val="0"/>
                <w:iCs w:val="0"/>
                <w:color w:val="auto"/>
                <w:kern w:val="0"/>
                <w:sz w:val="24"/>
                <w:szCs w:val="24"/>
                <w:u w:val="none"/>
                <w:lang w:val="en-US" w:eastAsia="zh-CN" w:bidi="ar"/>
              </w:rPr>
              <w:t>0871-65165786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227" w:type="pct"/>
            <w:tcBorders>
              <w:top w:val="single" w:color="000000" w:sz="4" w:space="0"/>
              <w:left w:val="single" w:color="000000" w:sz="4" w:space="0"/>
              <w:bottom w:val="single" w:color="000000" w:sz="4" w:space="0"/>
              <w:right w:val="single" w:color="000000"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eastAsia" w:ascii="Times New Roman" w:hAnsi="Times New Roman" w:eastAsia="仿宋_GB2312" w:cs="Times New Roman"/>
                <w:color w:val="auto"/>
                <w:w w:val="99"/>
                <w:sz w:val="24"/>
                <w:szCs w:val="24"/>
                <w:lang w:val="en-US" w:eastAsia="zh-CN"/>
              </w:rPr>
              <w:t>17</w:t>
            </w:r>
          </w:p>
        </w:tc>
        <w:tc>
          <w:tcPr>
            <w:tcW w:w="11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仿宋_GB2312" w:cs="Times New Roman"/>
                <w:color w:val="auto"/>
                <w:sz w:val="24"/>
                <w:szCs w:val="24"/>
                <w:lang w:val="en-US" w:eastAsia="zh-CN" w:bidi="zh-CN"/>
              </w:rPr>
            </w:pPr>
            <w:r>
              <w:rPr>
                <w:rFonts w:hint="default" w:ascii="Times New Roman" w:hAnsi="Times New Roman" w:eastAsia="仿宋_GB2312" w:cs="Times New Roman"/>
                <w:color w:val="auto"/>
                <w:sz w:val="24"/>
                <w:szCs w:val="24"/>
                <w:lang w:val="en-US" w:eastAsia="zh-CN" w:bidi="zh-CN"/>
              </w:rPr>
              <w:t>昆明市体育教练中级职称评审委员会</w:t>
            </w:r>
          </w:p>
        </w:tc>
        <w:tc>
          <w:tcPr>
            <w:tcW w:w="28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firstLine="480" w:firstLineChars="20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在本市所属体育系统和各级各类体育学校、业余体校从事教练员、运动防护师工作的</w:t>
            </w:r>
            <w:r>
              <w:rPr>
                <w:rFonts w:hint="eastAsia" w:ascii="Times New Roman" w:hAnsi="Times New Roman" w:eastAsia="仿宋_GB2312" w:cs="Times New Roman"/>
                <w:i w:val="0"/>
                <w:iCs w:val="0"/>
                <w:color w:val="auto"/>
                <w:kern w:val="0"/>
                <w:sz w:val="24"/>
                <w:szCs w:val="24"/>
                <w:u w:val="none"/>
                <w:lang w:val="en-US" w:eastAsia="zh-CN" w:bidi="ar"/>
              </w:rPr>
              <w:t>在职在岗</w:t>
            </w:r>
            <w:r>
              <w:rPr>
                <w:rFonts w:hint="default" w:ascii="Times New Roman" w:hAnsi="Times New Roman" w:eastAsia="仿宋_GB2312" w:cs="Times New Roman"/>
                <w:i w:val="0"/>
                <w:iCs w:val="0"/>
                <w:color w:val="auto"/>
                <w:kern w:val="0"/>
                <w:sz w:val="24"/>
                <w:szCs w:val="24"/>
                <w:u w:val="none"/>
                <w:lang w:val="en-US" w:eastAsia="zh-CN" w:bidi="ar"/>
              </w:rPr>
              <w:t>专职教练员</w:t>
            </w:r>
            <w:r>
              <w:rPr>
                <w:rFonts w:hint="eastAsia" w:ascii="Times New Roman" w:hAnsi="Times New Roman" w:eastAsia="仿宋_GB2312" w:cs="Times New Roman"/>
                <w:i w:val="0"/>
                <w:iCs w:val="0"/>
                <w:color w:val="auto"/>
                <w:kern w:val="0"/>
                <w:sz w:val="24"/>
                <w:szCs w:val="24"/>
                <w:u w:val="none"/>
                <w:lang w:val="en-US" w:eastAsia="zh-CN" w:bidi="ar"/>
              </w:rPr>
              <w:t>。</w:t>
            </w:r>
          </w:p>
        </w:tc>
        <w:tc>
          <w:tcPr>
            <w:tcW w:w="7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宋体" w:cs="Times New Roman"/>
                <w:i w:val="0"/>
                <w:iCs w:val="0"/>
                <w:color w:val="auto"/>
                <w:sz w:val="24"/>
                <w:szCs w:val="24"/>
                <w:u w:val="none"/>
                <w:lang w:val="zh-CN" w:eastAsia="zh-CN" w:bidi="zh-CN"/>
              </w:rPr>
            </w:pPr>
            <w:r>
              <w:rPr>
                <w:rFonts w:hint="default" w:ascii="Times New Roman" w:hAnsi="Times New Roman" w:eastAsia="宋体" w:cs="Times New Roman"/>
                <w:i w:val="0"/>
                <w:iCs w:val="0"/>
                <w:color w:val="auto"/>
                <w:kern w:val="0"/>
                <w:sz w:val="24"/>
                <w:szCs w:val="24"/>
                <w:u w:val="none"/>
                <w:lang w:val="en-US" w:eastAsia="zh-CN" w:bidi="ar"/>
              </w:rPr>
              <w:t>0871-65165786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227" w:type="pct"/>
            <w:tcBorders>
              <w:top w:val="single" w:color="000000" w:sz="4" w:space="0"/>
              <w:left w:val="single" w:color="000000" w:sz="4" w:space="0"/>
              <w:bottom w:val="single" w:color="000000" w:sz="4" w:space="0"/>
              <w:right w:val="single" w:color="000000"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eastAsia" w:ascii="Times New Roman" w:hAnsi="Times New Roman" w:eastAsia="仿宋_GB2312" w:cs="Times New Roman"/>
                <w:color w:val="auto"/>
                <w:w w:val="99"/>
                <w:sz w:val="24"/>
                <w:szCs w:val="24"/>
                <w:lang w:val="en-US" w:eastAsia="zh-CN"/>
              </w:rPr>
              <w:t>18</w:t>
            </w:r>
          </w:p>
        </w:tc>
        <w:tc>
          <w:tcPr>
            <w:tcW w:w="11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仿宋_GB2312" w:cs="Times New Roman"/>
                <w:color w:val="auto"/>
                <w:sz w:val="24"/>
                <w:szCs w:val="24"/>
                <w:lang w:val="en-US" w:eastAsia="zh-CN" w:bidi="zh-CN"/>
              </w:rPr>
            </w:pPr>
            <w:r>
              <w:rPr>
                <w:rFonts w:hint="default" w:ascii="Times New Roman" w:hAnsi="Times New Roman" w:eastAsia="仿宋_GB2312" w:cs="Times New Roman"/>
                <w:color w:val="auto"/>
                <w:sz w:val="24"/>
                <w:szCs w:val="24"/>
                <w:lang w:val="en-US" w:eastAsia="zh-CN" w:bidi="zh-CN"/>
              </w:rPr>
              <w:t>昆明市党校教师中级职称评审委员会</w:t>
            </w:r>
          </w:p>
        </w:tc>
        <w:tc>
          <w:tcPr>
            <w:tcW w:w="28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firstLine="480" w:firstLineChars="20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在本市所属党校系统从事教育教学工作的</w:t>
            </w:r>
            <w:r>
              <w:rPr>
                <w:rFonts w:hint="eastAsia" w:ascii="Times New Roman" w:hAnsi="Times New Roman" w:eastAsia="仿宋_GB2312" w:cs="Times New Roman"/>
                <w:i w:val="0"/>
                <w:iCs w:val="0"/>
                <w:color w:val="auto"/>
                <w:kern w:val="0"/>
                <w:sz w:val="24"/>
                <w:szCs w:val="24"/>
                <w:u w:val="none"/>
                <w:lang w:val="en-US" w:eastAsia="zh-CN" w:bidi="ar"/>
              </w:rPr>
              <w:t>在职在岗</w:t>
            </w:r>
            <w:r>
              <w:rPr>
                <w:rFonts w:hint="default" w:ascii="Times New Roman" w:hAnsi="Times New Roman" w:eastAsia="仿宋_GB2312" w:cs="Times New Roman"/>
                <w:i w:val="0"/>
                <w:iCs w:val="0"/>
                <w:color w:val="auto"/>
                <w:kern w:val="0"/>
                <w:sz w:val="24"/>
                <w:szCs w:val="24"/>
                <w:u w:val="none"/>
                <w:lang w:val="en-US" w:eastAsia="zh-CN" w:bidi="ar"/>
              </w:rPr>
              <w:t>教师</w:t>
            </w:r>
            <w:r>
              <w:rPr>
                <w:rFonts w:hint="eastAsia" w:ascii="Times New Roman" w:hAnsi="Times New Roman" w:eastAsia="仿宋_GB2312" w:cs="Times New Roman"/>
                <w:i w:val="0"/>
                <w:iCs w:val="0"/>
                <w:color w:val="auto"/>
                <w:kern w:val="0"/>
                <w:sz w:val="24"/>
                <w:szCs w:val="24"/>
                <w:u w:val="none"/>
                <w:lang w:val="en-US" w:eastAsia="zh-CN" w:bidi="ar"/>
              </w:rPr>
              <w:t>。</w:t>
            </w:r>
          </w:p>
        </w:tc>
        <w:tc>
          <w:tcPr>
            <w:tcW w:w="7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宋体" w:cs="Times New Roman"/>
                <w:i w:val="0"/>
                <w:iCs w:val="0"/>
                <w:color w:val="auto"/>
                <w:sz w:val="24"/>
                <w:szCs w:val="24"/>
                <w:u w:val="none"/>
                <w:lang w:val="en-US" w:eastAsia="zh-CN" w:bidi="zh-CN"/>
              </w:rPr>
            </w:pPr>
            <w:r>
              <w:rPr>
                <w:rFonts w:hint="default" w:ascii="Times New Roman" w:hAnsi="Times New Roman" w:eastAsia="宋体" w:cs="Times New Roman"/>
                <w:i w:val="0"/>
                <w:iCs w:val="0"/>
                <w:color w:val="auto"/>
                <w:kern w:val="0"/>
                <w:sz w:val="24"/>
                <w:szCs w:val="24"/>
                <w:u w:val="none"/>
                <w:lang w:val="en-US" w:eastAsia="zh-CN" w:bidi="ar"/>
              </w:rPr>
              <w:t>0871-63841038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227" w:type="pct"/>
            <w:tcBorders>
              <w:top w:val="single" w:color="000000" w:sz="4" w:space="0"/>
              <w:left w:val="single" w:color="000000" w:sz="4" w:space="0"/>
              <w:bottom w:val="single" w:color="000000" w:sz="4" w:space="0"/>
              <w:right w:val="single" w:color="000000"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eastAsia" w:ascii="Times New Roman" w:hAnsi="Times New Roman" w:eastAsia="仿宋_GB2312" w:cs="Times New Roman"/>
                <w:color w:val="auto"/>
                <w:w w:val="99"/>
                <w:sz w:val="24"/>
                <w:szCs w:val="24"/>
                <w:lang w:val="en-US" w:eastAsia="zh-CN"/>
              </w:rPr>
              <w:t>19</w:t>
            </w:r>
          </w:p>
        </w:tc>
        <w:tc>
          <w:tcPr>
            <w:tcW w:w="11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仿宋_GB2312" w:cs="Times New Roman"/>
                <w:color w:val="auto"/>
                <w:sz w:val="24"/>
                <w:szCs w:val="24"/>
                <w:lang w:val="en-US" w:eastAsia="zh-CN" w:bidi="zh-CN"/>
              </w:rPr>
            </w:pPr>
            <w:r>
              <w:rPr>
                <w:rFonts w:hint="default" w:ascii="Times New Roman" w:hAnsi="Times New Roman" w:eastAsia="仿宋_GB2312" w:cs="Times New Roman"/>
                <w:color w:val="auto"/>
                <w:sz w:val="24"/>
                <w:szCs w:val="24"/>
                <w:lang w:val="en-US" w:eastAsia="zh-CN" w:bidi="zh-CN"/>
              </w:rPr>
              <w:t>昆明市技工院校教师中级职称评审委员会</w:t>
            </w:r>
          </w:p>
        </w:tc>
        <w:tc>
          <w:tcPr>
            <w:tcW w:w="28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firstLine="480" w:firstLineChars="20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Times New Roman"/>
                <w:i w:val="0"/>
                <w:iCs w:val="0"/>
                <w:strike w:val="0"/>
                <w:dstrike w:val="0"/>
                <w:color w:val="auto"/>
                <w:kern w:val="0"/>
                <w:sz w:val="24"/>
                <w:szCs w:val="24"/>
                <w:u w:val="none"/>
                <w:lang w:val="en" w:eastAsia="zh-CN" w:bidi="ar"/>
              </w:rPr>
              <w:t>昆明市</w:t>
            </w:r>
            <w:r>
              <w:rPr>
                <w:rFonts w:hint="eastAsia" w:ascii="Times New Roman" w:hAnsi="Times New Roman" w:eastAsia="仿宋_GB2312" w:cs="Times New Roman"/>
                <w:i w:val="0"/>
                <w:iCs w:val="0"/>
                <w:color w:val="auto"/>
                <w:kern w:val="0"/>
                <w:sz w:val="24"/>
                <w:szCs w:val="24"/>
                <w:u w:val="none"/>
                <w:lang w:val="en" w:eastAsia="zh-CN" w:bidi="ar"/>
              </w:rPr>
              <w:t>所属技工院校，技工教育研究机构或职业培训学校中从事教育、教学、教研及相关管理工作受聘在岗的专业技术人员。</w:t>
            </w:r>
          </w:p>
        </w:tc>
        <w:tc>
          <w:tcPr>
            <w:tcW w:w="7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eastAsia" w:ascii="Times New Roman" w:hAnsi="Times New Roman" w:eastAsia="宋体" w:cs="Times New Roman"/>
                <w:i w:val="0"/>
                <w:iCs w:val="0"/>
                <w:color w:val="auto"/>
                <w:kern w:val="0"/>
                <w:sz w:val="24"/>
                <w:szCs w:val="24"/>
                <w:u w:val="none"/>
                <w:lang w:val="en-US" w:eastAsia="zh-CN" w:bidi="ar"/>
              </w:rPr>
              <w:t>0871-64988621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227" w:type="pct"/>
            <w:tcBorders>
              <w:top w:val="single" w:color="000000" w:sz="4" w:space="0"/>
              <w:left w:val="single" w:color="000000" w:sz="4" w:space="0"/>
              <w:bottom w:val="single" w:color="000000" w:sz="4" w:space="0"/>
              <w:right w:val="single" w:color="000000"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eastAsia" w:ascii="Times New Roman" w:hAnsi="Times New Roman" w:eastAsia="仿宋_GB2312" w:cs="Times New Roman"/>
                <w:color w:val="auto"/>
                <w:w w:val="99"/>
                <w:sz w:val="24"/>
                <w:szCs w:val="24"/>
                <w:lang w:val="en-US" w:eastAsia="zh-CN"/>
              </w:rPr>
              <w:t>20</w:t>
            </w:r>
          </w:p>
        </w:tc>
        <w:tc>
          <w:tcPr>
            <w:tcW w:w="11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仿宋_GB2312" w:cs="Times New Roman"/>
                <w:color w:val="auto"/>
                <w:sz w:val="24"/>
                <w:szCs w:val="24"/>
                <w:lang w:val="en-US" w:eastAsia="zh-CN" w:bidi="zh-CN"/>
              </w:rPr>
            </w:pPr>
            <w:r>
              <w:rPr>
                <w:rFonts w:hint="default" w:ascii="Times New Roman" w:hAnsi="Times New Roman" w:eastAsia="仿宋_GB2312" w:cs="Times New Roman"/>
                <w:color w:val="auto"/>
                <w:sz w:val="24"/>
                <w:szCs w:val="24"/>
                <w:lang w:val="en-US" w:eastAsia="zh-CN" w:bidi="zh-CN"/>
              </w:rPr>
              <w:t>昆明市档案专业中级职称评审委员会</w:t>
            </w:r>
          </w:p>
        </w:tc>
        <w:tc>
          <w:tcPr>
            <w:tcW w:w="28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firstLine="480" w:firstLineChars="20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在本市所属企事业单位从事档案相关专业工作的</w:t>
            </w:r>
            <w:r>
              <w:rPr>
                <w:rFonts w:hint="eastAsia" w:ascii="Times New Roman" w:hAnsi="Times New Roman" w:eastAsia="仿宋_GB2312" w:cs="Times New Roman"/>
                <w:i w:val="0"/>
                <w:iCs w:val="0"/>
                <w:color w:val="auto"/>
                <w:kern w:val="0"/>
                <w:sz w:val="24"/>
                <w:szCs w:val="24"/>
                <w:u w:val="none"/>
                <w:lang w:val="en-US" w:eastAsia="zh-CN" w:bidi="ar"/>
              </w:rPr>
              <w:t>在职在岗专业技术人员。</w:t>
            </w:r>
          </w:p>
        </w:tc>
        <w:tc>
          <w:tcPr>
            <w:tcW w:w="7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宋体" w:cs="Times New Roman"/>
                <w:i w:val="0"/>
                <w:iCs w:val="0"/>
                <w:color w:val="auto"/>
                <w:sz w:val="24"/>
                <w:szCs w:val="24"/>
                <w:u w:val="none"/>
                <w:lang w:val="zh-CN" w:eastAsia="zh-CN" w:bidi="zh-CN"/>
              </w:rPr>
            </w:pPr>
            <w:r>
              <w:rPr>
                <w:rFonts w:hint="default" w:ascii="Times New Roman" w:hAnsi="Times New Roman" w:eastAsia="宋体" w:cs="Times New Roman"/>
                <w:i w:val="0"/>
                <w:iCs w:val="0"/>
                <w:color w:val="auto"/>
                <w:kern w:val="0"/>
                <w:sz w:val="24"/>
                <w:szCs w:val="24"/>
                <w:u w:val="none"/>
                <w:lang w:val="en-US" w:eastAsia="zh-CN" w:bidi="ar"/>
              </w:rPr>
              <w:t>0871-67472253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227" w:type="pct"/>
            <w:tcBorders>
              <w:top w:val="single" w:color="000000" w:sz="4" w:space="0"/>
              <w:left w:val="single" w:color="000000" w:sz="4" w:space="0"/>
              <w:bottom w:val="single" w:color="000000" w:sz="4" w:space="0"/>
              <w:right w:val="single" w:color="000000"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eastAsia" w:ascii="Times New Roman" w:hAnsi="Times New Roman" w:eastAsia="仿宋_GB2312" w:cs="Times New Roman"/>
                <w:color w:val="auto"/>
                <w:w w:val="99"/>
                <w:sz w:val="24"/>
                <w:szCs w:val="24"/>
                <w:lang w:val="en-US" w:eastAsia="zh-CN"/>
              </w:rPr>
              <w:t>21</w:t>
            </w:r>
          </w:p>
        </w:tc>
        <w:tc>
          <w:tcPr>
            <w:tcW w:w="11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仿宋_GB2312" w:cs="Times New Roman"/>
                <w:color w:val="auto"/>
                <w:sz w:val="24"/>
                <w:szCs w:val="24"/>
                <w:lang w:val="en-US" w:eastAsia="zh-CN" w:bidi="zh-CN"/>
              </w:rPr>
            </w:pPr>
            <w:r>
              <w:rPr>
                <w:rFonts w:hint="default" w:ascii="Times New Roman" w:hAnsi="Times New Roman" w:eastAsia="仿宋_GB2312" w:cs="Times New Roman"/>
                <w:color w:val="auto"/>
                <w:sz w:val="24"/>
                <w:szCs w:val="24"/>
                <w:lang w:val="en-US" w:eastAsia="zh-CN" w:bidi="zh-CN"/>
              </w:rPr>
              <w:t>昆明市图书资料（群众文化）专业中级职称评审委员会</w:t>
            </w:r>
          </w:p>
        </w:tc>
        <w:tc>
          <w:tcPr>
            <w:tcW w:w="28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firstLine="480" w:firstLineChars="20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在本市所属企事业单位从事图书资料（群众文化）相关专业的</w:t>
            </w:r>
            <w:r>
              <w:rPr>
                <w:rFonts w:hint="eastAsia" w:ascii="Times New Roman" w:hAnsi="Times New Roman" w:eastAsia="仿宋_GB2312" w:cs="Times New Roman"/>
                <w:i w:val="0"/>
                <w:iCs w:val="0"/>
                <w:color w:val="auto"/>
                <w:kern w:val="0"/>
                <w:sz w:val="24"/>
                <w:szCs w:val="24"/>
                <w:u w:val="none"/>
                <w:lang w:val="en-US" w:eastAsia="zh-CN" w:bidi="ar"/>
              </w:rPr>
              <w:t>在职在岗专业技术人员。</w:t>
            </w:r>
          </w:p>
        </w:tc>
        <w:tc>
          <w:tcPr>
            <w:tcW w:w="7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宋体" w:cs="Times New Roman"/>
                <w:i w:val="0"/>
                <w:iCs w:val="0"/>
                <w:color w:val="auto"/>
                <w:sz w:val="24"/>
                <w:szCs w:val="24"/>
                <w:u w:val="none"/>
                <w:lang w:val="zh-CN" w:eastAsia="zh-CN" w:bidi="zh-CN"/>
              </w:rPr>
            </w:pPr>
            <w:r>
              <w:rPr>
                <w:rFonts w:hint="default" w:ascii="Times New Roman" w:hAnsi="Times New Roman" w:eastAsia="宋体" w:cs="Times New Roman"/>
                <w:i w:val="0"/>
                <w:iCs w:val="0"/>
                <w:color w:val="auto"/>
                <w:kern w:val="0"/>
                <w:sz w:val="24"/>
                <w:szCs w:val="24"/>
                <w:u w:val="none"/>
                <w:lang w:val="en-US" w:eastAsia="zh-CN" w:bidi="ar"/>
              </w:rPr>
              <w:t>0871-65317462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227" w:type="pct"/>
            <w:tcBorders>
              <w:top w:val="single" w:color="000000" w:sz="4" w:space="0"/>
              <w:left w:val="single" w:color="000000" w:sz="4" w:space="0"/>
              <w:bottom w:val="single" w:color="000000" w:sz="4" w:space="0"/>
              <w:right w:val="single" w:color="000000"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eastAsia" w:ascii="Times New Roman" w:hAnsi="Times New Roman" w:eastAsia="仿宋_GB2312" w:cs="Times New Roman"/>
                <w:color w:val="auto"/>
                <w:w w:val="99"/>
                <w:sz w:val="24"/>
                <w:szCs w:val="24"/>
                <w:lang w:val="en-US" w:eastAsia="zh-CN"/>
              </w:rPr>
              <w:t>22</w:t>
            </w:r>
          </w:p>
        </w:tc>
        <w:tc>
          <w:tcPr>
            <w:tcW w:w="11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仿宋_GB2312" w:cs="Times New Roman"/>
                <w:color w:val="auto"/>
                <w:sz w:val="24"/>
                <w:szCs w:val="24"/>
                <w:lang w:val="en-US" w:eastAsia="zh-CN" w:bidi="zh-CN"/>
              </w:rPr>
            </w:pPr>
            <w:r>
              <w:rPr>
                <w:rFonts w:hint="default" w:ascii="Times New Roman" w:hAnsi="Times New Roman" w:eastAsia="仿宋_GB2312" w:cs="Times New Roman"/>
                <w:color w:val="auto"/>
                <w:sz w:val="24"/>
                <w:szCs w:val="24"/>
                <w:lang w:val="en-US" w:eastAsia="zh-CN" w:bidi="zh-CN"/>
              </w:rPr>
              <w:t>昆明市艺术专业中级职称评审委员会</w:t>
            </w:r>
          </w:p>
        </w:tc>
        <w:tc>
          <w:tcPr>
            <w:tcW w:w="28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firstLine="480" w:firstLineChars="20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在本市所属企事业单位中从事艺术相关专业工作的</w:t>
            </w:r>
            <w:r>
              <w:rPr>
                <w:rFonts w:hint="eastAsia" w:ascii="Times New Roman" w:hAnsi="Times New Roman" w:eastAsia="仿宋_GB2312" w:cs="Times New Roman"/>
                <w:i w:val="0"/>
                <w:iCs w:val="0"/>
                <w:color w:val="auto"/>
                <w:kern w:val="0"/>
                <w:sz w:val="24"/>
                <w:szCs w:val="24"/>
                <w:u w:val="none"/>
                <w:lang w:val="en-US" w:eastAsia="zh-CN" w:bidi="ar"/>
              </w:rPr>
              <w:t>在职在岗专业技术人员。</w:t>
            </w:r>
          </w:p>
        </w:tc>
        <w:tc>
          <w:tcPr>
            <w:tcW w:w="7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宋体" w:cs="Times New Roman"/>
                <w:i w:val="0"/>
                <w:iCs w:val="0"/>
                <w:color w:val="auto"/>
                <w:sz w:val="24"/>
                <w:szCs w:val="24"/>
                <w:u w:val="none"/>
                <w:lang w:val="zh-CN" w:eastAsia="zh-CN" w:bidi="zh-CN"/>
              </w:rPr>
            </w:pPr>
            <w:r>
              <w:rPr>
                <w:rFonts w:hint="default" w:ascii="Times New Roman" w:hAnsi="Times New Roman" w:eastAsia="宋体" w:cs="Times New Roman"/>
                <w:i w:val="0"/>
                <w:iCs w:val="0"/>
                <w:color w:val="auto"/>
                <w:kern w:val="0"/>
                <w:sz w:val="24"/>
                <w:szCs w:val="24"/>
                <w:u w:val="none"/>
                <w:lang w:val="en-US" w:eastAsia="zh-CN" w:bidi="ar"/>
              </w:rPr>
              <w:t>0871-65317462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227" w:type="pct"/>
            <w:tcBorders>
              <w:top w:val="single" w:color="000000" w:sz="4" w:space="0"/>
              <w:left w:val="single" w:color="000000" w:sz="4" w:space="0"/>
              <w:bottom w:val="single" w:color="000000" w:sz="4" w:space="0"/>
              <w:right w:val="single" w:color="000000"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eastAsia" w:ascii="Times New Roman" w:hAnsi="Times New Roman" w:eastAsia="仿宋_GB2312" w:cs="Times New Roman"/>
                <w:color w:val="auto"/>
                <w:w w:val="99"/>
                <w:sz w:val="24"/>
                <w:szCs w:val="24"/>
                <w:lang w:val="en-US" w:eastAsia="zh-CN"/>
              </w:rPr>
              <w:t>23</w:t>
            </w:r>
          </w:p>
        </w:tc>
        <w:tc>
          <w:tcPr>
            <w:tcW w:w="11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仿宋_GB2312" w:cs="Times New Roman"/>
                <w:color w:val="auto"/>
                <w:sz w:val="24"/>
                <w:szCs w:val="24"/>
                <w:lang w:val="en-US" w:eastAsia="zh-CN" w:bidi="zh-CN"/>
              </w:rPr>
            </w:pPr>
            <w:r>
              <w:rPr>
                <w:rFonts w:hint="default" w:ascii="Times New Roman" w:hAnsi="Times New Roman" w:eastAsia="仿宋_GB2312" w:cs="Times New Roman"/>
                <w:color w:val="auto"/>
                <w:sz w:val="24"/>
                <w:szCs w:val="24"/>
                <w:lang w:val="en-US" w:eastAsia="zh-CN" w:bidi="zh-CN"/>
              </w:rPr>
              <w:t>昆明市文物博物专业中级职称评审委员会</w:t>
            </w:r>
          </w:p>
        </w:tc>
        <w:tc>
          <w:tcPr>
            <w:tcW w:w="28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firstLine="480" w:firstLineChars="20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在本市所属企事业单位从事文物博物相关专业工作的</w:t>
            </w:r>
            <w:r>
              <w:rPr>
                <w:rFonts w:hint="eastAsia" w:ascii="Times New Roman" w:hAnsi="Times New Roman" w:eastAsia="仿宋_GB2312" w:cs="Times New Roman"/>
                <w:i w:val="0"/>
                <w:iCs w:val="0"/>
                <w:color w:val="auto"/>
                <w:kern w:val="0"/>
                <w:sz w:val="24"/>
                <w:szCs w:val="24"/>
                <w:u w:val="none"/>
                <w:lang w:val="en-US" w:eastAsia="zh-CN" w:bidi="ar"/>
              </w:rPr>
              <w:t>在职在岗专业技术人员。</w:t>
            </w:r>
          </w:p>
        </w:tc>
        <w:tc>
          <w:tcPr>
            <w:tcW w:w="7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宋体" w:cs="Times New Roman"/>
                <w:i w:val="0"/>
                <w:iCs w:val="0"/>
                <w:color w:val="auto"/>
                <w:sz w:val="24"/>
                <w:szCs w:val="24"/>
                <w:u w:val="none"/>
                <w:lang w:val="zh-CN" w:eastAsia="zh-CN" w:bidi="zh-CN"/>
              </w:rPr>
            </w:pPr>
            <w:r>
              <w:rPr>
                <w:rFonts w:hint="default" w:ascii="Times New Roman" w:hAnsi="Times New Roman" w:eastAsia="宋体" w:cs="Times New Roman"/>
                <w:i w:val="0"/>
                <w:iCs w:val="0"/>
                <w:color w:val="auto"/>
                <w:kern w:val="0"/>
                <w:sz w:val="24"/>
                <w:szCs w:val="24"/>
                <w:u w:val="none"/>
                <w:lang w:val="en-US" w:eastAsia="zh-CN" w:bidi="ar"/>
              </w:rPr>
              <w:t>0871-65317462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227" w:type="pct"/>
            <w:tcBorders>
              <w:top w:val="single" w:color="000000" w:sz="4" w:space="0"/>
              <w:left w:val="single" w:color="000000" w:sz="4" w:space="0"/>
              <w:bottom w:val="single" w:color="000000" w:sz="4" w:space="0"/>
              <w:right w:val="single" w:color="000000"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eastAsia" w:ascii="Times New Roman" w:hAnsi="Times New Roman" w:eastAsia="仿宋_GB2312" w:cs="Times New Roman"/>
                <w:color w:val="auto"/>
                <w:w w:val="99"/>
                <w:sz w:val="24"/>
                <w:szCs w:val="24"/>
                <w:lang w:val="en-US" w:eastAsia="zh-CN"/>
              </w:rPr>
              <w:t>24</w:t>
            </w:r>
          </w:p>
        </w:tc>
        <w:tc>
          <w:tcPr>
            <w:tcW w:w="11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仿宋_GB2312" w:cs="Times New Roman"/>
                <w:color w:val="auto"/>
                <w:sz w:val="24"/>
                <w:szCs w:val="24"/>
                <w:lang w:val="en-US" w:eastAsia="zh-CN" w:bidi="zh-CN"/>
              </w:rPr>
            </w:pPr>
            <w:r>
              <w:rPr>
                <w:rFonts w:hint="default" w:ascii="Times New Roman" w:hAnsi="Times New Roman" w:eastAsia="仿宋_GB2312" w:cs="Times New Roman"/>
                <w:color w:val="auto"/>
                <w:sz w:val="24"/>
                <w:szCs w:val="24"/>
                <w:lang w:val="en-US" w:eastAsia="zh-CN" w:bidi="zh-CN"/>
              </w:rPr>
              <w:t>昆明市新闻专业中级职称评审委员会</w:t>
            </w:r>
          </w:p>
        </w:tc>
        <w:tc>
          <w:tcPr>
            <w:tcW w:w="28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firstLine="480" w:firstLineChars="20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在本市各级政府编制部门批准、以发布新闻为主要职能的报社、广播电台、电视台、新闻类期刊和新闻类网站中从事新闻相关（记者、编辑）专业工作的</w:t>
            </w:r>
            <w:r>
              <w:rPr>
                <w:rFonts w:hint="eastAsia" w:ascii="Times New Roman" w:hAnsi="Times New Roman" w:eastAsia="仿宋_GB2312" w:cs="Times New Roman"/>
                <w:i w:val="0"/>
                <w:iCs w:val="0"/>
                <w:color w:val="auto"/>
                <w:kern w:val="0"/>
                <w:sz w:val="24"/>
                <w:szCs w:val="24"/>
                <w:u w:val="none"/>
                <w:lang w:val="en-US" w:eastAsia="zh-CN" w:bidi="ar"/>
              </w:rPr>
              <w:t>在职在岗专业技术人员。</w:t>
            </w:r>
          </w:p>
        </w:tc>
        <w:tc>
          <w:tcPr>
            <w:tcW w:w="7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宋体" w:cs="Times New Roman"/>
                <w:i w:val="0"/>
                <w:iCs w:val="0"/>
                <w:color w:val="auto"/>
                <w:sz w:val="24"/>
                <w:szCs w:val="24"/>
                <w:u w:val="none"/>
                <w:lang w:val="zh-CN" w:eastAsia="zh-CN" w:bidi="zh-CN"/>
              </w:rPr>
            </w:pPr>
            <w:r>
              <w:rPr>
                <w:rFonts w:hint="default" w:ascii="Times New Roman" w:hAnsi="Times New Roman" w:eastAsia="宋体" w:cs="Times New Roman"/>
                <w:i w:val="0"/>
                <w:iCs w:val="0"/>
                <w:color w:val="auto"/>
                <w:kern w:val="0"/>
                <w:sz w:val="24"/>
                <w:szCs w:val="24"/>
                <w:u w:val="none"/>
                <w:lang w:val="en-US" w:eastAsia="zh-CN" w:bidi="ar"/>
              </w:rPr>
              <w:t>0871-63148783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227" w:type="pct"/>
            <w:tcBorders>
              <w:top w:val="single" w:color="000000" w:sz="4" w:space="0"/>
              <w:left w:val="single" w:color="000000" w:sz="4" w:space="0"/>
              <w:bottom w:val="single" w:color="000000" w:sz="4" w:space="0"/>
              <w:right w:val="single" w:color="000000"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eastAsia" w:ascii="Times New Roman" w:hAnsi="Times New Roman" w:eastAsia="仿宋_GB2312" w:cs="Times New Roman"/>
                <w:color w:val="auto"/>
                <w:w w:val="99"/>
                <w:sz w:val="24"/>
                <w:szCs w:val="24"/>
                <w:lang w:val="en-US" w:eastAsia="zh-CN"/>
              </w:rPr>
              <w:t>25</w:t>
            </w:r>
          </w:p>
        </w:tc>
        <w:tc>
          <w:tcPr>
            <w:tcW w:w="11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仿宋_GB2312" w:cs="Times New Roman"/>
                <w:color w:val="auto"/>
                <w:sz w:val="24"/>
                <w:szCs w:val="24"/>
                <w:lang w:val="en-US" w:eastAsia="zh-CN" w:bidi="zh-CN"/>
              </w:rPr>
            </w:pPr>
            <w:r>
              <w:rPr>
                <w:rFonts w:hint="eastAsia" w:ascii="Times New Roman" w:hAnsi="Times New Roman" w:eastAsia="仿宋_GB2312" w:cs="Times New Roman"/>
                <w:color w:val="auto"/>
                <w:sz w:val="24"/>
                <w:szCs w:val="24"/>
                <w:lang w:val="en-US" w:eastAsia="zh-CN" w:bidi="zh-CN"/>
              </w:rPr>
              <w:t>昆明市公证员专业中级职称评审委员会</w:t>
            </w:r>
          </w:p>
        </w:tc>
        <w:tc>
          <w:tcPr>
            <w:tcW w:w="28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firstLine="480" w:firstLineChars="20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在本市所属企事业中直接从事公证员工作的</w:t>
            </w:r>
            <w:r>
              <w:rPr>
                <w:rFonts w:hint="eastAsia" w:ascii="Times New Roman" w:hAnsi="Times New Roman" w:eastAsia="仿宋_GB2312" w:cs="Times New Roman"/>
                <w:i w:val="0"/>
                <w:iCs w:val="0"/>
                <w:color w:val="auto"/>
                <w:kern w:val="0"/>
                <w:sz w:val="24"/>
                <w:szCs w:val="24"/>
                <w:u w:val="none"/>
                <w:lang w:val="en-US" w:eastAsia="zh-CN" w:bidi="ar"/>
              </w:rPr>
              <w:t>在职在岗</w:t>
            </w:r>
            <w:r>
              <w:rPr>
                <w:rFonts w:hint="default" w:ascii="Times New Roman" w:hAnsi="Times New Roman" w:eastAsia="仿宋_GB2312" w:cs="Times New Roman"/>
                <w:i w:val="0"/>
                <w:iCs w:val="0"/>
                <w:color w:val="auto"/>
                <w:kern w:val="0"/>
                <w:sz w:val="24"/>
                <w:szCs w:val="24"/>
                <w:u w:val="none"/>
                <w:lang w:val="en-US" w:eastAsia="zh-CN" w:bidi="ar"/>
              </w:rPr>
              <w:t>专业技术人员</w:t>
            </w:r>
            <w:r>
              <w:rPr>
                <w:rFonts w:hint="eastAsia" w:ascii="Times New Roman" w:hAnsi="Times New Roman" w:eastAsia="仿宋_GB2312" w:cs="Times New Roman"/>
                <w:i w:val="0"/>
                <w:iCs w:val="0"/>
                <w:color w:val="auto"/>
                <w:kern w:val="0"/>
                <w:sz w:val="24"/>
                <w:szCs w:val="24"/>
                <w:u w:val="none"/>
                <w:lang w:val="en-US" w:eastAsia="zh-CN" w:bidi="ar"/>
              </w:rPr>
              <w:t>。</w:t>
            </w:r>
          </w:p>
        </w:tc>
        <w:tc>
          <w:tcPr>
            <w:tcW w:w="7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宋体" w:cs="Times New Roman"/>
                <w:i w:val="0"/>
                <w:iCs w:val="0"/>
                <w:color w:val="auto"/>
                <w:sz w:val="24"/>
                <w:szCs w:val="24"/>
                <w:u w:val="none"/>
                <w:lang w:val="zh-CN" w:eastAsia="zh-CN" w:bidi="zh-CN"/>
              </w:rPr>
            </w:pPr>
            <w:r>
              <w:rPr>
                <w:rFonts w:hint="default" w:ascii="Times New Roman" w:hAnsi="Times New Roman" w:eastAsia="宋体" w:cs="Times New Roman"/>
                <w:i w:val="0"/>
                <w:iCs w:val="0"/>
                <w:color w:val="auto"/>
                <w:kern w:val="0"/>
                <w:sz w:val="24"/>
                <w:szCs w:val="24"/>
                <w:u w:val="none"/>
                <w:lang w:val="en-US" w:eastAsia="zh-CN" w:bidi="ar"/>
              </w:rPr>
              <w:t>0871-63109923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227" w:type="pct"/>
            <w:tcBorders>
              <w:top w:val="single" w:color="000000" w:sz="4" w:space="0"/>
              <w:left w:val="single" w:color="000000" w:sz="4" w:space="0"/>
              <w:bottom w:val="single" w:color="000000" w:sz="4" w:space="0"/>
              <w:right w:val="single" w:color="000000"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eastAsia" w:ascii="Times New Roman" w:hAnsi="Times New Roman" w:eastAsia="仿宋_GB2312" w:cs="Times New Roman"/>
                <w:color w:val="auto"/>
                <w:w w:val="99"/>
                <w:sz w:val="24"/>
                <w:szCs w:val="24"/>
                <w:lang w:val="en-US" w:eastAsia="zh-CN"/>
              </w:rPr>
              <w:t>26</w:t>
            </w:r>
          </w:p>
        </w:tc>
        <w:tc>
          <w:tcPr>
            <w:tcW w:w="11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仿宋_GB2312" w:cs="Times New Roman"/>
                <w:color w:val="auto"/>
                <w:sz w:val="24"/>
                <w:szCs w:val="24"/>
                <w:lang w:val="en-US" w:eastAsia="zh-CN" w:bidi="zh-CN"/>
              </w:rPr>
            </w:pPr>
            <w:r>
              <w:rPr>
                <w:rFonts w:hint="default" w:ascii="Times New Roman" w:hAnsi="Times New Roman" w:eastAsia="仿宋_GB2312" w:cs="Times New Roman"/>
                <w:color w:val="auto"/>
                <w:sz w:val="24"/>
                <w:szCs w:val="24"/>
                <w:lang w:val="en-US" w:eastAsia="zh-CN" w:bidi="zh-CN"/>
              </w:rPr>
              <w:t>昆明市药学（药品）专业主管药师评审委员会</w:t>
            </w:r>
          </w:p>
        </w:tc>
        <w:tc>
          <w:tcPr>
            <w:tcW w:w="28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firstLine="480" w:firstLineChars="20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在本市所属企事业单位从事药品研发、生产、经营、监管技术支撑等药学专业技术工作的</w:t>
            </w:r>
            <w:r>
              <w:rPr>
                <w:rFonts w:hint="eastAsia" w:ascii="Times New Roman" w:hAnsi="Times New Roman" w:eastAsia="仿宋_GB2312" w:cs="Times New Roman"/>
                <w:i w:val="0"/>
                <w:iCs w:val="0"/>
                <w:color w:val="auto"/>
                <w:kern w:val="0"/>
                <w:sz w:val="24"/>
                <w:szCs w:val="24"/>
                <w:u w:val="none"/>
                <w:lang w:val="en-US" w:eastAsia="zh-CN" w:bidi="ar"/>
              </w:rPr>
              <w:t>在职在岗专业技术人员。</w:t>
            </w:r>
          </w:p>
        </w:tc>
        <w:tc>
          <w:tcPr>
            <w:tcW w:w="7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宋体" w:cs="Times New Roman"/>
                <w:i w:val="0"/>
                <w:iCs w:val="0"/>
                <w:color w:val="auto"/>
                <w:sz w:val="24"/>
                <w:szCs w:val="24"/>
                <w:u w:val="none"/>
                <w:lang w:val="zh-CN" w:eastAsia="zh-CN" w:bidi="zh-CN"/>
              </w:rPr>
            </w:pPr>
            <w:r>
              <w:rPr>
                <w:rFonts w:hint="default" w:ascii="Times New Roman" w:hAnsi="Times New Roman" w:eastAsia="宋体" w:cs="Times New Roman"/>
                <w:i w:val="0"/>
                <w:iCs w:val="0"/>
                <w:color w:val="auto"/>
                <w:kern w:val="0"/>
                <w:sz w:val="24"/>
                <w:szCs w:val="24"/>
                <w:u w:val="none"/>
                <w:lang w:val="en-US" w:eastAsia="zh-CN" w:bidi="ar"/>
              </w:rPr>
              <w:t>0871-68411631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227" w:type="pct"/>
            <w:tcBorders>
              <w:top w:val="single" w:color="000000" w:sz="4" w:space="0"/>
              <w:left w:val="single" w:color="000000" w:sz="4" w:space="0"/>
              <w:bottom w:val="single" w:color="000000" w:sz="4" w:space="0"/>
              <w:right w:val="single" w:color="000000"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eastAsia" w:ascii="Times New Roman" w:hAnsi="Times New Roman" w:eastAsia="仿宋_GB2312" w:cs="Times New Roman"/>
                <w:color w:val="auto"/>
                <w:w w:val="99"/>
                <w:sz w:val="24"/>
                <w:szCs w:val="24"/>
                <w:lang w:val="en-US" w:eastAsia="zh-CN"/>
              </w:rPr>
              <w:t>27</w:t>
            </w:r>
          </w:p>
        </w:tc>
        <w:tc>
          <w:tcPr>
            <w:tcW w:w="11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仿宋_GB2312" w:cs="Times New Roman"/>
                <w:color w:val="auto"/>
                <w:sz w:val="24"/>
                <w:szCs w:val="24"/>
                <w:lang w:val="en-US" w:eastAsia="zh-CN" w:bidi="zh-CN"/>
              </w:rPr>
            </w:pPr>
            <w:r>
              <w:rPr>
                <w:rFonts w:hint="default" w:ascii="Times New Roman" w:hAnsi="Times New Roman" w:eastAsia="仿宋_GB2312" w:cs="Times New Roman"/>
                <w:color w:val="auto"/>
                <w:sz w:val="24"/>
                <w:szCs w:val="24"/>
                <w:lang w:val="en-US" w:eastAsia="zh-CN" w:bidi="zh-CN"/>
              </w:rPr>
              <w:t>昆明市农业技术中级职称评审委员会</w:t>
            </w:r>
          </w:p>
        </w:tc>
        <w:tc>
          <w:tcPr>
            <w:tcW w:w="28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firstLine="480" w:firstLineChars="20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在本市所属企事业单位从事农业技术相关专业工作的</w:t>
            </w:r>
            <w:r>
              <w:rPr>
                <w:rFonts w:hint="eastAsia" w:ascii="Times New Roman" w:hAnsi="Times New Roman" w:eastAsia="仿宋_GB2312" w:cs="Times New Roman"/>
                <w:i w:val="0"/>
                <w:iCs w:val="0"/>
                <w:color w:val="auto"/>
                <w:kern w:val="0"/>
                <w:sz w:val="24"/>
                <w:szCs w:val="24"/>
                <w:u w:val="none"/>
                <w:lang w:val="en-US" w:eastAsia="zh-CN" w:bidi="ar"/>
              </w:rPr>
              <w:t>在职在岗专业技术人员。</w:t>
            </w:r>
          </w:p>
        </w:tc>
        <w:tc>
          <w:tcPr>
            <w:tcW w:w="7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宋体" w:cs="Times New Roman"/>
                <w:i w:val="0"/>
                <w:iCs w:val="0"/>
                <w:color w:val="auto"/>
                <w:sz w:val="24"/>
                <w:szCs w:val="24"/>
                <w:u w:val="none"/>
                <w:lang w:val="zh-CN" w:eastAsia="zh-CN" w:bidi="zh-CN"/>
              </w:rPr>
            </w:pPr>
            <w:r>
              <w:rPr>
                <w:rFonts w:hint="default" w:ascii="Times New Roman" w:hAnsi="Times New Roman" w:eastAsia="宋体" w:cs="Times New Roman"/>
                <w:i w:val="0"/>
                <w:iCs w:val="0"/>
                <w:color w:val="auto"/>
                <w:kern w:val="0"/>
                <w:sz w:val="24"/>
                <w:szCs w:val="24"/>
                <w:u w:val="none"/>
                <w:lang w:val="en-US" w:eastAsia="zh-CN" w:bidi="ar"/>
              </w:rPr>
              <w:t>0871-6414947</w:t>
            </w:r>
            <w:r>
              <w:rPr>
                <w:rFonts w:hint="eastAsia" w:ascii="Times New Roman" w:hAnsi="Times New Roman" w:eastAsia="宋体" w:cs="Times New Roman"/>
                <w:i w:val="0"/>
                <w:iCs w:val="0"/>
                <w:color w:val="auto"/>
                <w:kern w:val="0"/>
                <w:sz w:val="24"/>
                <w:szCs w:val="24"/>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227" w:type="pct"/>
            <w:tcBorders>
              <w:top w:val="single" w:color="000000" w:sz="4" w:space="0"/>
              <w:left w:val="single" w:color="000000" w:sz="4" w:space="0"/>
              <w:bottom w:val="single" w:color="000000" w:sz="4" w:space="0"/>
              <w:right w:val="single" w:color="000000"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eastAsia" w:ascii="Times New Roman" w:hAnsi="Times New Roman" w:eastAsia="仿宋_GB2312" w:cs="Times New Roman"/>
                <w:color w:val="auto"/>
                <w:w w:val="99"/>
                <w:sz w:val="24"/>
                <w:szCs w:val="24"/>
                <w:lang w:val="en-US" w:eastAsia="zh-CN"/>
              </w:rPr>
              <w:t>28</w:t>
            </w:r>
          </w:p>
        </w:tc>
        <w:tc>
          <w:tcPr>
            <w:tcW w:w="11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仿宋_GB2312" w:cs="Times New Roman"/>
                <w:color w:val="auto"/>
                <w:sz w:val="24"/>
                <w:szCs w:val="24"/>
                <w:lang w:val="en-US" w:eastAsia="zh-CN" w:bidi="zh-CN"/>
              </w:rPr>
            </w:pPr>
            <w:r>
              <w:rPr>
                <w:rFonts w:hint="default" w:ascii="Times New Roman" w:hAnsi="Times New Roman" w:eastAsia="仿宋_GB2312" w:cs="Times New Roman"/>
                <w:color w:val="auto"/>
                <w:sz w:val="24"/>
                <w:szCs w:val="24"/>
                <w:lang w:val="en-US" w:eastAsia="zh-CN" w:bidi="zh-CN"/>
              </w:rPr>
              <w:t>昆明市园林专业中级职称评审委员会</w:t>
            </w:r>
          </w:p>
        </w:tc>
        <w:tc>
          <w:tcPr>
            <w:tcW w:w="28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firstLine="480" w:firstLineChars="20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在本市所属企事业单位从事风景园林专业工作的</w:t>
            </w:r>
            <w:r>
              <w:rPr>
                <w:rFonts w:hint="eastAsia" w:ascii="Times New Roman" w:hAnsi="Times New Roman" w:eastAsia="仿宋_GB2312" w:cs="Times New Roman"/>
                <w:i w:val="0"/>
                <w:iCs w:val="0"/>
                <w:color w:val="auto"/>
                <w:kern w:val="0"/>
                <w:sz w:val="24"/>
                <w:szCs w:val="24"/>
                <w:u w:val="none"/>
                <w:lang w:val="en-US" w:eastAsia="zh-CN" w:bidi="ar"/>
              </w:rPr>
              <w:t>在职在岗专业技术人员。</w:t>
            </w:r>
          </w:p>
        </w:tc>
        <w:tc>
          <w:tcPr>
            <w:tcW w:w="7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宋体" w:cs="Times New Roman"/>
                <w:i w:val="0"/>
                <w:iCs w:val="0"/>
                <w:color w:val="auto"/>
                <w:sz w:val="24"/>
                <w:szCs w:val="24"/>
                <w:u w:val="none"/>
                <w:lang w:val="en-US" w:eastAsia="zh-CN" w:bidi="zh-CN"/>
              </w:rPr>
            </w:pPr>
            <w:r>
              <w:rPr>
                <w:rFonts w:hint="default" w:ascii="Times New Roman" w:hAnsi="Times New Roman" w:eastAsia="宋体" w:cs="Times New Roman"/>
                <w:i w:val="0"/>
                <w:iCs w:val="0"/>
                <w:color w:val="auto"/>
                <w:kern w:val="0"/>
                <w:sz w:val="24"/>
                <w:szCs w:val="24"/>
                <w:u w:val="none"/>
                <w:lang w:val="en-US" w:eastAsia="zh-CN" w:bidi="ar"/>
              </w:rPr>
              <w:t>0871-63961613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227" w:type="pct"/>
            <w:tcBorders>
              <w:top w:val="single" w:color="000000" w:sz="4" w:space="0"/>
              <w:left w:val="single" w:color="000000" w:sz="4" w:space="0"/>
              <w:bottom w:val="single" w:color="000000" w:sz="4" w:space="0"/>
              <w:right w:val="single" w:color="000000"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eastAsia" w:ascii="Times New Roman" w:hAnsi="Times New Roman" w:eastAsia="仿宋_GB2312" w:cs="Times New Roman"/>
                <w:color w:val="auto"/>
                <w:w w:val="99"/>
                <w:sz w:val="24"/>
                <w:szCs w:val="24"/>
                <w:lang w:val="en-US" w:eastAsia="zh-CN"/>
              </w:rPr>
              <w:t>29</w:t>
            </w:r>
          </w:p>
        </w:tc>
        <w:tc>
          <w:tcPr>
            <w:tcW w:w="11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仿宋_GB2312" w:cs="Times New Roman"/>
                <w:color w:val="auto"/>
                <w:sz w:val="24"/>
                <w:szCs w:val="24"/>
                <w:lang w:val="en-US" w:eastAsia="zh-CN" w:bidi="zh-CN"/>
              </w:rPr>
            </w:pPr>
            <w:r>
              <w:rPr>
                <w:rFonts w:hint="default" w:ascii="Times New Roman" w:hAnsi="Times New Roman" w:eastAsia="仿宋_GB2312" w:cs="Times New Roman"/>
                <w:color w:val="auto"/>
                <w:sz w:val="24"/>
                <w:szCs w:val="24"/>
                <w:lang w:val="en-US" w:eastAsia="zh-CN" w:bidi="zh-CN"/>
              </w:rPr>
              <w:t>昆明市社会科学研究中级职称评审委员会</w:t>
            </w:r>
          </w:p>
        </w:tc>
        <w:tc>
          <w:tcPr>
            <w:tcW w:w="28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firstLine="480" w:firstLineChars="20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在本市所属企事业单位从事社会科学研究相关专业工作的在职</w:t>
            </w:r>
            <w:r>
              <w:rPr>
                <w:rFonts w:hint="eastAsia" w:ascii="Times New Roman" w:hAnsi="Times New Roman" w:eastAsia="仿宋_GB2312" w:cs="Times New Roman"/>
                <w:i w:val="0"/>
                <w:iCs w:val="0"/>
                <w:color w:val="auto"/>
                <w:kern w:val="0"/>
                <w:sz w:val="24"/>
                <w:szCs w:val="24"/>
                <w:u w:val="none"/>
                <w:lang w:val="en-US" w:eastAsia="zh-CN" w:bidi="ar"/>
              </w:rPr>
              <w:t>在岗</w:t>
            </w:r>
            <w:r>
              <w:rPr>
                <w:rFonts w:hint="default" w:ascii="Times New Roman" w:hAnsi="Times New Roman" w:eastAsia="仿宋_GB2312" w:cs="Times New Roman"/>
                <w:i w:val="0"/>
                <w:iCs w:val="0"/>
                <w:color w:val="auto"/>
                <w:kern w:val="0"/>
                <w:sz w:val="24"/>
                <w:szCs w:val="24"/>
                <w:u w:val="none"/>
                <w:lang w:val="en-US" w:eastAsia="zh-CN" w:bidi="ar"/>
              </w:rPr>
              <w:t>专业技术人员</w:t>
            </w:r>
            <w:r>
              <w:rPr>
                <w:rFonts w:hint="eastAsia" w:ascii="Times New Roman" w:hAnsi="Times New Roman" w:eastAsia="仿宋_GB2312" w:cs="Times New Roman"/>
                <w:i w:val="0"/>
                <w:iCs w:val="0"/>
                <w:color w:val="auto"/>
                <w:kern w:val="0"/>
                <w:sz w:val="24"/>
                <w:szCs w:val="24"/>
                <w:u w:val="none"/>
                <w:lang w:val="en-US" w:eastAsia="zh-CN" w:bidi="ar"/>
              </w:rPr>
              <w:t>。</w:t>
            </w:r>
          </w:p>
        </w:tc>
        <w:tc>
          <w:tcPr>
            <w:tcW w:w="7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宋体" w:cs="Times New Roman"/>
                <w:i w:val="0"/>
                <w:iCs w:val="0"/>
                <w:color w:val="auto"/>
                <w:sz w:val="24"/>
                <w:szCs w:val="24"/>
                <w:u w:val="none"/>
                <w:lang w:val="zh-CN" w:eastAsia="zh-CN" w:bidi="zh-CN"/>
              </w:rPr>
            </w:pPr>
            <w:r>
              <w:rPr>
                <w:rFonts w:hint="default" w:ascii="Times New Roman" w:hAnsi="Times New Roman" w:eastAsia="宋体" w:cs="Times New Roman"/>
                <w:i w:val="0"/>
                <w:iCs w:val="0"/>
                <w:color w:val="auto"/>
                <w:kern w:val="0"/>
                <w:sz w:val="24"/>
                <w:szCs w:val="24"/>
                <w:u w:val="none"/>
                <w:lang w:val="en-US" w:eastAsia="zh-CN" w:bidi="ar"/>
              </w:rPr>
              <w:t>0871-67460913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227" w:type="pct"/>
            <w:tcBorders>
              <w:top w:val="single" w:color="000000" w:sz="4" w:space="0"/>
              <w:left w:val="single" w:color="000000" w:sz="4" w:space="0"/>
              <w:bottom w:val="single" w:color="000000" w:sz="4" w:space="0"/>
              <w:right w:val="single" w:color="000000"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eastAsia" w:ascii="Times New Roman" w:hAnsi="Times New Roman" w:eastAsia="仿宋_GB2312" w:cs="Times New Roman"/>
                <w:color w:val="auto"/>
                <w:w w:val="99"/>
                <w:sz w:val="24"/>
                <w:szCs w:val="24"/>
                <w:lang w:val="en-US" w:eastAsia="zh-CN"/>
              </w:rPr>
              <w:t>30</w:t>
            </w:r>
          </w:p>
        </w:tc>
        <w:tc>
          <w:tcPr>
            <w:tcW w:w="11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仿宋_GB2312" w:cs="Times New Roman"/>
                <w:color w:val="auto"/>
                <w:sz w:val="24"/>
                <w:szCs w:val="24"/>
                <w:lang w:val="en-US" w:eastAsia="zh-CN" w:bidi="zh-CN"/>
              </w:rPr>
            </w:pPr>
            <w:r>
              <w:rPr>
                <w:rFonts w:hint="default" w:ascii="Times New Roman" w:hAnsi="Times New Roman" w:eastAsia="仿宋_GB2312" w:cs="Times New Roman"/>
                <w:color w:val="auto"/>
                <w:sz w:val="24"/>
                <w:szCs w:val="24"/>
                <w:lang w:val="en-US" w:eastAsia="zh-CN" w:bidi="zh-CN"/>
              </w:rPr>
              <w:t>昆明市自然科学研究中级职称评审委员会</w:t>
            </w:r>
          </w:p>
        </w:tc>
        <w:tc>
          <w:tcPr>
            <w:tcW w:w="28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firstLine="480" w:firstLineChars="20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在本市所属企事业单位从事自然科学研究相关专业工作的</w:t>
            </w:r>
            <w:r>
              <w:rPr>
                <w:rFonts w:hint="eastAsia" w:ascii="Times New Roman" w:hAnsi="Times New Roman" w:eastAsia="仿宋_GB2312" w:cs="Times New Roman"/>
                <w:i w:val="0"/>
                <w:iCs w:val="0"/>
                <w:color w:val="auto"/>
                <w:kern w:val="0"/>
                <w:sz w:val="24"/>
                <w:szCs w:val="24"/>
                <w:u w:val="none"/>
                <w:lang w:val="en-US" w:eastAsia="zh-CN" w:bidi="ar"/>
              </w:rPr>
              <w:t>在职在岗专业技术人员。</w:t>
            </w:r>
          </w:p>
        </w:tc>
        <w:tc>
          <w:tcPr>
            <w:tcW w:w="7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宋体" w:cs="Times New Roman"/>
                <w:i w:val="0"/>
                <w:iCs w:val="0"/>
                <w:color w:val="auto"/>
                <w:sz w:val="24"/>
                <w:szCs w:val="24"/>
                <w:u w:val="none"/>
                <w:lang w:val="zh-CN" w:eastAsia="zh-CN" w:bidi="zh-CN"/>
              </w:rPr>
            </w:pPr>
            <w:r>
              <w:rPr>
                <w:rFonts w:hint="default" w:ascii="Times New Roman" w:hAnsi="Times New Roman" w:eastAsia="宋体" w:cs="Times New Roman"/>
                <w:i w:val="0"/>
                <w:iCs w:val="0"/>
                <w:color w:val="auto"/>
                <w:kern w:val="0"/>
                <w:sz w:val="24"/>
                <w:szCs w:val="24"/>
                <w:u w:val="none"/>
                <w:lang w:val="en-US" w:eastAsia="zh-CN" w:bidi="ar"/>
              </w:rPr>
              <w:t>0871-63137618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227" w:type="pct"/>
            <w:tcBorders>
              <w:top w:val="single" w:color="000000" w:sz="4" w:space="0"/>
              <w:left w:val="single" w:color="000000" w:sz="4" w:space="0"/>
              <w:bottom w:val="single" w:color="000000" w:sz="4" w:space="0"/>
              <w:right w:val="single" w:color="000000"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eastAsia" w:ascii="Times New Roman" w:hAnsi="Times New Roman" w:eastAsia="仿宋_GB2312" w:cs="Times New Roman"/>
                <w:color w:val="auto"/>
                <w:w w:val="99"/>
                <w:sz w:val="24"/>
                <w:szCs w:val="24"/>
                <w:lang w:val="en-US" w:eastAsia="zh-CN"/>
              </w:rPr>
              <w:t>31</w:t>
            </w:r>
          </w:p>
        </w:tc>
        <w:tc>
          <w:tcPr>
            <w:tcW w:w="11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仿宋_GB2312" w:cs="Times New Roman"/>
                <w:color w:val="auto"/>
                <w:sz w:val="24"/>
                <w:szCs w:val="24"/>
                <w:lang w:val="en-US" w:eastAsia="zh-CN" w:bidi="zh-CN"/>
              </w:rPr>
            </w:pPr>
            <w:r>
              <w:rPr>
                <w:rFonts w:hint="default" w:ascii="Times New Roman" w:hAnsi="Times New Roman" w:eastAsia="仿宋_GB2312" w:cs="Times New Roman"/>
                <w:color w:val="auto"/>
                <w:sz w:val="24"/>
                <w:szCs w:val="24"/>
                <w:lang w:val="en-US" w:eastAsia="zh-CN" w:bidi="zh-CN"/>
              </w:rPr>
              <w:t>昆明市工艺美术专业中级职称评审委员会</w:t>
            </w:r>
          </w:p>
        </w:tc>
        <w:tc>
          <w:tcPr>
            <w:tcW w:w="28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firstLine="480" w:firstLineChars="20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在本市所属企事业单位从事工艺美术专业技术工作的</w:t>
            </w:r>
            <w:r>
              <w:rPr>
                <w:rFonts w:hint="eastAsia" w:ascii="Times New Roman" w:hAnsi="Times New Roman" w:eastAsia="仿宋_GB2312" w:cs="Times New Roman"/>
                <w:i w:val="0"/>
                <w:iCs w:val="0"/>
                <w:color w:val="auto"/>
                <w:kern w:val="0"/>
                <w:sz w:val="24"/>
                <w:szCs w:val="24"/>
                <w:u w:val="none"/>
                <w:lang w:val="en-US" w:eastAsia="zh-CN" w:bidi="ar"/>
              </w:rPr>
              <w:t>在职在岗专业技术人员。</w:t>
            </w:r>
          </w:p>
        </w:tc>
        <w:tc>
          <w:tcPr>
            <w:tcW w:w="7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宋体" w:cs="Times New Roman"/>
                <w:i w:val="0"/>
                <w:iCs w:val="0"/>
                <w:color w:val="auto"/>
                <w:sz w:val="24"/>
                <w:szCs w:val="24"/>
                <w:u w:val="none"/>
                <w:lang w:val="zh-CN" w:eastAsia="zh-CN" w:bidi="zh-CN"/>
              </w:rPr>
            </w:pPr>
            <w:r>
              <w:rPr>
                <w:rFonts w:hint="default" w:ascii="Times New Roman" w:hAnsi="Times New Roman" w:eastAsia="宋体" w:cs="Times New Roman"/>
                <w:i w:val="0"/>
                <w:iCs w:val="0"/>
                <w:color w:val="auto"/>
                <w:kern w:val="0"/>
                <w:sz w:val="24"/>
                <w:szCs w:val="24"/>
                <w:u w:val="none"/>
                <w:lang w:val="en-US" w:eastAsia="zh-CN" w:bidi="ar"/>
              </w:rPr>
              <w:t>0871-63147426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17" w:hRule="atLeast"/>
        </w:trPr>
        <w:tc>
          <w:tcPr>
            <w:tcW w:w="227" w:type="pct"/>
            <w:tcBorders>
              <w:top w:val="single" w:color="000000" w:sz="4" w:space="0"/>
              <w:left w:val="single" w:color="000000" w:sz="4" w:space="0"/>
              <w:bottom w:val="single" w:color="000000" w:sz="4" w:space="0"/>
              <w:right w:val="single" w:color="000000"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eastAsia" w:ascii="Times New Roman" w:hAnsi="Times New Roman" w:eastAsia="仿宋_GB2312" w:cs="Times New Roman"/>
                <w:color w:val="auto"/>
                <w:w w:val="99"/>
                <w:sz w:val="24"/>
                <w:szCs w:val="24"/>
                <w:lang w:val="en-US" w:eastAsia="zh-CN"/>
              </w:rPr>
              <w:t>32</w:t>
            </w:r>
          </w:p>
        </w:tc>
        <w:tc>
          <w:tcPr>
            <w:tcW w:w="11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仿宋_GB2312" w:cs="Times New Roman"/>
                <w:color w:val="auto"/>
                <w:sz w:val="24"/>
                <w:szCs w:val="24"/>
                <w:lang w:val="en-US" w:eastAsia="zh-CN" w:bidi="zh-CN"/>
              </w:rPr>
            </w:pPr>
            <w:r>
              <w:rPr>
                <w:rFonts w:hint="default" w:ascii="Times New Roman" w:hAnsi="Times New Roman" w:eastAsia="仿宋_GB2312" w:cs="Times New Roman"/>
                <w:color w:val="auto"/>
                <w:sz w:val="24"/>
                <w:szCs w:val="24"/>
                <w:lang w:val="en-US" w:eastAsia="zh-CN" w:bidi="zh-CN"/>
              </w:rPr>
              <w:t>昆明市工业和信息化领域工程技术中级职称评审委员会</w:t>
            </w:r>
          </w:p>
        </w:tc>
        <w:tc>
          <w:tcPr>
            <w:tcW w:w="28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firstLine="480" w:firstLineChars="20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在本市所属企事业单位直接从事机电研究与设计、机电生产制造、机电技术服务等机电工程领域，电子科学与技术、信息与通信工程、计算机科学与技术等电子信息工程领域，轻纺工程领域相关专业技术工作的</w:t>
            </w:r>
            <w:r>
              <w:rPr>
                <w:rFonts w:hint="eastAsia" w:ascii="Times New Roman" w:hAnsi="Times New Roman" w:eastAsia="仿宋_GB2312" w:cs="Times New Roman"/>
                <w:i w:val="0"/>
                <w:iCs w:val="0"/>
                <w:color w:val="auto"/>
                <w:kern w:val="0"/>
                <w:sz w:val="24"/>
                <w:szCs w:val="24"/>
                <w:u w:val="none"/>
                <w:lang w:val="en-US" w:eastAsia="zh-CN" w:bidi="ar"/>
              </w:rPr>
              <w:t>在职在岗专业技术人员。</w:t>
            </w:r>
          </w:p>
        </w:tc>
        <w:tc>
          <w:tcPr>
            <w:tcW w:w="7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宋体" w:cs="Times New Roman"/>
                <w:i w:val="0"/>
                <w:iCs w:val="0"/>
                <w:color w:val="auto"/>
                <w:sz w:val="24"/>
                <w:szCs w:val="24"/>
                <w:u w:val="none"/>
                <w:lang w:val="en-US" w:eastAsia="zh-CN" w:bidi="zh-CN"/>
              </w:rPr>
            </w:pPr>
            <w:r>
              <w:rPr>
                <w:rFonts w:hint="default" w:ascii="Times New Roman" w:hAnsi="Times New Roman" w:eastAsia="宋体" w:cs="Times New Roman"/>
                <w:i w:val="0"/>
                <w:iCs w:val="0"/>
                <w:color w:val="auto"/>
                <w:kern w:val="0"/>
                <w:sz w:val="24"/>
                <w:szCs w:val="24"/>
                <w:u w:val="none"/>
                <w:lang w:val="en-US" w:eastAsia="zh-CN" w:bidi="ar"/>
              </w:rPr>
              <w:t>0871-63147426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227" w:type="pct"/>
            <w:tcBorders>
              <w:top w:val="single" w:color="000000" w:sz="4" w:space="0"/>
              <w:left w:val="single" w:color="000000" w:sz="4" w:space="0"/>
              <w:bottom w:val="single" w:color="000000" w:sz="4" w:space="0"/>
              <w:right w:val="single" w:color="000000"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eastAsia" w:ascii="Times New Roman" w:hAnsi="Times New Roman" w:eastAsia="仿宋_GB2312" w:cs="Times New Roman"/>
                <w:color w:val="auto"/>
                <w:w w:val="99"/>
                <w:sz w:val="24"/>
                <w:szCs w:val="24"/>
                <w:lang w:val="en-US" w:eastAsia="zh-CN"/>
              </w:rPr>
              <w:t>33</w:t>
            </w:r>
          </w:p>
        </w:tc>
        <w:tc>
          <w:tcPr>
            <w:tcW w:w="11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仿宋_GB2312" w:cs="Times New Roman"/>
                <w:color w:val="auto"/>
                <w:sz w:val="24"/>
                <w:szCs w:val="24"/>
                <w:lang w:val="en-US" w:eastAsia="zh-CN" w:bidi="zh-CN"/>
              </w:rPr>
            </w:pPr>
            <w:r>
              <w:rPr>
                <w:rFonts w:hint="default" w:ascii="Times New Roman" w:hAnsi="Times New Roman" w:eastAsia="仿宋_GB2312" w:cs="Times New Roman"/>
                <w:color w:val="auto"/>
                <w:sz w:val="24"/>
                <w:szCs w:val="24"/>
                <w:lang w:val="en-US" w:eastAsia="zh-CN" w:bidi="zh-CN"/>
              </w:rPr>
              <w:t>昆明市建筑工程中级职称评审委员会</w:t>
            </w:r>
          </w:p>
        </w:tc>
        <w:tc>
          <w:tcPr>
            <w:tcW w:w="28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firstLine="480" w:firstLineChars="20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在本市所属企事业单位从事建筑工程相关专业工作的</w:t>
            </w:r>
            <w:r>
              <w:rPr>
                <w:rFonts w:hint="eastAsia" w:ascii="Times New Roman" w:hAnsi="Times New Roman" w:eastAsia="仿宋_GB2312" w:cs="Times New Roman"/>
                <w:i w:val="0"/>
                <w:iCs w:val="0"/>
                <w:color w:val="auto"/>
                <w:kern w:val="0"/>
                <w:sz w:val="24"/>
                <w:szCs w:val="24"/>
                <w:u w:val="none"/>
                <w:lang w:val="en-US" w:eastAsia="zh-CN" w:bidi="ar"/>
              </w:rPr>
              <w:t>在职在岗专业技术人员。</w:t>
            </w:r>
          </w:p>
        </w:tc>
        <w:tc>
          <w:tcPr>
            <w:tcW w:w="7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宋体" w:cs="Times New Roman"/>
                <w:i w:val="0"/>
                <w:iCs w:val="0"/>
                <w:color w:val="auto"/>
                <w:sz w:val="24"/>
                <w:szCs w:val="24"/>
                <w:u w:val="none"/>
                <w:lang w:val="zh-CN" w:eastAsia="zh-CN" w:bidi="zh-CN"/>
              </w:rPr>
            </w:pPr>
            <w:r>
              <w:rPr>
                <w:rFonts w:hint="default" w:ascii="Times New Roman" w:hAnsi="Times New Roman" w:eastAsia="宋体" w:cs="Times New Roman"/>
                <w:i w:val="0"/>
                <w:iCs w:val="0"/>
                <w:color w:val="auto"/>
                <w:kern w:val="0"/>
                <w:sz w:val="24"/>
                <w:szCs w:val="24"/>
                <w:u w:val="none"/>
                <w:lang w:val="en-US" w:eastAsia="zh-CN" w:bidi="ar"/>
              </w:rPr>
              <w:t>0871-63168321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227" w:type="pct"/>
            <w:tcBorders>
              <w:top w:val="single" w:color="000000" w:sz="4" w:space="0"/>
              <w:left w:val="single" w:color="000000" w:sz="4" w:space="0"/>
              <w:bottom w:val="single" w:color="000000" w:sz="4" w:space="0"/>
              <w:right w:val="single" w:color="000000"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eastAsia" w:ascii="Times New Roman" w:hAnsi="Times New Roman" w:eastAsia="仿宋_GB2312" w:cs="Times New Roman"/>
                <w:color w:val="auto"/>
                <w:w w:val="99"/>
                <w:sz w:val="24"/>
                <w:szCs w:val="24"/>
                <w:lang w:val="en-US" w:eastAsia="zh-CN"/>
              </w:rPr>
              <w:t>34</w:t>
            </w:r>
          </w:p>
        </w:tc>
        <w:tc>
          <w:tcPr>
            <w:tcW w:w="11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仿宋_GB2312" w:cs="Times New Roman"/>
                <w:color w:val="auto"/>
                <w:sz w:val="24"/>
                <w:szCs w:val="24"/>
                <w:lang w:val="en-US" w:eastAsia="zh-CN" w:bidi="zh-CN"/>
              </w:rPr>
            </w:pPr>
            <w:r>
              <w:rPr>
                <w:rFonts w:hint="default" w:ascii="Times New Roman" w:hAnsi="Times New Roman" w:eastAsia="仿宋_GB2312" w:cs="Times New Roman"/>
                <w:color w:val="auto"/>
                <w:sz w:val="24"/>
                <w:szCs w:val="24"/>
                <w:lang w:val="en-US" w:eastAsia="zh-CN" w:bidi="zh-CN"/>
              </w:rPr>
              <w:t>昆明市交通工程中级职称评审委员会</w:t>
            </w:r>
          </w:p>
        </w:tc>
        <w:tc>
          <w:tcPr>
            <w:tcW w:w="28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firstLine="480" w:firstLineChars="20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在本市所属企事业单位从事公路工程、公路机械工程相关专业工作的</w:t>
            </w:r>
            <w:r>
              <w:rPr>
                <w:rFonts w:hint="eastAsia" w:ascii="Times New Roman" w:hAnsi="Times New Roman" w:eastAsia="仿宋_GB2312" w:cs="Times New Roman"/>
                <w:i w:val="0"/>
                <w:iCs w:val="0"/>
                <w:color w:val="auto"/>
                <w:kern w:val="0"/>
                <w:sz w:val="24"/>
                <w:szCs w:val="24"/>
                <w:u w:val="none"/>
                <w:lang w:val="en-US" w:eastAsia="zh-CN" w:bidi="ar"/>
              </w:rPr>
              <w:t>在职在岗专业技术人员。</w:t>
            </w:r>
          </w:p>
        </w:tc>
        <w:tc>
          <w:tcPr>
            <w:tcW w:w="7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宋体" w:cs="Times New Roman"/>
                <w:i w:val="0"/>
                <w:iCs w:val="0"/>
                <w:color w:val="auto"/>
                <w:sz w:val="24"/>
                <w:szCs w:val="24"/>
                <w:u w:val="none"/>
                <w:lang w:val="zh-CN" w:eastAsia="zh-CN" w:bidi="zh-CN"/>
              </w:rPr>
            </w:pPr>
            <w:r>
              <w:rPr>
                <w:rFonts w:hint="default" w:ascii="Times New Roman" w:hAnsi="Times New Roman" w:eastAsia="宋体" w:cs="Times New Roman"/>
                <w:i w:val="0"/>
                <w:iCs w:val="0"/>
                <w:color w:val="auto"/>
                <w:kern w:val="0"/>
                <w:sz w:val="24"/>
                <w:szCs w:val="24"/>
                <w:u w:val="none"/>
                <w:lang w:val="en-US" w:eastAsia="zh-CN" w:bidi="ar"/>
              </w:rPr>
              <w:t>0871-64151438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227" w:type="pct"/>
            <w:tcBorders>
              <w:top w:val="single" w:color="000000" w:sz="4" w:space="0"/>
              <w:left w:val="single" w:color="000000" w:sz="4" w:space="0"/>
              <w:bottom w:val="single" w:color="000000" w:sz="4" w:space="0"/>
              <w:right w:val="single" w:color="000000"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eastAsia" w:ascii="Times New Roman" w:hAnsi="Times New Roman" w:eastAsia="仿宋_GB2312" w:cs="Times New Roman"/>
                <w:color w:val="auto"/>
                <w:w w:val="99"/>
                <w:sz w:val="24"/>
                <w:szCs w:val="24"/>
                <w:lang w:val="en-US" w:eastAsia="zh-CN"/>
              </w:rPr>
              <w:t>35</w:t>
            </w:r>
          </w:p>
        </w:tc>
        <w:tc>
          <w:tcPr>
            <w:tcW w:w="11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仿宋_GB2312" w:cs="Times New Roman"/>
                <w:color w:val="auto"/>
                <w:sz w:val="24"/>
                <w:szCs w:val="24"/>
                <w:lang w:val="en-US" w:eastAsia="zh-CN" w:bidi="zh-CN"/>
              </w:rPr>
            </w:pPr>
            <w:r>
              <w:rPr>
                <w:rFonts w:hint="default" w:ascii="Times New Roman" w:hAnsi="Times New Roman" w:eastAsia="仿宋_GB2312" w:cs="Times New Roman"/>
                <w:color w:val="auto"/>
                <w:sz w:val="24"/>
                <w:szCs w:val="24"/>
                <w:lang w:val="en-US" w:eastAsia="zh-CN" w:bidi="zh-CN"/>
              </w:rPr>
              <w:t>昆明市林业工程中级职称评审委员会</w:t>
            </w:r>
          </w:p>
        </w:tc>
        <w:tc>
          <w:tcPr>
            <w:tcW w:w="28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firstLine="480" w:firstLineChars="20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在本市所属企事业单位从事林业工程相关专业工作的</w:t>
            </w:r>
            <w:r>
              <w:rPr>
                <w:rFonts w:hint="eastAsia" w:ascii="Times New Roman" w:hAnsi="Times New Roman" w:eastAsia="仿宋_GB2312" w:cs="Times New Roman"/>
                <w:i w:val="0"/>
                <w:iCs w:val="0"/>
                <w:color w:val="auto"/>
                <w:kern w:val="0"/>
                <w:sz w:val="24"/>
                <w:szCs w:val="24"/>
                <w:u w:val="none"/>
                <w:lang w:val="en-US" w:eastAsia="zh-CN" w:bidi="ar"/>
              </w:rPr>
              <w:t>在职在岗专业技术人员。</w:t>
            </w:r>
          </w:p>
        </w:tc>
        <w:tc>
          <w:tcPr>
            <w:tcW w:w="7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default" w:ascii="Times New Roman" w:hAnsi="Times New Roman" w:eastAsia="宋体" w:cs="Times New Roman"/>
                <w:i w:val="0"/>
                <w:iCs w:val="0"/>
                <w:color w:val="auto"/>
                <w:kern w:val="0"/>
                <w:sz w:val="24"/>
                <w:szCs w:val="24"/>
                <w:u w:val="none"/>
                <w:lang w:val="en-US" w:eastAsia="zh-CN" w:bidi="ar"/>
              </w:rPr>
              <w:t>0871-63136968</w:t>
            </w:r>
          </w:p>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宋体" w:cs="Times New Roman"/>
                <w:i w:val="0"/>
                <w:iCs w:val="0"/>
                <w:color w:val="auto"/>
                <w:kern w:val="0"/>
                <w:sz w:val="24"/>
                <w:szCs w:val="24"/>
                <w:u w:val="none"/>
                <w:lang w:val="zh-CN" w:eastAsia="zh-CN" w:bidi="ar"/>
              </w:rPr>
            </w:pPr>
            <w:r>
              <w:rPr>
                <w:rFonts w:hint="default" w:ascii="Times New Roman" w:hAnsi="Times New Roman" w:eastAsia="宋体" w:cs="Times New Roman"/>
                <w:i w:val="0"/>
                <w:iCs w:val="0"/>
                <w:color w:val="auto"/>
                <w:kern w:val="0"/>
                <w:sz w:val="24"/>
                <w:szCs w:val="24"/>
                <w:u w:val="none"/>
                <w:lang w:val="zh-CN" w:eastAsia="zh-CN" w:bidi="ar"/>
              </w:rPr>
              <w:t>0871-63164518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227" w:type="pct"/>
            <w:tcBorders>
              <w:top w:val="single" w:color="000000" w:sz="4" w:space="0"/>
              <w:left w:val="single" w:color="000000" w:sz="4" w:space="0"/>
              <w:bottom w:val="single" w:color="000000" w:sz="4" w:space="0"/>
              <w:right w:val="single" w:color="000000"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eastAsia" w:ascii="Times New Roman" w:hAnsi="Times New Roman" w:eastAsia="仿宋_GB2312" w:cs="Times New Roman"/>
                <w:color w:val="auto"/>
                <w:w w:val="99"/>
                <w:sz w:val="24"/>
                <w:szCs w:val="24"/>
                <w:lang w:val="en-US" w:eastAsia="zh-CN"/>
              </w:rPr>
              <w:t>36</w:t>
            </w:r>
          </w:p>
        </w:tc>
        <w:tc>
          <w:tcPr>
            <w:tcW w:w="11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仿宋_GB2312" w:cs="Times New Roman"/>
                <w:color w:val="auto"/>
                <w:sz w:val="24"/>
                <w:szCs w:val="24"/>
                <w:lang w:val="en-US" w:eastAsia="zh-CN" w:bidi="zh-CN"/>
              </w:rPr>
            </w:pPr>
            <w:r>
              <w:rPr>
                <w:rFonts w:hint="default" w:ascii="Times New Roman" w:hAnsi="Times New Roman" w:eastAsia="仿宋_GB2312" w:cs="Times New Roman"/>
                <w:color w:val="auto"/>
                <w:sz w:val="24"/>
                <w:szCs w:val="24"/>
                <w:lang w:val="en-US" w:eastAsia="zh-CN" w:bidi="zh-CN"/>
              </w:rPr>
              <w:t>昆明市水利工程中级职称评审委员会</w:t>
            </w:r>
          </w:p>
        </w:tc>
        <w:tc>
          <w:tcPr>
            <w:tcW w:w="28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firstLine="480" w:firstLineChars="20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在本市所属企事业单位从事水利水电工程相关专业工作的</w:t>
            </w:r>
            <w:r>
              <w:rPr>
                <w:rFonts w:hint="eastAsia" w:ascii="Times New Roman" w:hAnsi="Times New Roman" w:eastAsia="仿宋_GB2312" w:cs="Times New Roman"/>
                <w:i w:val="0"/>
                <w:iCs w:val="0"/>
                <w:color w:val="auto"/>
                <w:kern w:val="0"/>
                <w:sz w:val="24"/>
                <w:szCs w:val="24"/>
                <w:u w:val="none"/>
                <w:lang w:val="en-US" w:eastAsia="zh-CN" w:bidi="ar"/>
              </w:rPr>
              <w:t>在职在岗专业技术人员。</w:t>
            </w:r>
          </w:p>
        </w:tc>
        <w:tc>
          <w:tcPr>
            <w:tcW w:w="7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宋体" w:cs="Times New Roman"/>
                <w:i w:val="0"/>
                <w:iCs w:val="0"/>
                <w:color w:val="auto"/>
                <w:sz w:val="24"/>
                <w:szCs w:val="24"/>
                <w:u w:val="none"/>
                <w:lang w:val="zh-CN" w:eastAsia="zh-CN" w:bidi="zh-CN"/>
              </w:rPr>
            </w:pPr>
            <w:r>
              <w:rPr>
                <w:rFonts w:hint="default" w:ascii="Times New Roman" w:hAnsi="Times New Roman" w:eastAsia="宋体" w:cs="Times New Roman"/>
                <w:i w:val="0"/>
                <w:iCs w:val="0"/>
                <w:color w:val="auto"/>
                <w:kern w:val="0"/>
                <w:sz w:val="24"/>
                <w:szCs w:val="24"/>
                <w:u w:val="none"/>
                <w:lang w:val="en-US" w:eastAsia="zh-CN" w:bidi="ar"/>
              </w:rPr>
              <w:t>0871-65199835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227" w:type="pct"/>
            <w:tcBorders>
              <w:top w:val="single" w:color="000000" w:sz="4" w:space="0"/>
              <w:left w:val="single" w:color="000000" w:sz="4" w:space="0"/>
              <w:bottom w:val="single" w:color="000000" w:sz="4" w:space="0"/>
              <w:right w:val="single" w:color="000000"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eastAsia" w:ascii="Times New Roman" w:hAnsi="Times New Roman" w:eastAsia="仿宋_GB2312" w:cs="Times New Roman"/>
                <w:color w:val="auto"/>
                <w:w w:val="99"/>
                <w:sz w:val="24"/>
                <w:szCs w:val="24"/>
                <w:lang w:val="en-US" w:eastAsia="zh-CN"/>
              </w:rPr>
              <w:t>37</w:t>
            </w:r>
          </w:p>
        </w:tc>
        <w:tc>
          <w:tcPr>
            <w:tcW w:w="11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仿宋_GB2312" w:cs="Times New Roman"/>
                <w:color w:val="auto"/>
                <w:sz w:val="24"/>
                <w:szCs w:val="24"/>
                <w:lang w:val="en-US" w:eastAsia="zh-CN" w:bidi="zh-CN"/>
              </w:rPr>
            </w:pPr>
            <w:r>
              <w:rPr>
                <w:rFonts w:hint="default" w:ascii="Times New Roman" w:hAnsi="Times New Roman" w:eastAsia="仿宋_GB2312" w:cs="Times New Roman"/>
                <w:color w:val="auto"/>
                <w:sz w:val="24"/>
                <w:szCs w:val="24"/>
                <w:lang w:val="en-US" w:eastAsia="zh-CN" w:bidi="zh-CN"/>
              </w:rPr>
              <w:t>昆明市生态环境工程中级工程师评审委员会</w:t>
            </w:r>
          </w:p>
        </w:tc>
        <w:tc>
          <w:tcPr>
            <w:tcW w:w="28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firstLine="480" w:firstLineChars="20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在本市所属企事业单位从事环保工程相关专业工作的</w:t>
            </w:r>
            <w:r>
              <w:rPr>
                <w:rFonts w:hint="eastAsia" w:ascii="Times New Roman" w:hAnsi="Times New Roman" w:eastAsia="仿宋_GB2312" w:cs="Times New Roman"/>
                <w:i w:val="0"/>
                <w:iCs w:val="0"/>
                <w:color w:val="auto"/>
                <w:kern w:val="0"/>
                <w:sz w:val="24"/>
                <w:szCs w:val="24"/>
                <w:u w:val="none"/>
                <w:lang w:val="en-US" w:eastAsia="zh-CN" w:bidi="ar"/>
              </w:rPr>
              <w:t>在职在岗专业技术人员。</w:t>
            </w:r>
          </w:p>
        </w:tc>
        <w:tc>
          <w:tcPr>
            <w:tcW w:w="7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宋体" w:cs="Times New Roman"/>
                <w:i w:val="0"/>
                <w:iCs w:val="0"/>
                <w:color w:val="auto"/>
                <w:sz w:val="24"/>
                <w:szCs w:val="24"/>
                <w:u w:val="none"/>
                <w:lang w:val="en-US" w:eastAsia="zh-CN" w:bidi="zh-CN"/>
              </w:rPr>
            </w:pPr>
            <w:r>
              <w:rPr>
                <w:rFonts w:hint="default" w:ascii="Times New Roman" w:hAnsi="Times New Roman" w:eastAsia="宋体" w:cs="Times New Roman"/>
                <w:i w:val="0"/>
                <w:iCs w:val="0"/>
                <w:color w:val="auto"/>
                <w:kern w:val="0"/>
                <w:sz w:val="24"/>
                <w:szCs w:val="24"/>
                <w:u w:val="none"/>
                <w:lang w:val="en-US" w:eastAsia="zh-CN" w:bidi="ar"/>
              </w:rPr>
              <w:t>0871-64108203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227" w:type="pct"/>
            <w:tcBorders>
              <w:top w:val="single" w:color="000000" w:sz="4" w:space="0"/>
              <w:left w:val="single" w:color="000000" w:sz="4" w:space="0"/>
              <w:bottom w:val="single" w:color="000000" w:sz="4" w:space="0"/>
              <w:right w:val="single" w:color="000000"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eastAsia" w:ascii="Times New Roman" w:hAnsi="Times New Roman" w:eastAsia="仿宋_GB2312" w:cs="Times New Roman"/>
                <w:color w:val="auto"/>
                <w:w w:val="99"/>
                <w:sz w:val="24"/>
                <w:szCs w:val="24"/>
                <w:lang w:val="en-US" w:eastAsia="zh-CN"/>
              </w:rPr>
              <w:t>38</w:t>
            </w:r>
          </w:p>
        </w:tc>
        <w:tc>
          <w:tcPr>
            <w:tcW w:w="11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仿宋_GB2312" w:cs="Times New Roman"/>
                <w:color w:val="auto"/>
                <w:sz w:val="24"/>
                <w:szCs w:val="24"/>
                <w:lang w:val="en-US" w:eastAsia="zh-CN" w:bidi="zh-CN"/>
              </w:rPr>
            </w:pPr>
            <w:r>
              <w:rPr>
                <w:rFonts w:hint="default" w:ascii="Times New Roman" w:hAnsi="Times New Roman" w:eastAsia="仿宋_GB2312" w:cs="Times New Roman"/>
                <w:color w:val="auto"/>
                <w:sz w:val="24"/>
                <w:szCs w:val="24"/>
                <w:lang w:val="en-US" w:eastAsia="zh-CN" w:bidi="zh-CN"/>
              </w:rPr>
              <w:t>昆明市广播电视工程中级职称评审委员会</w:t>
            </w:r>
          </w:p>
        </w:tc>
        <w:tc>
          <w:tcPr>
            <w:tcW w:w="28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firstLine="480" w:firstLineChars="20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在本市所属企事业单位从事广电网络广播电视工程相关专业工作的</w:t>
            </w:r>
            <w:r>
              <w:rPr>
                <w:rFonts w:hint="eastAsia" w:ascii="Times New Roman" w:hAnsi="Times New Roman" w:eastAsia="仿宋_GB2312" w:cs="Times New Roman"/>
                <w:i w:val="0"/>
                <w:iCs w:val="0"/>
                <w:color w:val="auto"/>
                <w:kern w:val="0"/>
                <w:sz w:val="24"/>
                <w:szCs w:val="24"/>
                <w:u w:val="none"/>
                <w:lang w:val="en-US" w:eastAsia="zh-CN" w:bidi="ar"/>
              </w:rPr>
              <w:t>在职在岗专业技术人员。</w:t>
            </w:r>
          </w:p>
        </w:tc>
        <w:tc>
          <w:tcPr>
            <w:tcW w:w="7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宋体" w:cs="Times New Roman"/>
                <w:i w:val="0"/>
                <w:iCs w:val="0"/>
                <w:color w:val="auto"/>
                <w:sz w:val="24"/>
                <w:szCs w:val="24"/>
                <w:u w:val="none"/>
                <w:lang w:val="en-US" w:eastAsia="zh-CN" w:bidi="zh-CN"/>
              </w:rPr>
            </w:pPr>
            <w:r>
              <w:rPr>
                <w:rFonts w:hint="default" w:ascii="Times New Roman" w:hAnsi="Times New Roman" w:eastAsia="宋体" w:cs="Times New Roman"/>
                <w:i w:val="0"/>
                <w:iCs w:val="0"/>
                <w:color w:val="auto"/>
                <w:kern w:val="0"/>
                <w:sz w:val="24"/>
                <w:szCs w:val="24"/>
                <w:u w:val="none"/>
                <w:lang w:val="en-US" w:eastAsia="zh-CN" w:bidi="ar"/>
              </w:rPr>
              <w:t>0871-65956732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227" w:type="pct"/>
            <w:tcBorders>
              <w:top w:val="single" w:color="000000" w:sz="4" w:space="0"/>
              <w:left w:val="single" w:color="000000" w:sz="4" w:space="0"/>
              <w:bottom w:val="single" w:color="000000" w:sz="4" w:space="0"/>
              <w:right w:val="single" w:color="000000"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eastAsia" w:ascii="Times New Roman" w:hAnsi="Times New Roman" w:eastAsia="仿宋_GB2312" w:cs="Times New Roman"/>
                <w:color w:val="auto"/>
                <w:w w:val="99"/>
                <w:sz w:val="24"/>
                <w:szCs w:val="24"/>
                <w:lang w:val="en-US" w:eastAsia="zh-CN"/>
              </w:rPr>
              <w:t>39</w:t>
            </w:r>
          </w:p>
        </w:tc>
        <w:tc>
          <w:tcPr>
            <w:tcW w:w="11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仿宋_GB2312" w:cs="Times New Roman"/>
                <w:color w:val="auto"/>
                <w:sz w:val="24"/>
                <w:szCs w:val="24"/>
                <w:lang w:val="en-US" w:eastAsia="zh-CN" w:bidi="zh-CN"/>
              </w:rPr>
            </w:pPr>
            <w:r>
              <w:rPr>
                <w:rFonts w:hint="eastAsia" w:ascii="Times New Roman" w:hAnsi="Times New Roman" w:eastAsia="仿宋_GB2312" w:cs="Times New Roman"/>
                <w:color w:val="auto"/>
                <w:sz w:val="24"/>
                <w:szCs w:val="24"/>
                <w:lang w:val="en-US" w:eastAsia="zh-CN" w:bidi="zh-CN"/>
              </w:rPr>
              <w:t>昆明市能源工程中级职称评审委员会</w:t>
            </w:r>
          </w:p>
        </w:tc>
        <w:tc>
          <w:tcPr>
            <w:tcW w:w="28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firstLine="480" w:firstLineChars="20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在本市所属企事业单位从事</w:t>
            </w:r>
            <w:r>
              <w:rPr>
                <w:rFonts w:hint="eastAsia" w:ascii="Times New Roman" w:hAnsi="Times New Roman" w:eastAsia="仿宋_GB2312" w:cs="Times New Roman"/>
                <w:i w:val="0"/>
                <w:iCs w:val="0"/>
                <w:color w:val="auto"/>
                <w:kern w:val="0"/>
                <w:sz w:val="24"/>
                <w:szCs w:val="24"/>
                <w:u w:val="none"/>
                <w:lang w:val="en-US" w:eastAsia="zh-CN" w:bidi="ar"/>
              </w:rPr>
              <w:t>能源工程</w:t>
            </w:r>
            <w:r>
              <w:rPr>
                <w:rFonts w:hint="default" w:ascii="Times New Roman" w:hAnsi="Times New Roman" w:eastAsia="仿宋_GB2312" w:cs="Times New Roman"/>
                <w:i w:val="0"/>
                <w:iCs w:val="0"/>
                <w:color w:val="auto"/>
                <w:kern w:val="0"/>
                <w:sz w:val="24"/>
                <w:szCs w:val="24"/>
                <w:u w:val="none"/>
                <w:lang w:val="en-US" w:eastAsia="zh-CN" w:bidi="ar"/>
              </w:rPr>
              <w:t>相关专业工作的</w:t>
            </w:r>
            <w:r>
              <w:rPr>
                <w:rFonts w:hint="eastAsia" w:ascii="Times New Roman" w:hAnsi="Times New Roman" w:eastAsia="仿宋_GB2312" w:cs="Times New Roman"/>
                <w:i w:val="0"/>
                <w:iCs w:val="0"/>
                <w:color w:val="auto"/>
                <w:kern w:val="0"/>
                <w:sz w:val="24"/>
                <w:szCs w:val="24"/>
                <w:u w:val="none"/>
                <w:lang w:val="en-US" w:eastAsia="zh-CN" w:bidi="ar"/>
              </w:rPr>
              <w:t>在职在岗专业技术人员。</w:t>
            </w:r>
          </w:p>
        </w:tc>
        <w:tc>
          <w:tcPr>
            <w:tcW w:w="7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eastAsia" w:ascii="Times New Roman" w:hAnsi="Times New Roman" w:eastAsia="宋体" w:cs="Times New Roman"/>
                <w:i w:val="0"/>
                <w:iCs w:val="0"/>
                <w:color w:val="auto"/>
                <w:kern w:val="0"/>
                <w:sz w:val="24"/>
                <w:szCs w:val="24"/>
                <w:u w:val="none"/>
                <w:lang w:val="en-US" w:eastAsia="zh-CN" w:bidi="ar"/>
              </w:rPr>
              <w:t>0871-63166858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227" w:type="pct"/>
            <w:tcBorders>
              <w:top w:val="single" w:color="000000" w:sz="4" w:space="0"/>
              <w:left w:val="single" w:color="000000" w:sz="4" w:space="0"/>
              <w:bottom w:val="single" w:color="000000" w:sz="4" w:space="0"/>
              <w:right w:val="single" w:color="000000"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eastAsia" w:ascii="Times New Roman" w:hAnsi="Times New Roman" w:eastAsia="仿宋_GB2312" w:cs="Times New Roman"/>
                <w:color w:val="auto"/>
                <w:w w:val="99"/>
                <w:sz w:val="24"/>
                <w:szCs w:val="24"/>
                <w:lang w:val="en-US" w:eastAsia="zh-CN"/>
              </w:rPr>
              <w:t>40</w:t>
            </w:r>
          </w:p>
        </w:tc>
        <w:tc>
          <w:tcPr>
            <w:tcW w:w="11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仿宋_GB2312" w:cs="Times New Roman"/>
                <w:color w:val="auto"/>
                <w:sz w:val="24"/>
                <w:szCs w:val="24"/>
                <w:lang w:val="en-US" w:eastAsia="zh-CN" w:bidi="zh-CN"/>
              </w:rPr>
            </w:pPr>
            <w:r>
              <w:rPr>
                <w:rFonts w:hint="default" w:ascii="Times New Roman" w:hAnsi="Times New Roman" w:eastAsia="仿宋_GB2312" w:cs="Times New Roman"/>
                <w:color w:val="auto"/>
                <w:sz w:val="24"/>
                <w:szCs w:val="24"/>
                <w:lang w:val="en-US" w:eastAsia="zh-CN" w:bidi="zh-CN"/>
              </w:rPr>
              <w:t>昆明市质量工程中级职称评审委员会</w:t>
            </w:r>
          </w:p>
        </w:tc>
        <w:tc>
          <w:tcPr>
            <w:tcW w:w="28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firstLine="480" w:firstLineChars="20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在本市所属企事业单位从事</w:t>
            </w:r>
            <w:r>
              <w:rPr>
                <w:rFonts w:hint="eastAsia" w:ascii="Times New Roman" w:hAnsi="Times New Roman" w:eastAsia="仿宋_GB2312" w:cs="Times New Roman"/>
                <w:i w:val="0"/>
                <w:iCs w:val="0"/>
                <w:color w:val="auto"/>
                <w:kern w:val="0"/>
                <w:sz w:val="24"/>
                <w:szCs w:val="24"/>
                <w:u w:val="none"/>
                <w:lang w:val="en-US" w:eastAsia="zh-CN" w:bidi="ar"/>
              </w:rPr>
              <w:t>质量工程</w:t>
            </w:r>
            <w:r>
              <w:rPr>
                <w:rFonts w:hint="default" w:ascii="Times New Roman" w:hAnsi="Times New Roman" w:eastAsia="仿宋_GB2312" w:cs="Times New Roman"/>
                <w:i w:val="0"/>
                <w:iCs w:val="0"/>
                <w:color w:val="auto"/>
                <w:kern w:val="0"/>
                <w:sz w:val="24"/>
                <w:szCs w:val="24"/>
                <w:u w:val="none"/>
                <w:lang w:val="en-US" w:eastAsia="zh-CN" w:bidi="ar"/>
              </w:rPr>
              <w:t>相关专业的</w:t>
            </w:r>
            <w:r>
              <w:rPr>
                <w:rFonts w:hint="eastAsia" w:ascii="Times New Roman" w:hAnsi="Times New Roman" w:eastAsia="仿宋_GB2312" w:cs="Times New Roman"/>
                <w:i w:val="0"/>
                <w:iCs w:val="0"/>
                <w:color w:val="auto"/>
                <w:kern w:val="0"/>
                <w:sz w:val="24"/>
                <w:szCs w:val="24"/>
                <w:u w:val="none"/>
                <w:lang w:val="en-US" w:eastAsia="zh-CN" w:bidi="ar"/>
              </w:rPr>
              <w:t>在职在岗专业技术人员</w:t>
            </w:r>
            <w:r>
              <w:rPr>
                <w:rFonts w:hint="default" w:ascii="Times New Roman" w:hAnsi="Times New Roman" w:eastAsia="仿宋_GB2312" w:cs="Times New Roman"/>
                <w:i w:val="0"/>
                <w:iCs w:val="0"/>
                <w:color w:val="auto"/>
                <w:kern w:val="0"/>
                <w:sz w:val="24"/>
                <w:szCs w:val="24"/>
                <w:u w:val="none"/>
                <w:lang w:val="en-US" w:eastAsia="zh-CN" w:bidi="ar"/>
              </w:rPr>
              <w:t>中级职称资格</w:t>
            </w:r>
            <w:r>
              <w:rPr>
                <w:rFonts w:hint="eastAsia" w:ascii="Times New Roman" w:hAnsi="Times New Roman" w:eastAsia="仿宋_GB2312" w:cs="Times New Roman"/>
                <w:i w:val="0"/>
                <w:iCs w:val="0"/>
                <w:color w:val="auto"/>
                <w:kern w:val="0"/>
                <w:sz w:val="24"/>
                <w:szCs w:val="24"/>
                <w:u w:val="none"/>
                <w:lang w:val="en-US" w:eastAsia="zh-CN" w:bidi="ar"/>
              </w:rPr>
              <w:t>。</w:t>
            </w:r>
          </w:p>
        </w:tc>
        <w:tc>
          <w:tcPr>
            <w:tcW w:w="7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宋体" w:cs="Times New Roman"/>
                <w:i w:val="0"/>
                <w:iCs w:val="0"/>
                <w:color w:val="auto"/>
                <w:sz w:val="24"/>
                <w:szCs w:val="24"/>
                <w:u w:val="none"/>
                <w:lang w:val="en-US" w:eastAsia="zh-CN" w:bidi="zh-CN"/>
              </w:rPr>
            </w:pPr>
            <w:r>
              <w:rPr>
                <w:rFonts w:hint="default" w:ascii="Times New Roman" w:hAnsi="Times New Roman" w:eastAsia="宋体" w:cs="Times New Roman"/>
                <w:i w:val="0"/>
                <w:iCs w:val="0"/>
                <w:color w:val="auto"/>
                <w:kern w:val="0"/>
                <w:sz w:val="24"/>
                <w:szCs w:val="24"/>
                <w:u w:val="none"/>
                <w:lang w:val="en-US" w:eastAsia="zh-CN" w:bidi="ar"/>
              </w:rPr>
              <w:t>0871-68411631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227" w:type="pct"/>
            <w:tcBorders>
              <w:top w:val="single" w:color="000000" w:sz="4" w:space="0"/>
              <w:left w:val="single" w:color="000000" w:sz="4" w:space="0"/>
              <w:bottom w:val="single" w:color="000000" w:sz="4" w:space="0"/>
              <w:right w:val="single" w:color="000000"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eastAsia" w:ascii="Times New Roman" w:hAnsi="Times New Roman" w:eastAsia="仿宋_GB2312" w:cs="Times New Roman"/>
                <w:color w:val="auto"/>
                <w:w w:val="99"/>
                <w:sz w:val="24"/>
                <w:szCs w:val="24"/>
                <w:lang w:val="en-US" w:eastAsia="zh-CN"/>
              </w:rPr>
              <w:t>41</w:t>
            </w:r>
          </w:p>
        </w:tc>
        <w:tc>
          <w:tcPr>
            <w:tcW w:w="11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仿宋_GB2312" w:cs="Times New Roman"/>
                <w:color w:val="auto"/>
                <w:sz w:val="24"/>
                <w:szCs w:val="24"/>
                <w:lang w:val="en-US" w:eastAsia="zh-CN" w:bidi="zh-CN"/>
              </w:rPr>
            </w:pPr>
            <w:r>
              <w:rPr>
                <w:rFonts w:hint="default" w:ascii="Times New Roman" w:hAnsi="Times New Roman" w:eastAsia="仿宋_GB2312" w:cs="Times New Roman"/>
                <w:color w:val="auto"/>
                <w:sz w:val="24"/>
                <w:szCs w:val="24"/>
                <w:lang w:val="en-US" w:eastAsia="zh-CN" w:bidi="zh-CN"/>
              </w:rPr>
              <w:t>昆明市网络空间安全工程专业技术中级职称评审委员会</w:t>
            </w:r>
          </w:p>
        </w:tc>
        <w:tc>
          <w:tcPr>
            <w:tcW w:w="28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firstLine="480" w:firstLineChars="20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在本市所属企事业中直接从事</w:t>
            </w:r>
            <w:r>
              <w:rPr>
                <w:rFonts w:hint="eastAsia" w:ascii="Times New Roman" w:hAnsi="Times New Roman" w:eastAsia="仿宋_GB2312" w:cs="Times New Roman"/>
                <w:i w:val="0"/>
                <w:iCs w:val="0"/>
                <w:color w:val="auto"/>
                <w:kern w:val="0"/>
                <w:sz w:val="24"/>
                <w:szCs w:val="24"/>
                <w:u w:val="none"/>
                <w:lang w:val="en-US" w:eastAsia="zh-CN" w:bidi="ar"/>
              </w:rPr>
              <w:t>网络空间安全工程相关专业</w:t>
            </w:r>
            <w:r>
              <w:rPr>
                <w:rFonts w:hint="default" w:ascii="Times New Roman" w:hAnsi="Times New Roman" w:eastAsia="仿宋_GB2312" w:cs="Times New Roman"/>
                <w:i w:val="0"/>
                <w:iCs w:val="0"/>
                <w:color w:val="auto"/>
                <w:kern w:val="0"/>
                <w:sz w:val="24"/>
                <w:szCs w:val="24"/>
                <w:u w:val="none"/>
                <w:lang w:val="en-US" w:eastAsia="zh-CN" w:bidi="ar"/>
              </w:rPr>
              <w:t>工作的</w:t>
            </w:r>
            <w:r>
              <w:rPr>
                <w:rFonts w:hint="eastAsia" w:ascii="Times New Roman" w:hAnsi="Times New Roman" w:eastAsia="仿宋_GB2312" w:cs="Times New Roman"/>
                <w:i w:val="0"/>
                <w:iCs w:val="0"/>
                <w:color w:val="auto"/>
                <w:kern w:val="0"/>
                <w:sz w:val="24"/>
                <w:szCs w:val="24"/>
                <w:u w:val="none"/>
                <w:lang w:val="en-US" w:eastAsia="zh-CN" w:bidi="ar"/>
              </w:rPr>
              <w:t>在职在岗</w:t>
            </w:r>
            <w:r>
              <w:rPr>
                <w:rFonts w:hint="default" w:ascii="Times New Roman" w:hAnsi="Times New Roman" w:eastAsia="仿宋_GB2312" w:cs="Times New Roman"/>
                <w:i w:val="0"/>
                <w:iCs w:val="0"/>
                <w:color w:val="auto"/>
                <w:kern w:val="0"/>
                <w:sz w:val="24"/>
                <w:szCs w:val="24"/>
                <w:u w:val="none"/>
                <w:lang w:val="en-US" w:eastAsia="zh-CN" w:bidi="ar"/>
              </w:rPr>
              <w:t>专业技术人员</w:t>
            </w:r>
            <w:r>
              <w:rPr>
                <w:rFonts w:hint="eastAsia" w:ascii="Times New Roman" w:hAnsi="Times New Roman" w:eastAsia="仿宋_GB2312" w:cs="Times New Roman"/>
                <w:i w:val="0"/>
                <w:iCs w:val="0"/>
                <w:color w:val="auto"/>
                <w:kern w:val="0"/>
                <w:sz w:val="24"/>
                <w:szCs w:val="24"/>
                <w:u w:val="none"/>
                <w:lang w:val="en-US" w:eastAsia="zh-CN" w:bidi="ar"/>
              </w:rPr>
              <w:t>。</w:t>
            </w:r>
          </w:p>
        </w:tc>
        <w:tc>
          <w:tcPr>
            <w:tcW w:w="7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宋体" w:cs="Times New Roman"/>
                <w:i w:val="0"/>
                <w:iCs w:val="0"/>
                <w:color w:val="auto"/>
                <w:sz w:val="24"/>
                <w:szCs w:val="24"/>
                <w:u w:val="none"/>
                <w:lang w:val="en-US" w:eastAsia="zh-CN" w:bidi="zh-CN"/>
              </w:rPr>
            </w:pPr>
            <w:r>
              <w:rPr>
                <w:rFonts w:hint="default" w:ascii="Times New Roman" w:hAnsi="Times New Roman" w:eastAsia="宋体" w:cs="Times New Roman"/>
                <w:i w:val="0"/>
                <w:iCs w:val="0"/>
                <w:color w:val="auto"/>
                <w:sz w:val="24"/>
                <w:szCs w:val="24"/>
                <w:u w:val="none"/>
              </w:rPr>
              <w:t>0871-63163488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227" w:type="pct"/>
            <w:tcBorders>
              <w:top w:val="single" w:color="000000" w:sz="4" w:space="0"/>
              <w:left w:val="single" w:color="000000" w:sz="4" w:space="0"/>
              <w:bottom w:val="single" w:color="000000" w:sz="4" w:space="0"/>
              <w:right w:val="single" w:color="000000"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eastAsia" w:ascii="Times New Roman" w:hAnsi="Times New Roman" w:eastAsia="仿宋_GB2312" w:cs="Times New Roman"/>
                <w:color w:val="auto"/>
                <w:w w:val="99"/>
                <w:sz w:val="24"/>
                <w:szCs w:val="24"/>
                <w:lang w:val="en-US" w:eastAsia="zh-CN"/>
              </w:rPr>
              <w:t>42</w:t>
            </w:r>
          </w:p>
        </w:tc>
        <w:tc>
          <w:tcPr>
            <w:tcW w:w="11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eastAsia" w:ascii="Times New Roman" w:hAnsi="Times New Roman" w:eastAsia="仿宋_GB2312" w:cs="Times New Roman"/>
                <w:color w:val="auto"/>
                <w:sz w:val="24"/>
                <w:szCs w:val="24"/>
                <w:lang w:val="en-US" w:eastAsia="zh-CN" w:bidi="zh-CN"/>
              </w:rPr>
            </w:pPr>
            <w:r>
              <w:rPr>
                <w:rFonts w:hint="default" w:ascii="Times New Roman" w:hAnsi="Times New Roman" w:eastAsia="仿宋_GB2312" w:cs="Times New Roman"/>
                <w:color w:val="auto"/>
                <w:sz w:val="24"/>
                <w:szCs w:val="24"/>
                <w:lang w:val="en-US" w:eastAsia="zh-CN" w:bidi="zh-CN"/>
              </w:rPr>
              <w:t>昆明市轨道交通工程中级职称评审委员会</w:t>
            </w:r>
          </w:p>
        </w:tc>
        <w:tc>
          <w:tcPr>
            <w:tcW w:w="28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firstLine="480" w:firstLineChars="20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在本市所属企事业单位从事轨道交通工程相关专业工作的</w:t>
            </w:r>
            <w:r>
              <w:rPr>
                <w:rFonts w:hint="eastAsia" w:ascii="Times New Roman" w:hAnsi="Times New Roman" w:eastAsia="仿宋_GB2312" w:cs="Times New Roman"/>
                <w:i w:val="0"/>
                <w:iCs w:val="0"/>
                <w:color w:val="auto"/>
                <w:kern w:val="0"/>
                <w:sz w:val="24"/>
                <w:szCs w:val="24"/>
                <w:u w:val="none"/>
                <w:lang w:val="en-US" w:eastAsia="zh-CN" w:bidi="ar"/>
              </w:rPr>
              <w:t>在职在岗专业技术人员。</w:t>
            </w:r>
          </w:p>
        </w:tc>
        <w:tc>
          <w:tcPr>
            <w:tcW w:w="7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jc w:val="center"/>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default" w:ascii="Times New Roman" w:hAnsi="Times New Roman" w:eastAsia="宋体" w:cs="Times New Roman"/>
                <w:i w:val="0"/>
                <w:iCs w:val="0"/>
                <w:color w:val="auto"/>
                <w:kern w:val="0"/>
                <w:sz w:val="24"/>
                <w:szCs w:val="24"/>
                <w:u w:val="none"/>
                <w:lang w:val="en-US" w:eastAsia="zh-CN" w:bidi="ar"/>
              </w:rPr>
              <w:t>63644999</w:t>
            </w:r>
          </w:p>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宋体" w:cs="Times New Roman"/>
                <w:i w:val="0"/>
                <w:iCs w:val="0"/>
                <w:color w:val="auto"/>
                <w:sz w:val="24"/>
                <w:szCs w:val="24"/>
                <w:u w:val="none"/>
                <w:lang w:val="en-US" w:eastAsia="zh-CN" w:bidi="zh-CN"/>
              </w:rPr>
            </w:pPr>
            <w:r>
              <w:rPr>
                <w:rStyle w:val="15"/>
                <w:rFonts w:hint="default" w:ascii="Times New Roman" w:hAnsi="Times New Roman" w:cs="Times New Roman"/>
                <w:color w:val="auto"/>
                <w:sz w:val="24"/>
                <w:szCs w:val="24"/>
                <w:lang w:val="en-US" w:eastAsia="zh-CN" w:bidi="ar"/>
              </w:rPr>
              <w:t>转</w:t>
            </w:r>
            <w:r>
              <w:rPr>
                <w:rStyle w:val="16"/>
                <w:rFonts w:hint="default" w:ascii="Times New Roman" w:hAnsi="Times New Roman" w:cs="Times New Roman"/>
                <w:color w:val="auto"/>
                <w:sz w:val="24"/>
                <w:szCs w:val="24"/>
                <w:lang w:val="en-US" w:eastAsia="zh-CN" w:bidi="ar"/>
              </w:rPr>
              <w:t>1</w:t>
            </w:r>
            <w:r>
              <w:rPr>
                <w:rStyle w:val="15"/>
                <w:rFonts w:hint="default" w:ascii="Times New Roman" w:hAnsi="Times New Roman" w:cs="Times New Roman"/>
                <w:color w:val="auto"/>
                <w:sz w:val="24"/>
                <w:szCs w:val="24"/>
                <w:lang w:val="en-US" w:eastAsia="zh-CN" w:bidi="ar"/>
              </w:rPr>
              <w:t>转</w:t>
            </w:r>
            <w:r>
              <w:rPr>
                <w:rStyle w:val="16"/>
                <w:rFonts w:hint="default" w:ascii="Times New Roman" w:hAnsi="Times New Roman" w:cs="Times New Roman"/>
                <w:color w:val="auto"/>
                <w:sz w:val="24"/>
                <w:szCs w:val="24"/>
                <w:lang w:val="en-US" w:eastAsia="zh-CN" w:bidi="ar"/>
              </w:rPr>
              <w:t>627005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227" w:type="pct"/>
            <w:tcBorders>
              <w:top w:val="single" w:color="000000" w:sz="4" w:space="0"/>
              <w:left w:val="single" w:color="000000" w:sz="4" w:space="0"/>
              <w:bottom w:val="single" w:color="000000" w:sz="4" w:space="0"/>
              <w:right w:val="single" w:color="000000"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eastAsia" w:ascii="Times New Roman" w:hAnsi="Times New Roman" w:eastAsia="仿宋_GB2312" w:cs="Times New Roman"/>
                <w:color w:val="auto"/>
                <w:w w:val="99"/>
                <w:sz w:val="24"/>
                <w:szCs w:val="24"/>
                <w:lang w:val="en-US" w:eastAsia="zh-CN"/>
              </w:rPr>
              <w:t>43</w:t>
            </w:r>
          </w:p>
        </w:tc>
        <w:tc>
          <w:tcPr>
            <w:tcW w:w="11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仿宋_GB2312" w:cs="Times New Roman"/>
                <w:color w:val="auto"/>
                <w:sz w:val="24"/>
                <w:szCs w:val="24"/>
                <w:lang w:val="en-US" w:eastAsia="zh-CN" w:bidi="zh-CN"/>
              </w:rPr>
            </w:pPr>
            <w:r>
              <w:rPr>
                <w:rFonts w:hint="default" w:ascii="Times New Roman" w:hAnsi="Times New Roman" w:eastAsia="仿宋_GB2312" w:cs="Times New Roman"/>
                <w:color w:val="auto"/>
                <w:sz w:val="24"/>
                <w:szCs w:val="24"/>
                <w:lang w:val="en-US" w:eastAsia="zh-CN" w:bidi="zh-CN"/>
              </w:rPr>
              <w:t>昆明市国土空间规划工程中级职称评审委员会</w:t>
            </w:r>
          </w:p>
        </w:tc>
        <w:tc>
          <w:tcPr>
            <w:tcW w:w="28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firstLine="480" w:firstLineChars="200"/>
              <w:jc w:val="left"/>
              <w:textAlignment w:val="center"/>
              <w:rPr>
                <w:rFonts w:hint="eastAsia" w:ascii="Times New Roman" w:hAnsi="Times New Roman" w:eastAsia="仿宋_GB2312" w:cs="Times New Roman"/>
                <w:i w:val="0"/>
                <w:iCs w:val="0"/>
                <w:color w:val="auto"/>
                <w:kern w:val="0"/>
                <w:sz w:val="24"/>
                <w:szCs w:val="24"/>
                <w:u w:val="none"/>
                <w:lang w:val="en" w:eastAsia="zh-CN" w:bidi="ar"/>
              </w:rPr>
            </w:pPr>
            <w:r>
              <w:rPr>
                <w:rFonts w:hint="default" w:ascii="Times New Roman" w:hAnsi="Times New Roman" w:eastAsia="仿宋_GB2312" w:cs="Times New Roman"/>
                <w:i w:val="0"/>
                <w:iCs w:val="0"/>
                <w:color w:val="auto"/>
                <w:kern w:val="0"/>
                <w:sz w:val="24"/>
                <w:szCs w:val="24"/>
                <w:u w:val="none"/>
                <w:lang w:val="en-US" w:eastAsia="zh-CN" w:bidi="ar"/>
              </w:rPr>
              <w:t>在本市所属企事业单位从事</w:t>
            </w:r>
            <w:r>
              <w:rPr>
                <w:rFonts w:hint="eastAsia" w:ascii="Times New Roman" w:hAnsi="Times New Roman" w:eastAsia="仿宋_GB2312" w:cs="Times New Roman"/>
                <w:i w:val="0"/>
                <w:iCs w:val="0"/>
                <w:color w:val="auto"/>
                <w:kern w:val="0"/>
                <w:sz w:val="24"/>
                <w:szCs w:val="24"/>
                <w:u w:val="none"/>
                <w:lang w:val="en-US" w:eastAsia="zh-CN" w:bidi="ar"/>
              </w:rPr>
              <w:t>国土空间工程</w:t>
            </w:r>
            <w:r>
              <w:rPr>
                <w:rFonts w:hint="default" w:ascii="Times New Roman" w:hAnsi="Times New Roman" w:eastAsia="仿宋_GB2312" w:cs="Times New Roman"/>
                <w:i w:val="0"/>
                <w:iCs w:val="0"/>
                <w:color w:val="auto"/>
                <w:kern w:val="0"/>
                <w:sz w:val="24"/>
                <w:szCs w:val="24"/>
                <w:u w:val="none"/>
                <w:lang w:val="en-US" w:eastAsia="zh-CN" w:bidi="ar"/>
              </w:rPr>
              <w:t>相关专业工作的</w:t>
            </w:r>
            <w:r>
              <w:rPr>
                <w:rFonts w:hint="eastAsia" w:ascii="Times New Roman" w:hAnsi="Times New Roman" w:eastAsia="仿宋_GB2312" w:cs="Times New Roman"/>
                <w:i w:val="0"/>
                <w:iCs w:val="0"/>
                <w:color w:val="auto"/>
                <w:kern w:val="0"/>
                <w:sz w:val="24"/>
                <w:szCs w:val="24"/>
                <w:u w:val="none"/>
                <w:lang w:val="en-US" w:eastAsia="zh-CN" w:bidi="ar"/>
              </w:rPr>
              <w:t>在职在岗专业技术人员。</w:t>
            </w:r>
          </w:p>
        </w:tc>
        <w:tc>
          <w:tcPr>
            <w:tcW w:w="7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eastAsia" w:ascii="Times New Roman" w:hAnsi="Times New Roman" w:eastAsia="宋体" w:cs="Times New Roman"/>
                <w:i w:val="0"/>
                <w:iCs w:val="0"/>
                <w:color w:val="auto"/>
                <w:kern w:val="0"/>
                <w:sz w:val="24"/>
                <w:szCs w:val="24"/>
                <w:u w:val="none"/>
                <w:lang w:val="en-US" w:eastAsia="zh-CN" w:bidi="ar"/>
              </w:rPr>
            </w:pPr>
            <w:r>
              <w:rPr>
                <w:rFonts w:hint="eastAsia" w:ascii="Times New Roman" w:hAnsi="Times New Roman" w:eastAsia="宋体" w:cs="Times New Roman"/>
                <w:i w:val="0"/>
                <w:iCs w:val="0"/>
                <w:color w:val="auto"/>
                <w:kern w:val="0"/>
                <w:sz w:val="24"/>
                <w:szCs w:val="24"/>
                <w:u w:val="none"/>
                <w:lang w:val="en-US" w:eastAsia="zh-CN" w:bidi="ar"/>
              </w:rPr>
              <w:t>0871-63110561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17" w:hRule="atLeast"/>
        </w:trPr>
        <w:tc>
          <w:tcPr>
            <w:tcW w:w="227" w:type="pct"/>
            <w:tcBorders>
              <w:top w:val="single" w:color="000000" w:sz="4" w:space="0"/>
              <w:left w:val="single" w:color="000000" w:sz="4" w:space="0"/>
              <w:bottom w:val="single" w:color="000000" w:sz="4" w:space="0"/>
              <w:right w:val="single" w:color="000000"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eastAsia" w:ascii="Times New Roman" w:hAnsi="Times New Roman" w:eastAsia="仿宋_GB2312" w:cs="Times New Roman"/>
                <w:color w:val="auto"/>
                <w:w w:val="99"/>
                <w:sz w:val="24"/>
                <w:szCs w:val="24"/>
                <w:lang w:val="en-US" w:eastAsia="zh-CN"/>
              </w:rPr>
              <w:t>44</w:t>
            </w:r>
          </w:p>
        </w:tc>
        <w:tc>
          <w:tcPr>
            <w:tcW w:w="11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jc w:val="center"/>
              <w:textAlignment w:val="center"/>
              <w:rPr>
                <w:rFonts w:hint="default" w:ascii="Times New Roman" w:hAnsi="Times New Roman" w:eastAsia="仿宋_GB2312" w:cs="Times New Roman"/>
                <w:color w:val="auto"/>
                <w:sz w:val="24"/>
                <w:szCs w:val="24"/>
                <w:lang w:val="en-US" w:eastAsia="zh-CN" w:bidi="zh-CN"/>
              </w:rPr>
            </w:pPr>
            <w:r>
              <w:rPr>
                <w:rFonts w:hint="default" w:ascii="Times New Roman" w:hAnsi="Times New Roman" w:eastAsia="仿宋_GB2312" w:cs="Times New Roman"/>
                <w:color w:val="auto"/>
                <w:sz w:val="24"/>
                <w:szCs w:val="24"/>
                <w:lang w:val="en-US" w:eastAsia="zh-CN" w:bidi="zh-CN"/>
              </w:rPr>
              <w:t>盘龙区中小学教师中级职称评审委员会</w:t>
            </w:r>
          </w:p>
        </w:tc>
        <w:tc>
          <w:tcPr>
            <w:tcW w:w="28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firstLine="480" w:firstLineChars="20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评委会负责评议、审定盘龙辖区内各普通中小学、幼儿园、特殊教育学校、工读学校、电化教育机构、教育科研机构和青少年宫等校外教育机构中在职在岗专任教师和教研人员</w:t>
            </w:r>
            <w:r>
              <w:rPr>
                <w:rFonts w:hint="eastAsia" w:ascii="Times New Roman" w:hAnsi="Times New Roman" w:eastAsia="仿宋_GB2312" w:cs="Times New Roman"/>
                <w:i w:val="0"/>
                <w:iCs w:val="0"/>
                <w:color w:val="auto"/>
                <w:kern w:val="0"/>
                <w:sz w:val="24"/>
                <w:szCs w:val="24"/>
                <w:u w:val="none"/>
                <w:lang w:val="en-US" w:eastAsia="zh-CN" w:bidi="ar"/>
              </w:rPr>
              <w:t>。</w:t>
            </w:r>
          </w:p>
        </w:tc>
        <w:tc>
          <w:tcPr>
            <w:tcW w:w="7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0871-63177972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17" w:hRule="atLeast"/>
        </w:trPr>
        <w:tc>
          <w:tcPr>
            <w:tcW w:w="227" w:type="pct"/>
            <w:tcBorders>
              <w:top w:val="single" w:color="000000" w:sz="4" w:space="0"/>
              <w:left w:val="single" w:color="000000" w:sz="4" w:space="0"/>
              <w:bottom w:val="single" w:color="000000" w:sz="4" w:space="0"/>
              <w:right w:val="single" w:color="000000"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eastAsia" w:ascii="Times New Roman" w:hAnsi="Times New Roman" w:eastAsia="仿宋_GB2312" w:cs="Times New Roman"/>
                <w:color w:val="auto"/>
                <w:w w:val="99"/>
                <w:sz w:val="24"/>
                <w:szCs w:val="24"/>
                <w:lang w:val="en-US" w:eastAsia="zh-CN"/>
              </w:rPr>
              <w:t>45</w:t>
            </w:r>
          </w:p>
        </w:tc>
        <w:tc>
          <w:tcPr>
            <w:tcW w:w="11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jc w:val="center"/>
              <w:textAlignment w:val="center"/>
              <w:rPr>
                <w:rFonts w:hint="default" w:ascii="Times New Roman" w:hAnsi="Times New Roman" w:eastAsia="仿宋_GB2312" w:cs="Times New Roman"/>
                <w:color w:val="auto"/>
                <w:sz w:val="24"/>
                <w:szCs w:val="24"/>
                <w:lang w:val="en-US" w:eastAsia="zh-CN" w:bidi="zh-CN"/>
              </w:rPr>
            </w:pPr>
            <w:r>
              <w:rPr>
                <w:rFonts w:hint="default" w:ascii="Times New Roman" w:hAnsi="Times New Roman" w:eastAsia="仿宋_GB2312" w:cs="Times New Roman"/>
                <w:color w:val="auto"/>
                <w:sz w:val="24"/>
                <w:szCs w:val="24"/>
                <w:lang w:val="en-US" w:eastAsia="zh-CN" w:bidi="zh-CN"/>
              </w:rPr>
              <w:t>五华区中小学教师中级职称评审委员会</w:t>
            </w:r>
          </w:p>
        </w:tc>
        <w:tc>
          <w:tcPr>
            <w:tcW w:w="28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firstLine="480" w:firstLineChars="20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评委会负责评议、审定五华辖区内各普通中小学、幼儿园、特殊教育学校、工读学校、电化教育机构、教育科研机构和青少年宫等校外教育机构中在职在岗专任教师和教研人员</w:t>
            </w:r>
            <w:r>
              <w:rPr>
                <w:rFonts w:hint="eastAsia" w:ascii="Times New Roman" w:hAnsi="Times New Roman" w:eastAsia="仿宋_GB2312" w:cs="Times New Roman"/>
                <w:i w:val="0"/>
                <w:iCs w:val="0"/>
                <w:color w:val="auto"/>
                <w:kern w:val="0"/>
                <w:sz w:val="24"/>
                <w:szCs w:val="24"/>
                <w:u w:val="none"/>
                <w:lang w:val="en-US" w:eastAsia="zh-CN" w:bidi="ar"/>
              </w:rPr>
              <w:t>。</w:t>
            </w:r>
          </w:p>
        </w:tc>
        <w:tc>
          <w:tcPr>
            <w:tcW w:w="7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0871-64138302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17" w:hRule="atLeast"/>
        </w:trPr>
        <w:tc>
          <w:tcPr>
            <w:tcW w:w="227" w:type="pct"/>
            <w:tcBorders>
              <w:top w:val="single" w:color="000000" w:sz="4" w:space="0"/>
              <w:left w:val="single" w:color="000000" w:sz="4" w:space="0"/>
              <w:bottom w:val="single" w:color="000000" w:sz="4" w:space="0"/>
              <w:right w:val="single" w:color="000000"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eastAsia" w:ascii="Times New Roman" w:hAnsi="Times New Roman" w:eastAsia="仿宋_GB2312" w:cs="Times New Roman"/>
                <w:color w:val="auto"/>
                <w:w w:val="99"/>
                <w:sz w:val="24"/>
                <w:szCs w:val="24"/>
                <w:lang w:val="en-US" w:eastAsia="zh-CN"/>
              </w:rPr>
              <w:t>46</w:t>
            </w:r>
          </w:p>
        </w:tc>
        <w:tc>
          <w:tcPr>
            <w:tcW w:w="11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jc w:val="center"/>
              <w:textAlignment w:val="center"/>
              <w:rPr>
                <w:rFonts w:hint="default" w:ascii="Times New Roman" w:hAnsi="Times New Roman" w:eastAsia="仿宋_GB2312" w:cs="Times New Roman"/>
                <w:color w:val="auto"/>
                <w:sz w:val="24"/>
                <w:szCs w:val="24"/>
                <w:lang w:val="en-US" w:eastAsia="zh-CN" w:bidi="zh-CN"/>
              </w:rPr>
            </w:pPr>
            <w:r>
              <w:rPr>
                <w:rFonts w:hint="default" w:ascii="Times New Roman" w:hAnsi="Times New Roman" w:eastAsia="仿宋_GB2312" w:cs="Times New Roman"/>
                <w:color w:val="auto"/>
                <w:sz w:val="24"/>
                <w:szCs w:val="24"/>
                <w:lang w:val="en-US" w:eastAsia="zh-CN" w:bidi="zh-CN"/>
              </w:rPr>
              <w:t>官渡区中小学教师中级职称评审委员会</w:t>
            </w:r>
          </w:p>
        </w:tc>
        <w:tc>
          <w:tcPr>
            <w:tcW w:w="28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firstLine="480" w:firstLineChars="20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在本区各普通中小学、幼儿园、特殊教育学校、工读学校和各级教学科研机构、电化教育机构、青少年宫等校外教育机构中从事教育教学工作的</w:t>
            </w:r>
            <w:r>
              <w:rPr>
                <w:rFonts w:hint="eastAsia" w:ascii="Times New Roman" w:hAnsi="Times New Roman" w:eastAsia="仿宋_GB2312" w:cs="Times New Roman"/>
                <w:i w:val="0"/>
                <w:iCs w:val="0"/>
                <w:color w:val="auto"/>
                <w:kern w:val="0"/>
                <w:sz w:val="24"/>
                <w:szCs w:val="24"/>
                <w:u w:val="none"/>
                <w:lang w:val="en-US" w:eastAsia="zh-CN" w:bidi="ar"/>
              </w:rPr>
              <w:t>在职在岗</w:t>
            </w:r>
            <w:r>
              <w:rPr>
                <w:rFonts w:hint="default" w:ascii="Times New Roman" w:hAnsi="Times New Roman" w:eastAsia="仿宋_GB2312" w:cs="Times New Roman"/>
                <w:i w:val="0"/>
                <w:iCs w:val="0"/>
                <w:color w:val="auto"/>
                <w:kern w:val="0"/>
                <w:sz w:val="24"/>
                <w:szCs w:val="24"/>
                <w:u w:val="none"/>
                <w:lang w:val="en-US" w:eastAsia="zh-CN" w:bidi="ar"/>
              </w:rPr>
              <w:t>专任教师与教研人员</w:t>
            </w:r>
            <w:r>
              <w:rPr>
                <w:rFonts w:hint="eastAsia" w:ascii="Times New Roman" w:hAnsi="Times New Roman" w:eastAsia="仿宋_GB2312" w:cs="Times New Roman"/>
                <w:i w:val="0"/>
                <w:iCs w:val="0"/>
                <w:color w:val="auto"/>
                <w:kern w:val="0"/>
                <w:sz w:val="24"/>
                <w:szCs w:val="24"/>
                <w:u w:val="none"/>
                <w:lang w:val="en-US" w:eastAsia="zh-CN" w:bidi="ar"/>
              </w:rPr>
              <w:t>。</w:t>
            </w:r>
          </w:p>
        </w:tc>
        <w:tc>
          <w:tcPr>
            <w:tcW w:w="7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0871-67183622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17" w:hRule="atLeast"/>
        </w:trPr>
        <w:tc>
          <w:tcPr>
            <w:tcW w:w="227" w:type="pct"/>
            <w:tcBorders>
              <w:top w:val="single" w:color="000000" w:sz="4" w:space="0"/>
              <w:left w:val="single" w:color="000000" w:sz="4" w:space="0"/>
              <w:bottom w:val="single" w:color="000000" w:sz="4" w:space="0"/>
              <w:right w:val="single" w:color="000000"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eastAsia" w:ascii="Times New Roman" w:hAnsi="Times New Roman" w:eastAsia="仿宋_GB2312" w:cs="Times New Roman"/>
                <w:color w:val="auto"/>
                <w:w w:val="99"/>
                <w:sz w:val="24"/>
                <w:szCs w:val="24"/>
                <w:lang w:val="en-US" w:eastAsia="zh-CN"/>
              </w:rPr>
              <w:t>47</w:t>
            </w:r>
          </w:p>
        </w:tc>
        <w:tc>
          <w:tcPr>
            <w:tcW w:w="11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jc w:val="center"/>
              <w:textAlignment w:val="center"/>
              <w:rPr>
                <w:rFonts w:hint="default" w:ascii="Times New Roman" w:hAnsi="Times New Roman" w:eastAsia="仿宋_GB2312" w:cs="Times New Roman"/>
                <w:color w:val="auto"/>
                <w:sz w:val="24"/>
                <w:szCs w:val="24"/>
                <w:lang w:val="en-US" w:eastAsia="zh-CN" w:bidi="zh-CN"/>
              </w:rPr>
            </w:pPr>
            <w:r>
              <w:rPr>
                <w:rFonts w:hint="default" w:ascii="Times New Roman" w:hAnsi="Times New Roman" w:eastAsia="仿宋_GB2312" w:cs="Times New Roman"/>
                <w:color w:val="auto"/>
                <w:sz w:val="24"/>
                <w:szCs w:val="24"/>
                <w:lang w:val="en-US" w:eastAsia="zh-CN" w:bidi="zh-CN"/>
              </w:rPr>
              <w:t>西山区中小学教师中级职称评审委员会</w:t>
            </w:r>
          </w:p>
        </w:tc>
        <w:tc>
          <w:tcPr>
            <w:tcW w:w="28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firstLine="480" w:firstLineChars="20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在本区各普通中小学、幼儿园、特殊教育学校、工读学校和各级教学科研机构、电化教育机构、青少年宫等校外教育机构中的</w:t>
            </w:r>
            <w:r>
              <w:rPr>
                <w:rFonts w:hint="eastAsia" w:ascii="Times New Roman" w:hAnsi="Times New Roman" w:eastAsia="仿宋_GB2312" w:cs="Times New Roman"/>
                <w:i w:val="0"/>
                <w:iCs w:val="0"/>
                <w:color w:val="auto"/>
                <w:kern w:val="0"/>
                <w:sz w:val="24"/>
                <w:szCs w:val="24"/>
                <w:u w:val="none"/>
                <w:lang w:val="en-US" w:eastAsia="zh-CN" w:bidi="ar"/>
              </w:rPr>
              <w:t>在职在岗</w:t>
            </w:r>
            <w:r>
              <w:rPr>
                <w:rFonts w:hint="default" w:ascii="Times New Roman" w:hAnsi="Times New Roman" w:eastAsia="仿宋_GB2312" w:cs="Times New Roman"/>
                <w:i w:val="0"/>
                <w:iCs w:val="0"/>
                <w:color w:val="auto"/>
                <w:kern w:val="0"/>
                <w:sz w:val="24"/>
                <w:szCs w:val="24"/>
                <w:u w:val="none"/>
                <w:lang w:val="en-US" w:eastAsia="zh-CN" w:bidi="ar"/>
              </w:rPr>
              <w:t>专任教师与教研人员</w:t>
            </w:r>
            <w:r>
              <w:rPr>
                <w:rFonts w:hint="eastAsia" w:ascii="Times New Roman" w:hAnsi="Times New Roman" w:eastAsia="仿宋_GB2312" w:cs="Times New Roman"/>
                <w:i w:val="0"/>
                <w:iCs w:val="0"/>
                <w:color w:val="auto"/>
                <w:kern w:val="0"/>
                <w:sz w:val="24"/>
                <w:szCs w:val="24"/>
                <w:u w:val="none"/>
                <w:lang w:val="en-US" w:eastAsia="zh-CN" w:bidi="ar"/>
              </w:rPr>
              <w:t>。</w:t>
            </w:r>
          </w:p>
        </w:tc>
        <w:tc>
          <w:tcPr>
            <w:tcW w:w="7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0871-68236142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17" w:hRule="atLeast"/>
        </w:trPr>
        <w:tc>
          <w:tcPr>
            <w:tcW w:w="227" w:type="pct"/>
            <w:tcBorders>
              <w:top w:val="single" w:color="000000" w:sz="4" w:space="0"/>
              <w:left w:val="single" w:color="000000" w:sz="4" w:space="0"/>
              <w:bottom w:val="single" w:color="000000" w:sz="4" w:space="0"/>
              <w:right w:val="single" w:color="000000"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eastAsia" w:ascii="Times New Roman" w:hAnsi="Times New Roman" w:eastAsia="仿宋_GB2312" w:cs="Times New Roman"/>
                <w:color w:val="auto"/>
                <w:w w:val="99"/>
                <w:sz w:val="24"/>
                <w:szCs w:val="24"/>
                <w:lang w:val="en-US" w:eastAsia="zh-CN"/>
              </w:rPr>
              <w:t>48</w:t>
            </w:r>
          </w:p>
        </w:tc>
        <w:tc>
          <w:tcPr>
            <w:tcW w:w="11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jc w:val="center"/>
              <w:textAlignment w:val="center"/>
              <w:rPr>
                <w:rFonts w:hint="default" w:ascii="Times New Roman" w:hAnsi="Times New Roman" w:eastAsia="仿宋_GB2312" w:cs="Times New Roman"/>
                <w:color w:val="auto"/>
                <w:sz w:val="24"/>
                <w:szCs w:val="24"/>
                <w:lang w:val="en-US" w:eastAsia="zh-CN" w:bidi="zh-CN"/>
              </w:rPr>
            </w:pPr>
            <w:r>
              <w:rPr>
                <w:rFonts w:hint="default" w:ascii="Times New Roman" w:hAnsi="Times New Roman" w:eastAsia="仿宋_GB2312" w:cs="Times New Roman"/>
                <w:color w:val="auto"/>
                <w:sz w:val="24"/>
                <w:szCs w:val="24"/>
                <w:lang w:val="en-US" w:eastAsia="zh-CN" w:bidi="zh-CN"/>
              </w:rPr>
              <w:t>东川区中小学教师中级职称评审委员会</w:t>
            </w:r>
          </w:p>
        </w:tc>
        <w:tc>
          <w:tcPr>
            <w:tcW w:w="28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firstLine="480" w:firstLineChars="20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在本区各普通中小学、幼儿园、特殊教育学校、工读学校和各级教学科研机构、电化教育机构、青少年宫等校外教育机构中的</w:t>
            </w:r>
            <w:r>
              <w:rPr>
                <w:rFonts w:hint="eastAsia" w:ascii="Times New Roman" w:hAnsi="Times New Roman" w:eastAsia="仿宋_GB2312" w:cs="Times New Roman"/>
                <w:i w:val="0"/>
                <w:iCs w:val="0"/>
                <w:color w:val="auto"/>
                <w:kern w:val="0"/>
                <w:sz w:val="24"/>
                <w:szCs w:val="24"/>
                <w:u w:val="none"/>
                <w:lang w:val="en-US" w:eastAsia="zh-CN" w:bidi="ar"/>
              </w:rPr>
              <w:t>在职在岗</w:t>
            </w:r>
            <w:r>
              <w:rPr>
                <w:rFonts w:hint="default" w:ascii="Times New Roman" w:hAnsi="Times New Roman" w:eastAsia="仿宋_GB2312" w:cs="Times New Roman"/>
                <w:i w:val="0"/>
                <w:iCs w:val="0"/>
                <w:color w:val="auto"/>
                <w:kern w:val="0"/>
                <w:sz w:val="24"/>
                <w:szCs w:val="24"/>
                <w:u w:val="none"/>
                <w:lang w:val="en-US" w:eastAsia="zh-CN" w:bidi="ar"/>
              </w:rPr>
              <w:t>专任教师与教研人员</w:t>
            </w:r>
            <w:r>
              <w:rPr>
                <w:rFonts w:hint="eastAsia" w:ascii="Times New Roman" w:hAnsi="Times New Roman" w:eastAsia="仿宋_GB2312" w:cs="Times New Roman"/>
                <w:i w:val="0"/>
                <w:iCs w:val="0"/>
                <w:color w:val="auto"/>
                <w:kern w:val="0"/>
                <w:sz w:val="24"/>
                <w:szCs w:val="24"/>
                <w:u w:val="none"/>
                <w:lang w:val="en-US" w:eastAsia="zh-CN" w:bidi="ar"/>
              </w:rPr>
              <w:t>。</w:t>
            </w:r>
          </w:p>
        </w:tc>
        <w:tc>
          <w:tcPr>
            <w:tcW w:w="7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0871-62121307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227" w:type="pct"/>
            <w:tcBorders>
              <w:top w:val="single" w:color="000000" w:sz="4" w:space="0"/>
              <w:left w:val="single" w:color="000000" w:sz="4" w:space="0"/>
              <w:bottom w:val="single" w:color="000000" w:sz="4" w:space="0"/>
              <w:right w:val="single" w:color="000000"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eastAsia" w:ascii="Times New Roman" w:hAnsi="Times New Roman" w:eastAsia="仿宋_GB2312" w:cs="Times New Roman"/>
                <w:color w:val="auto"/>
                <w:w w:val="99"/>
                <w:sz w:val="24"/>
                <w:szCs w:val="24"/>
                <w:lang w:val="en-US" w:eastAsia="zh-CN"/>
              </w:rPr>
              <w:t>49</w:t>
            </w:r>
          </w:p>
        </w:tc>
        <w:tc>
          <w:tcPr>
            <w:tcW w:w="11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jc w:val="center"/>
              <w:textAlignment w:val="center"/>
              <w:rPr>
                <w:rFonts w:hint="default" w:ascii="Times New Roman" w:hAnsi="Times New Roman" w:eastAsia="仿宋_GB2312" w:cs="Times New Roman"/>
                <w:color w:val="auto"/>
                <w:sz w:val="24"/>
                <w:szCs w:val="24"/>
                <w:lang w:val="en-US" w:eastAsia="zh-CN" w:bidi="zh-CN"/>
              </w:rPr>
            </w:pPr>
            <w:r>
              <w:rPr>
                <w:rFonts w:hint="default" w:ascii="Times New Roman" w:hAnsi="Times New Roman" w:eastAsia="仿宋_GB2312" w:cs="Times New Roman"/>
                <w:color w:val="auto"/>
                <w:sz w:val="24"/>
                <w:szCs w:val="24"/>
                <w:lang w:val="en-US" w:eastAsia="zh-CN" w:bidi="zh-CN"/>
              </w:rPr>
              <w:t>东川区工程技术中级职称评审委员会</w:t>
            </w:r>
          </w:p>
        </w:tc>
        <w:tc>
          <w:tcPr>
            <w:tcW w:w="28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firstLine="480" w:firstLineChars="20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在本区所属企事业单位从事工程技术相关专业工作的</w:t>
            </w:r>
            <w:r>
              <w:rPr>
                <w:rFonts w:hint="eastAsia" w:ascii="Times New Roman" w:hAnsi="Times New Roman" w:eastAsia="仿宋_GB2312" w:cs="Times New Roman"/>
                <w:i w:val="0"/>
                <w:iCs w:val="0"/>
                <w:color w:val="auto"/>
                <w:kern w:val="0"/>
                <w:sz w:val="24"/>
                <w:szCs w:val="24"/>
                <w:u w:val="none"/>
                <w:lang w:val="en-US" w:eastAsia="zh-CN" w:bidi="ar"/>
              </w:rPr>
              <w:t>在职在岗专业技术人员。</w:t>
            </w:r>
          </w:p>
        </w:tc>
        <w:tc>
          <w:tcPr>
            <w:tcW w:w="7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0871-62129754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227" w:type="pct"/>
            <w:tcBorders>
              <w:top w:val="single" w:color="000000" w:sz="4" w:space="0"/>
              <w:left w:val="single" w:color="000000" w:sz="4" w:space="0"/>
              <w:bottom w:val="single" w:color="000000" w:sz="4" w:space="0"/>
              <w:right w:val="single" w:color="000000"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eastAsia" w:ascii="Times New Roman" w:hAnsi="Times New Roman" w:eastAsia="仿宋_GB2312" w:cs="Times New Roman"/>
                <w:color w:val="auto"/>
                <w:w w:val="99"/>
                <w:sz w:val="24"/>
                <w:szCs w:val="24"/>
                <w:lang w:val="en-US" w:eastAsia="zh-CN"/>
              </w:rPr>
              <w:t>50</w:t>
            </w:r>
          </w:p>
        </w:tc>
        <w:tc>
          <w:tcPr>
            <w:tcW w:w="11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jc w:val="center"/>
              <w:textAlignment w:val="center"/>
              <w:rPr>
                <w:rFonts w:hint="default" w:ascii="Times New Roman" w:hAnsi="Times New Roman" w:eastAsia="仿宋_GB2312" w:cs="Times New Roman"/>
                <w:color w:val="auto"/>
                <w:sz w:val="24"/>
                <w:szCs w:val="24"/>
                <w:lang w:val="en-US" w:eastAsia="zh-CN" w:bidi="zh-CN"/>
              </w:rPr>
            </w:pPr>
            <w:r>
              <w:rPr>
                <w:rFonts w:hint="default" w:ascii="Times New Roman" w:hAnsi="Times New Roman" w:eastAsia="仿宋_GB2312" w:cs="Times New Roman"/>
                <w:color w:val="auto"/>
                <w:sz w:val="24"/>
                <w:szCs w:val="24"/>
                <w:lang w:val="en-US" w:eastAsia="zh-CN" w:bidi="zh-CN"/>
              </w:rPr>
              <w:t>东川区农业技术中级职称评审委员会</w:t>
            </w:r>
          </w:p>
        </w:tc>
        <w:tc>
          <w:tcPr>
            <w:tcW w:w="28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firstLine="480" w:firstLineChars="20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在本区所属企事业单位从事农业技术相关专业工作的</w:t>
            </w:r>
            <w:r>
              <w:rPr>
                <w:rFonts w:hint="eastAsia" w:ascii="Times New Roman" w:hAnsi="Times New Roman" w:eastAsia="仿宋_GB2312" w:cs="Times New Roman"/>
                <w:i w:val="0"/>
                <w:iCs w:val="0"/>
                <w:color w:val="auto"/>
                <w:kern w:val="0"/>
                <w:sz w:val="24"/>
                <w:szCs w:val="24"/>
                <w:u w:val="none"/>
                <w:lang w:val="en-US" w:eastAsia="zh-CN" w:bidi="ar"/>
              </w:rPr>
              <w:t>在职在岗专业技术人员。</w:t>
            </w:r>
          </w:p>
        </w:tc>
        <w:tc>
          <w:tcPr>
            <w:tcW w:w="7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0871-62127433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87" w:hRule="atLeast"/>
        </w:trPr>
        <w:tc>
          <w:tcPr>
            <w:tcW w:w="227" w:type="pct"/>
            <w:tcBorders>
              <w:top w:val="single" w:color="000000" w:sz="4" w:space="0"/>
              <w:left w:val="single" w:color="000000" w:sz="4" w:space="0"/>
              <w:bottom w:val="single" w:color="000000" w:sz="4" w:space="0"/>
              <w:right w:val="single" w:color="000000"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eastAsia" w:ascii="Times New Roman" w:hAnsi="Times New Roman" w:eastAsia="仿宋_GB2312" w:cs="Times New Roman"/>
                <w:color w:val="auto"/>
                <w:w w:val="99"/>
                <w:sz w:val="24"/>
                <w:szCs w:val="24"/>
                <w:lang w:val="en-US" w:eastAsia="zh-CN"/>
              </w:rPr>
              <w:t>51</w:t>
            </w:r>
          </w:p>
        </w:tc>
        <w:tc>
          <w:tcPr>
            <w:tcW w:w="11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jc w:val="center"/>
              <w:textAlignment w:val="center"/>
              <w:rPr>
                <w:rFonts w:hint="default" w:ascii="Times New Roman" w:hAnsi="Times New Roman" w:eastAsia="仿宋_GB2312" w:cs="Times New Roman"/>
                <w:color w:val="auto"/>
                <w:sz w:val="24"/>
                <w:szCs w:val="24"/>
                <w:lang w:val="en-US" w:eastAsia="zh-CN" w:bidi="zh-CN"/>
              </w:rPr>
            </w:pPr>
            <w:r>
              <w:rPr>
                <w:rFonts w:hint="default" w:ascii="Times New Roman" w:hAnsi="Times New Roman" w:eastAsia="仿宋_GB2312" w:cs="Times New Roman"/>
                <w:color w:val="auto"/>
                <w:sz w:val="24"/>
                <w:szCs w:val="24"/>
                <w:lang w:val="en-US" w:eastAsia="zh-CN" w:bidi="zh-CN"/>
              </w:rPr>
              <w:t>安宁市中小学教师中级职称评审委员会</w:t>
            </w:r>
          </w:p>
        </w:tc>
        <w:tc>
          <w:tcPr>
            <w:tcW w:w="28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firstLine="480" w:firstLineChars="20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在本市各普通中小学、幼儿园、特殊教育学校、工读学校和各级教学科研机构、电化教育机构、青少年宫等校外教育机构中从事教育教学工作的</w:t>
            </w:r>
            <w:r>
              <w:rPr>
                <w:rFonts w:hint="eastAsia" w:ascii="Times New Roman" w:hAnsi="Times New Roman" w:eastAsia="仿宋_GB2312" w:cs="Times New Roman"/>
                <w:i w:val="0"/>
                <w:iCs w:val="0"/>
                <w:color w:val="auto"/>
                <w:kern w:val="0"/>
                <w:sz w:val="24"/>
                <w:szCs w:val="24"/>
                <w:u w:val="none"/>
                <w:lang w:val="en-US" w:eastAsia="zh-CN" w:bidi="ar"/>
              </w:rPr>
              <w:t>在职在岗</w:t>
            </w:r>
            <w:r>
              <w:rPr>
                <w:rFonts w:hint="default" w:ascii="Times New Roman" w:hAnsi="Times New Roman" w:eastAsia="仿宋_GB2312" w:cs="Times New Roman"/>
                <w:i w:val="0"/>
                <w:iCs w:val="0"/>
                <w:color w:val="auto"/>
                <w:kern w:val="0"/>
                <w:sz w:val="24"/>
                <w:szCs w:val="24"/>
                <w:u w:val="none"/>
                <w:lang w:val="en-US" w:eastAsia="zh-CN" w:bidi="ar"/>
              </w:rPr>
              <w:t>专任教师与教研人员</w:t>
            </w:r>
            <w:r>
              <w:rPr>
                <w:rFonts w:hint="eastAsia" w:ascii="Times New Roman" w:hAnsi="Times New Roman" w:eastAsia="仿宋_GB2312" w:cs="Times New Roman"/>
                <w:i w:val="0"/>
                <w:iCs w:val="0"/>
                <w:color w:val="auto"/>
                <w:kern w:val="0"/>
                <w:sz w:val="24"/>
                <w:szCs w:val="24"/>
                <w:u w:val="none"/>
                <w:lang w:val="en-US" w:eastAsia="zh-CN" w:bidi="ar"/>
              </w:rPr>
              <w:t>。</w:t>
            </w:r>
          </w:p>
        </w:tc>
        <w:tc>
          <w:tcPr>
            <w:tcW w:w="7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0871-68683114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87" w:hRule="atLeast"/>
        </w:trPr>
        <w:tc>
          <w:tcPr>
            <w:tcW w:w="227" w:type="pct"/>
            <w:tcBorders>
              <w:top w:val="single" w:color="000000" w:sz="4" w:space="0"/>
              <w:left w:val="single" w:color="000000" w:sz="4" w:space="0"/>
              <w:bottom w:val="single" w:color="000000" w:sz="4" w:space="0"/>
              <w:right w:val="single" w:color="000000"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eastAsia" w:ascii="Times New Roman" w:hAnsi="Times New Roman" w:eastAsia="仿宋_GB2312" w:cs="Times New Roman"/>
                <w:color w:val="auto"/>
                <w:w w:val="99"/>
                <w:sz w:val="24"/>
                <w:szCs w:val="24"/>
                <w:lang w:val="en-US" w:eastAsia="zh-CN"/>
              </w:rPr>
              <w:t>52</w:t>
            </w:r>
          </w:p>
        </w:tc>
        <w:tc>
          <w:tcPr>
            <w:tcW w:w="11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jc w:val="center"/>
              <w:textAlignment w:val="center"/>
              <w:rPr>
                <w:rFonts w:hint="default" w:ascii="Times New Roman" w:hAnsi="Times New Roman" w:eastAsia="仿宋_GB2312" w:cs="Times New Roman"/>
                <w:color w:val="auto"/>
                <w:sz w:val="24"/>
                <w:szCs w:val="24"/>
                <w:lang w:val="en-US" w:eastAsia="zh-CN" w:bidi="zh-CN"/>
              </w:rPr>
            </w:pPr>
            <w:r>
              <w:rPr>
                <w:rFonts w:hint="default" w:ascii="Times New Roman" w:hAnsi="Times New Roman" w:eastAsia="仿宋_GB2312" w:cs="Times New Roman"/>
                <w:color w:val="auto"/>
                <w:sz w:val="24"/>
                <w:szCs w:val="24"/>
                <w:lang w:val="en-US" w:eastAsia="zh-CN" w:bidi="zh-CN"/>
              </w:rPr>
              <w:t>呈贡区中小学教师中级职称评审委员会</w:t>
            </w:r>
          </w:p>
        </w:tc>
        <w:tc>
          <w:tcPr>
            <w:tcW w:w="28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firstLine="480" w:firstLineChars="20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在本区各普通中小学、幼儿园、特殊教育学校、工读学校和各级教学科研机构、电化教育机构、青少年宫等校外教育机构中从事教育教学工作的</w:t>
            </w:r>
            <w:r>
              <w:rPr>
                <w:rFonts w:hint="eastAsia" w:ascii="Times New Roman" w:hAnsi="Times New Roman" w:eastAsia="仿宋_GB2312" w:cs="Times New Roman"/>
                <w:i w:val="0"/>
                <w:iCs w:val="0"/>
                <w:color w:val="auto"/>
                <w:kern w:val="0"/>
                <w:sz w:val="24"/>
                <w:szCs w:val="24"/>
                <w:u w:val="none"/>
                <w:lang w:val="en-US" w:eastAsia="zh-CN" w:bidi="ar"/>
              </w:rPr>
              <w:t>在职在岗</w:t>
            </w:r>
            <w:r>
              <w:rPr>
                <w:rFonts w:hint="default" w:ascii="Times New Roman" w:hAnsi="Times New Roman" w:eastAsia="仿宋_GB2312" w:cs="Times New Roman"/>
                <w:i w:val="0"/>
                <w:iCs w:val="0"/>
                <w:color w:val="auto"/>
                <w:kern w:val="0"/>
                <w:sz w:val="24"/>
                <w:szCs w:val="24"/>
                <w:u w:val="none"/>
                <w:lang w:val="en-US" w:eastAsia="zh-CN" w:bidi="ar"/>
              </w:rPr>
              <w:t>专任教师与教研人员</w:t>
            </w:r>
            <w:r>
              <w:rPr>
                <w:rFonts w:hint="eastAsia" w:ascii="Times New Roman" w:hAnsi="Times New Roman" w:eastAsia="仿宋_GB2312" w:cs="Times New Roman"/>
                <w:i w:val="0"/>
                <w:iCs w:val="0"/>
                <w:color w:val="auto"/>
                <w:kern w:val="0"/>
                <w:sz w:val="24"/>
                <w:szCs w:val="24"/>
                <w:u w:val="none"/>
                <w:lang w:val="en-US" w:eastAsia="zh-CN" w:bidi="ar"/>
              </w:rPr>
              <w:t>。</w:t>
            </w:r>
          </w:p>
        </w:tc>
        <w:tc>
          <w:tcPr>
            <w:tcW w:w="7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0871-67478394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87" w:hRule="atLeast"/>
        </w:trPr>
        <w:tc>
          <w:tcPr>
            <w:tcW w:w="227" w:type="pct"/>
            <w:tcBorders>
              <w:top w:val="single" w:color="000000" w:sz="4" w:space="0"/>
              <w:left w:val="single" w:color="000000" w:sz="4" w:space="0"/>
              <w:bottom w:val="single" w:color="000000" w:sz="4" w:space="0"/>
              <w:right w:val="single" w:color="000000"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eastAsia" w:ascii="Times New Roman" w:hAnsi="Times New Roman" w:eastAsia="仿宋_GB2312" w:cs="Times New Roman"/>
                <w:color w:val="auto"/>
                <w:w w:val="99"/>
                <w:sz w:val="24"/>
                <w:szCs w:val="24"/>
                <w:lang w:val="en-US" w:eastAsia="zh-CN"/>
              </w:rPr>
              <w:t>53</w:t>
            </w:r>
          </w:p>
        </w:tc>
        <w:tc>
          <w:tcPr>
            <w:tcW w:w="11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jc w:val="center"/>
              <w:textAlignment w:val="center"/>
              <w:rPr>
                <w:rFonts w:hint="default" w:ascii="Times New Roman" w:hAnsi="Times New Roman" w:eastAsia="仿宋_GB2312" w:cs="Times New Roman"/>
                <w:color w:val="auto"/>
                <w:sz w:val="24"/>
                <w:szCs w:val="24"/>
                <w:lang w:val="en-US" w:eastAsia="zh-CN" w:bidi="zh-CN"/>
              </w:rPr>
            </w:pPr>
            <w:r>
              <w:rPr>
                <w:rFonts w:hint="default" w:ascii="Times New Roman" w:hAnsi="Times New Roman" w:eastAsia="仿宋_GB2312" w:cs="Times New Roman"/>
                <w:color w:val="auto"/>
                <w:sz w:val="24"/>
                <w:szCs w:val="24"/>
                <w:lang w:val="en-US" w:eastAsia="zh-CN" w:bidi="zh-CN"/>
              </w:rPr>
              <w:t>晋宁区中小学教师中级职称评审委员会</w:t>
            </w:r>
          </w:p>
        </w:tc>
        <w:tc>
          <w:tcPr>
            <w:tcW w:w="28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firstLine="480" w:firstLineChars="20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在本区各普通中小学、幼儿园、特殊教育学校、工读学校和各级教学科研机构、电化教育机构、青少年宫等校外教育机构中从事教育教学工作的</w:t>
            </w:r>
            <w:r>
              <w:rPr>
                <w:rFonts w:hint="eastAsia" w:ascii="Times New Roman" w:hAnsi="Times New Roman" w:eastAsia="仿宋_GB2312" w:cs="Times New Roman"/>
                <w:i w:val="0"/>
                <w:iCs w:val="0"/>
                <w:color w:val="auto"/>
                <w:kern w:val="0"/>
                <w:sz w:val="24"/>
                <w:szCs w:val="24"/>
                <w:u w:val="none"/>
                <w:lang w:val="en-US" w:eastAsia="zh-CN" w:bidi="ar"/>
              </w:rPr>
              <w:t>在职在岗</w:t>
            </w:r>
            <w:r>
              <w:rPr>
                <w:rFonts w:hint="default" w:ascii="Times New Roman" w:hAnsi="Times New Roman" w:eastAsia="仿宋_GB2312" w:cs="Times New Roman"/>
                <w:i w:val="0"/>
                <w:iCs w:val="0"/>
                <w:color w:val="auto"/>
                <w:kern w:val="0"/>
                <w:sz w:val="24"/>
                <w:szCs w:val="24"/>
                <w:u w:val="none"/>
                <w:lang w:val="en-US" w:eastAsia="zh-CN" w:bidi="ar"/>
              </w:rPr>
              <w:t>专任教师与教研人员</w:t>
            </w:r>
            <w:r>
              <w:rPr>
                <w:rFonts w:hint="eastAsia" w:ascii="Times New Roman" w:hAnsi="Times New Roman" w:eastAsia="仿宋_GB2312" w:cs="Times New Roman"/>
                <w:i w:val="0"/>
                <w:iCs w:val="0"/>
                <w:color w:val="auto"/>
                <w:kern w:val="0"/>
                <w:sz w:val="24"/>
                <w:szCs w:val="24"/>
                <w:u w:val="none"/>
                <w:lang w:val="en-US" w:eastAsia="zh-CN" w:bidi="ar"/>
              </w:rPr>
              <w:t>。</w:t>
            </w:r>
          </w:p>
        </w:tc>
        <w:tc>
          <w:tcPr>
            <w:tcW w:w="7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0871-67894463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87" w:hRule="atLeast"/>
        </w:trPr>
        <w:tc>
          <w:tcPr>
            <w:tcW w:w="227" w:type="pct"/>
            <w:tcBorders>
              <w:top w:val="single" w:color="000000" w:sz="4" w:space="0"/>
              <w:left w:val="single" w:color="000000" w:sz="4" w:space="0"/>
              <w:bottom w:val="single" w:color="000000" w:sz="4" w:space="0"/>
              <w:right w:val="single" w:color="000000"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eastAsia" w:ascii="Times New Roman" w:hAnsi="Times New Roman" w:eastAsia="仿宋_GB2312" w:cs="Times New Roman"/>
                <w:color w:val="auto"/>
                <w:w w:val="99"/>
                <w:sz w:val="24"/>
                <w:szCs w:val="24"/>
                <w:lang w:val="en-US" w:eastAsia="zh-CN"/>
              </w:rPr>
              <w:t>54</w:t>
            </w:r>
          </w:p>
        </w:tc>
        <w:tc>
          <w:tcPr>
            <w:tcW w:w="11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jc w:val="center"/>
              <w:textAlignment w:val="center"/>
              <w:rPr>
                <w:rFonts w:hint="default" w:ascii="Times New Roman" w:hAnsi="Times New Roman" w:eastAsia="仿宋_GB2312" w:cs="Times New Roman"/>
                <w:color w:val="auto"/>
                <w:sz w:val="24"/>
                <w:szCs w:val="24"/>
                <w:lang w:val="en-US" w:eastAsia="zh-CN" w:bidi="zh-CN"/>
              </w:rPr>
            </w:pPr>
            <w:r>
              <w:rPr>
                <w:rFonts w:hint="default" w:ascii="Times New Roman" w:hAnsi="Times New Roman" w:eastAsia="仿宋_GB2312" w:cs="Times New Roman"/>
                <w:color w:val="auto"/>
                <w:sz w:val="24"/>
                <w:szCs w:val="24"/>
                <w:lang w:val="en-US" w:eastAsia="zh-CN" w:bidi="zh-CN"/>
              </w:rPr>
              <w:t>富民县中小学教师中级职称评审委员会</w:t>
            </w:r>
          </w:p>
        </w:tc>
        <w:tc>
          <w:tcPr>
            <w:tcW w:w="28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firstLine="480" w:firstLineChars="20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在本县各普通中小学、幼儿园、特殊教育学校、工读学校和各级教学科研机构、电化教育机构、青少年宫等校外教育机构中从事教育教学工作的</w:t>
            </w:r>
            <w:r>
              <w:rPr>
                <w:rFonts w:hint="eastAsia" w:ascii="Times New Roman" w:hAnsi="Times New Roman" w:eastAsia="仿宋_GB2312" w:cs="Times New Roman"/>
                <w:i w:val="0"/>
                <w:iCs w:val="0"/>
                <w:color w:val="auto"/>
                <w:kern w:val="0"/>
                <w:sz w:val="24"/>
                <w:szCs w:val="24"/>
                <w:u w:val="none"/>
                <w:lang w:val="en-US" w:eastAsia="zh-CN" w:bidi="ar"/>
              </w:rPr>
              <w:t>在职在岗</w:t>
            </w:r>
            <w:r>
              <w:rPr>
                <w:rFonts w:hint="default" w:ascii="Times New Roman" w:hAnsi="Times New Roman" w:eastAsia="仿宋_GB2312" w:cs="Times New Roman"/>
                <w:i w:val="0"/>
                <w:iCs w:val="0"/>
                <w:color w:val="auto"/>
                <w:kern w:val="0"/>
                <w:sz w:val="24"/>
                <w:szCs w:val="24"/>
                <w:u w:val="none"/>
                <w:lang w:val="en-US" w:eastAsia="zh-CN" w:bidi="ar"/>
              </w:rPr>
              <w:t>专任教师与教研人员</w:t>
            </w:r>
            <w:r>
              <w:rPr>
                <w:rFonts w:hint="eastAsia" w:ascii="Times New Roman" w:hAnsi="Times New Roman" w:eastAsia="仿宋_GB2312" w:cs="Times New Roman"/>
                <w:i w:val="0"/>
                <w:iCs w:val="0"/>
                <w:color w:val="auto"/>
                <w:kern w:val="0"/>
                <w:sz w:val="24"/>
                <w:szCs w:val="24"/>
                <w:u w:val="none"/>
                <w:lang w:val="en-US" w:eastAsia="zh-CN" w:bidi="ar"/>
              </w:rPr>
              <w:t>。</w:t>
            </w:r>
          </w:p>
        </w:tc>
        <w:tc>
          <w:tcPr>
            <w:tcW w:w="7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0871-68811053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87" w:hRule="atLeast"/>
        </w:trPr>
        <w:tc>
          <w:tcPr>
            <w:tcW w:w="227" w:type="pct"/>
            <w:tcBorders>
              <w:top w:val="single" w:color="000000" w:sz="4" w:space="0"/>
              <w:left w:val="single" w:color="000000" w:sz="4" w:space="0"/>
              <w:bottom w:val="single" w:color="000000" w:sz="4" w:space="0"/>
              <w:right w:val="single" w:color="000000"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eastAsia" w:ascii="Times New Roman" w:hAnsi="Times New Roman" w:eastAsia="仿宋_GB2312" w:cs="Times New Roman"/>
                <w:color w:val="auto"/>
                <w:w w:val="99"/>
                <w:sz w:val="24"/>
                <w:szCs w:val="24"/>
                <w:lang w:val="en-US" w:eastAsia="zh-CN"/>
              </w:rPr>
              <w:t>55</w:t>
            </w:r>
          </w:p>
        </w:tc>
        <w:tc>
          <w:tcPr>
            <w:tcW w:w="11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jc w:val="center"/>
              <w:textAlignment w:val="center"/>
              <w:rPr>
                <w:rFonts w:hint="default" w:ascii="Times New Roman" w:hAnsi="Times New Roman" w:eastAsia="仿宋_GB2312" w:cs="Times New Roman"/>
                <w:color w:val="auto"/>
                <w:sz w:val="24"/>
                <w:szCs w:val="24"/>
                <w:lang w:val="en-US" w:eastAsia="zh-CN" w:bidi="zh-CN"/>
              </w:rPr>
            </w:pPr>
            <w:r>
              <w:rPr>
                <w:rFonts w:hint="default" w:ascii="Times New Roman" w:hAnsi="Times New Roman" w:eastAsia="仿宋_GB2312" w:cs="Times New Roman"/>
                <w:color w:val="auto"/>
                <w:sz w:val="24"/>
                <w:szCs w:val="24"/>
                <w:lang w:val="en-US" w:eastAsia="zh-CN" w:bidi="zh-CN"/>
              </w:rPr>
              <w:t>宜良县中小学教师中级职称评审委员会</w:t>
            </w:r>
          </w:p>
        </w:tc>
        <w:tc>
          <w:tcPr>
            <w:tcW w:w="28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firstLine="480" w:firstLineChars="20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在本县各普通中小学、幼儿园、特殊教育学校、工读学校和各级教学科研机构、电化教育机构、青少年宫等校外教育机构中从事教育教学工作的</w:t>
            </w:r>
            <w:r>
              <w:rPr>
                <w:rFonts w:hint="eastAsia" w:ascii="Times New Roman" w:hAnsi="Times New Roman" w:eastAsia="仿宋_GB2312" w:cs="Times New Roman"/>
                <w:i w:val="0"/>
                <w:iCs w:val="0"/>
                <w:color w:val="auto"/>
                <w:kern w:val="0"/>
                <w:sz w:val="24"/>
                <w:szCs w:val="24"/>
                <w:u w:val="none"/>
                <w:lang w:val="en-US" w:eastAsia="zh-CN" w:bidi="ar"/>
              </w:rPr>
              <w:t>在职在岗</w:t>
            </w:r>
            <w:r>
              <w:rPr>
                <w:rFonts w:hint="default" w:ascii="Times New Roman" w:hAnsi="Times New Roman" w:eastAsia="仿宋_GB2312" w:cs="Times New Roman"/>
                <w:i w:val="0"/>
                <w:iCs w:val="0"/>
                <w:color w:val="auto"/>
                <w:kern w:val="0"/>
                <w:sz w:val="24"/>
                <w:szCs w:val="24"/>
                <w:u w:val="none"/>
                <w:lang w:val="en-US" w:eastAsia="zh-CN" w:bidi="ar"/>
              </w:rPr>
              <w:t>专任教师与教研人员</w:t>
            </w:r>
            <w:r>
              <w:rPr>
                <w:rFonts w:hint="eastAsia" w:ascii="Times New Roman" w:hAnsi="Times New Roman" w:eastAsia="仿宋_GB2312" w:cs="Times New Roman"/>
                <w:i w:val="0"/>
                <w:iCs w:val="0"/>
                <w:color w:val="auto"/>
                <w:kern w:val="0"/>
                <w:sz w:val="24"/>
                <w:szCs w:val="24"/>
                <w:u w:val="none"/>
                <w:lang w:val="en-US" w:eastAsia="zh-CN" w:bidi="ar"/>
              </w:rPr>
              <w:t>。</w:t>
            </w:r>
          </w:p>
        </w:tc>
        <w:tc>
          <w:tcPr>
            <w:tcW w:w="7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0871-63956812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87" w:hRule="atLeast"/>
        </w:trPr>
        <w:tc>
          <w:tcPr>
            <w:tcW w:w="227" w:type="pct"/>
            <w:tcBorders>
              <w:top w:val="single" w:color="000000" w:sz="4" w:space="0"/>
              <w:left w:val="single" w:color="000000" w:sz="4" w:space="0"/>
              <w:bottom w:val="single" w:color="000000" w:sz="4" w:space="0"/>
              <w:right w:val="single" w:color="000000"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eastAsia" w:ascii="Times New Roman" w:hAnsi="Times New Roman" w:eastAsia="仿宋_GB2312" w:cs="Times New Roman"/>
                <w:color w:val="auto"/>
                <w:w w:val="99"/>
                <w:sz w:val="24"/>
                <w:szCs w:val="24"/>
                <w:lang w:val="en-US" w:eastAsia="zh-CN"/>
              </w:rPr>
              <w:t>56</w:t>
            </w:r>
          </w:p>
        </w:tc>
        <w:tc>
          <w:tcPr>
            <w:tcW w:w="11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jc w:val="center"/>
              <w:textAlignment w:val="center"/>
              <w:rPr>
                <w:rFonts w:hint="default" w:ascii="Times New Roman" w:hAnsi="Times New Roman" w:eastAsia="仿宋_GB2312" w:cs="Times New Roman"/>
                <w:color w:val="auto"/>
                <w:sz w:val="24"/>
                <w:szCs w:val="24"/>
                <w:lang w:val="en-US" w:eastAsia="zh-CN" w:bidi="zh-CN"/>
              </w:rPr>
            </w:pPr>
            <w:r>
              <w:rPr>
                <w:rFonts w:hint="default" w:ascii="Times New Roman" w:hAnsi="Times New Roman" w:eastAsia="仿宋_GB2312" w:cs="Times New Roman"/>
                <w:color w:val="auto"/>
                <w:sz w:val="24"/>
                <w:szCs w:val="24"/>
                <w:lang w:val="en-US" w:eastAsia="zh-CN" w:bidi="zh-CN"/>
              </w:rPr>
              <w:t>嵩明县中小学教师中级职称评审委员会</w:t>
            </w:r>
          </w:p>
        </w:tc>
        <w:tc>
          <w:tcPr>
            <w:tcW w:w="28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firstLine="480" w:firstLineChars="20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在本县各普通中小学、幼儿园、特殊教育学校、工读学校和各级教学科研机构、电化教育机构、青少年宫等校外教育机构中从事教育教学工作的</w:t>
            </w:r>
            <w:r>
              <w:rPr>
                <w:rFonts w:hint="eastAsia" w:ascii="Times New Roman" w:hAnsi="Times New Roman" w:eastAsia="仿宋_GB2312" w:cs="Times New Roman"/>
                <w:i w:val="0"/>
                <w:iCs w:val="0"/>
                <w:color w:val="auto"/>
                <w:kern w:val="0"/>
                <w:sz w:val="24"/>
                <w:szCs w:val="24"/>
                <w:u w:val="none"/>
                <w:lang w:val="en-US" w:eastAsia="zh-CN" w:bidi="ar"/>
              </w:rPr>
              <w:t>在职在岗</w:t>
            </w:r>
            <w:r>
              <w:rPr>
                <w:rFonts w:hint="default" w:ascii="Times New Roman" w:hAnsi="Times New Roman" w:eastAsia="仿宋_GB2312" w:cs="Times New Roman"/>
                <w:i w:val="0"/>
                <w:iCs w:val="0"/>
                <w:color w:val="auto"/>
                <w:kern w:val="0"/>
                <w:sz w:val="24"/>
                <w:szCs w:val="24"/>
                <w:u w:val="none"/>
                <w:lang w:val="en-US" w:eastAsia="zh-CN" w:bidi="ar"/>
              </w:rPr>
              <w:t>专任教师与教研人员</w:t>
            </w:r>
            <w:r>
              <w:rPr>
                <w:rFonts w:hint="eastAsia" w:ascii="Times New Roman" w:hAnsi="Times New Roman" w:eastAsia="仿宋_GB2312" w:cs="Times New Roman"/>
                <w:i w:val="0"/>
                <w:iCs w:val="0"/>
                <w:color w:val="auto"/>
                <w:kern w:val="0"/>
                <w:sz w:val="24"/>
                <w:szCs w:val="24"/>
                <w:u w:val="none"/>
                <w:lang w:val="en-US" w:eastAsia="zh-CN" w:bidi="ar"/>
              </w:rPr>
              <w:t>。</w:t>
            </w:r>
          </w:p>
        </w:tc>
        <w:tc>
          <w:tcPr>
            <w:tcW w:w="7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0871-67914846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87" w:hRule="atLeast"/>
        </w:trPr>
        <w:tc>
          <w:tcPr>
            <w:tcW w:w="227" w:type="pct"/>
            <w:tcBorders>
              <w:top w:val="single" w:color="000000" w:sz="4" w:space="0"/>
              <w:left w:val="single" w:color="000000" w:sz="4" w:space="0"/>
              <w:bottom w:val="single" w:color="000000" w:sz="4" w:space="0"/>
              <w:right w:val="single" w:color="000000"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eastAsia" w:ascii="Times New Roman" w:hAnsi="Times New Roman" w:eastAsia="仿宋_GB2312" w:cs="Times New Roman"/>
                <w:color w:val="auto"/>
                <w:w w:val="99"/>
                <w:sz w:val="24"/>
                <w:szCs w:val="24"/>
                <w:lang w:val="en-US" w:eastAsia="zh-CN"/>
              </w:rPr>
              <w:t>57</w:t>
            </w:r>
          </w:p>
        </w:tc>
        <w:tc>
          <w:tcPr>
            <w:tcW w:w="11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jc w:val="center"/>
              <w:textAlignment w:val="center"/>
              <w:rPr>
                <w:rFonts w:hint="default" w:ascii="Times New Roman" w:hAnsi="Times New Roman" w:eastAsia="仿宋_GB2312" w:cs="Times New Roman"/>
                <w:color w:val="auto"/>
                <w:sz w:val="24"/>
                <w:szCs w:val="24"/>
                <w:lang w:val="en-US" w:eastAsia="zh-CN" w:bidi="zh-CN"/>
              </w:rPr>
            </w:pPr>
            <w:r>
              <w:rPr>
                <w:rFonts w:hint="default" w:ascii="Times New Roman" w:hAnsi="Times New Roman" w:eastAsia="仿宋_GB2312" w:cs="Times New Roman"/>
                <w:color w:val="auto"/>
                <w:sz w:val="24"/>
                <w:szCs w:val="24"/>
                <w:lang w:val="en-US" w:eastAsia="zh-CN" w:bidi="zh-CN"/>
              </w:rPr>
              <w:t>禄劝县中小学教师中级职称评审委员会</w:t>
            </w:r>
          </w:p>
        </w:tc>
        <w:tc>
          <w:tcPr>
            <w:tcW w:w="28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firstLine="480" w:firstLineChars="20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在本县各普通中小学、幼儿园、特殊教育学校、工读学校和各级教学科研机构、电化教育机构、青少年宫等校外教育机构中从事教育教学工作的</w:t>
            </w:r>
            <w:r>
              <w:rPr>
                <w:rFonts w:hint="eastAsia" w:ascii="Times New Roman" w:hAnsi="Times New Roman" w:eastAsia="仿宋_GB2312" w:cs="Times New Roman"/>
                <w:i w:val="0"/>
                <w:iCs w:val="0"/>
                <w:color w:val="auto"/>
                <w:kern w:val="0"/>
                <w:sz w:val="24"/>
                <w:szCs w:val="24"/>
                <w:u w:val="none"/>
                <w:lang w:val="en-US" w:eastAsia="zh-CN" w:bidi="ar"/>
              </w:rPr>
              <w:t>在职在岗</w:t>
            </w:r>
            <w:r>
              <w:rPr>
                <w:rFonts w:hint="default" w:ascii="Times New Roman" w:hAnsi="Times New Roman" w:eastAsia="仿宋_GB2312" w:cs="Times New Roman"/>
                <w:i w:val="0"/>
                <w:iCs w:val="0"/>
                <w:color w:val="auto"/>
                <w:kern w:val="0"/>
                <w:sz w:val="24"/>
                <w:szCs w:val="24"/>
                <w:u w:val="none"/>
                <w:lang w:val="en-US" w:eastAsia="zh-CN" w:bidi="ar"/>
              </w:rPr>
              <w:t>专任教师与教研人员</w:t>
            </w:r>
            <w:r>
              <w:rPr>
                <w:rFonts w:hint="eastAsia" w:ascii="Times New Roman" w:hAnsi="Times New Roman" w:eastAsia="仿宋_GB2312" w:cs="Times New Roman"/>
                <w:i w:val="0"/>
                <w:iCs w:val="0"/>
                <w:color w:val="auto"/>
                <w:kern w:val="0"/>
                <w:sz w:val="24"/>
                <w:szCs w:val="24"/>
                <w:u w:val="none"/>
                <w:lang w:val="en-US" w:eastAsia="zh-CN" w:bidi="ar"/>
              </w:rPr>
              <w:t>。</w:t>
            </w:r>
          </w:p>
        </w:tc>
        <w:tc>
          <w:tcPr>
            <w:tcW w:w="7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0871-68912756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87" w:hRule="atLeast"/>
        </w:trPr>
        <w:tc>
          <w:tcPr>
            <w:tcW w:w="227" w:type="pct"/>
            <w:tcBorders>
              <w:top w:val="single" w:color="000000" w:sz="4" w:space="0"/>
              <w:left w:val="single" w:color="000000" w:sz="4" w:space="0"/>
              <w:bottom w:val="single" w:color="000000" w:sz="4" w:space="0"/>
              <w:right w:val="single" w:color="000000"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eastAsia" w:ascii="Times New Roman" w:hAnsi="Times New Roman" w:eastAsia="仿宋_GB2312" w:cs="Times New Roman"/>
                <w:color w:val="auto"/>
                <w:w w:val="99"/>
                <w:sz w:val="24"/>
                <w:szCs w:val="24"/>
                <w:lang w:val="en-US" w:eastAsia="zh-CN"/>
              </w:rPr>
              <w:t>58</w:t>
            </w:r>
          </w:p>
        </w:tc>
        <w:tc>
          <w:tcPr>
            <w:tcW w:w="11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jc w:val="center"/>
              <w:textAlignment w:val="center"/>
              <w:rPr>
                <w:rFonts w:hint="default" w:ascii="Times New Roman" w:hAnsi="Times New Roman" w:eastAsia="仿宋_GB2312" w:cs="Times New Roman"/>
                <w:color w:val="auto"/>
                <w:sz w:val="24"/>
                <w:szCs w:val="24"/>
                <w:lang w:val="en-US" w:eastAsia="zh-CN" w:bidi="zh-CN"/>
              </w:rPr>
            </w:pPr>
            <w:r>
              <w:rPr>
                <w:rFonts w:hint="default" w:ascii="Times New Roman" w:hAnsi="Times New Roman" w:eastAsia="仿宋_GB2312" w:cs="Times New Roman"/>
                <w:color w:val="auto"/>
                <w:sz w:val="24"/>
                <w:szCs w:val="24"/>
                <w:lang w:val="en-US" w:eastAsia="zh-CN" w:bidi="zh-CN"/>
              </w:rPr>
              <w:t>石林县中小学教师中级职称评审委员会</w:t>
            </w:r>
          </w:p>
        </w:tc>
        <w:tc>
          <w:tcPr>
            <w:tcW w:w="28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firstLine="480" w:firstLineChars="20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在本县各普通中小学、幼儿园、特殊教育学校、工读学校和各级教学科研机构、电化教育机构、青少年宫等校外教育机构中的</w:t>
            </w:r>
            <w:r>
              <w:rPr>
                <w:rFonts w:hint="eastAsia" w:ascii="Times New Roman" w:hAnsi="Times New Roman" w:eastAsia="仿宋_GB2312" w:cs="Times New Roman"/>
                <w:i w:val="0"/>
                <w:iCs w:val="0"/>
                <w:color w:val="auto"/>
                <w:kern w:val="0"/>
                <w:sz w:val="24"/>
                <w:szCs w:val="24"/>
                <w:u w:val="none"/>
                <w:lang w:val="en-US" w:eastAsia="zh-CN" w:bidi="ar"/>
              </w:rPr>
              <w:t>在职在岗</w:t>
            </w:r>
            <w:r>
              <w:rPr>
                <w:rFonts w:hint="default" w:ascii="Times New Roman" w:hAnsi="Times New Roman" w:eastAsia="仿宋_GB2312" w:cs="Times New Roman"/>
                <w:i w:val="0"/>
                <w:iCs w:val="0"/>
                <w:color w:val="auto"/>
                <w:kern w:val="0"/>
                <w:sz w:val="24"/>
                <w:szCs w:val="24"/>
                <w:u w:val="none"/>
                <w:lang w:val="en-US" w:eastAsia="zh-CN" w:bidi="ar"/>
              </w:rPr>
              <w:t>专任教师与教研人员</w:t>
            </w:r>
            <w:r>
              <w:rPr>
                <w:rFonts w:hint="eastAsia" w:ascii="Times New Roman" w:hAnsi="Times New Roman" w:eastAsia="仿宋_GB2312" w:cs="Times New Roman"/>
                <w:i w:val="0"/>
                <w:iCs w:val="0"/>
                <w:color w:val="auto"/>
                <w:kern w:val="0"/>
                <w:sz w:val="24"/>
                <w:szCs w:val="24"/>
                <w:u w:val="none"/>
                <w:lang w:val="en-US" w:eastAsia="zh-CN" w:bidi="ar"/>
              </w:rPr>
              <w:t>。</w:t>
            </w:r>
          </w:p>
        </w:tc>
        <w:tc>
          <w:tcPr>
            <w:tcW w:w="7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0871-66035306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87" w:hRule="atLeast"/>
        </w:trPr>
        <w:tc>
          <w:tcPr>
            <w:tcW w:w="227" w:type="pct"/>
            <w:tcBorders>
              <w:top w:val="single" w:color="000000" w:sz="4" w:space="0"/>
              <w:left w:val="single" w:color="000000" w:sz="4" w:space="0"/>
              <w:bottom w:val="single" w:color="000000" w:sz="4" w:space="0"/>
              <w:right w:val="single" w:color="000000"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eastAsia" w:ascii="Times New Roman" w:hAnsi="Times New Roman" w:eastAsia="仿宋_GB2312" w:cs="Times New Roman"/>
                <w:color w:val="auto"/>
                <w:w w:val="99"/>
                <w:sz w:val="24"/>
                <w:szCs w:val="24"/>
                <w:lang w:val="en-US" w:eastAsia="zh-CN"/>
              </w:rPr>
              <w:t>59</w:t>
            </w:r>
          </w:p>
        </w:tc>
        <w:tc>
          <w:tcPr>
            <w:tcW w:w="11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jc w:val="center"/>
              <w:textAlignment w:val="center"/>
              <w:rPr>
                <w:rFonts w:hint="default" w:ascii="Times New Roman" w:hAnsi="Times New Roman" w:eastAsia="仿宋_GB2312" w:cs="Times New Roman"/>
                <w:color w:val="auto"/>
                <w:sz w:val="24"/>
                <w:szCs w:val="24"/>
                <w:lang w:val="en-US" w:eastAsia="zh-CN" w:bidi="zh-CN"/>
              </w:rPr>
            </w:pPr>
            <w:r>
              <w:rPr>
                <w:rFonts w:hint="default" w:ascii="Times New Roman" w:hAnsi="Times New Roman" w:eastAsia="仿宋_GB2312" w:cs="Times New Roman"/>
                <w:color w:val="auto"/>
                <w:sz w:val="24"/>
                <w:szCs w:val="24"/>
                <w:lang w:val="en-US" w:eastAsia="zh-CN" w:bidi="zh-CN"/>
              </w:rPr>
              <w:t>寻甸县中小学教师中级职称评审委员会</w:t>
            </w:r>
          </w:p>
        </w:tc>
        <w:tc>
          <w:tcPr>
            <w:tcW w:w="28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firstLine="480" w:firstLineChars="20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在本县各普通中小学、幼儿园、特殊教育学校、工读学校和各级教学科研机构、电化教育机构、青少年宫等校外教育机构中的</w:t>
            </w:r>
            <w:r>
              <w:rPr>
                <w:rFonts w:hint="eastAsia" w:ascii="Times New Roman" w:hAnsi="Times New Roman" w:eastAsia="仿宋_GB2312" w:cs="Times New Roman"/>
                <w:i w:val="0"/>
                <w:iCs w:val="0"/>
                <w:color w:val="auto"/>
                <w:kern w:val="0"/>
                <w:sz w:val="24"/>
                <w:szCs w:val="24"/>
                <w:u w:val="none"/>
                <w:lang w:val="en-US" w:eastAsia="zh-CN" w:bidi="ar"/>
              </w:rPr>
              <w:t>在职在岗</w:t>
            </w:r>
            <w:r>
              <w:rPr>
                <w:rFonts w:hint="default" w:ascii="Times New Roman" w:hAnsi="Times New Roman" w:eastAsia="仿宋_GB2312" w:cs="Times New Roman"/>
                <w:i w:val="0"/>
                <w:iCs w:val="0"/>
                <w:color w:val="auto"/>
                <w:kern w:val="0"/>
                <w:sz w:val="24"/>
                <w:szCs w:val="24"/>
                <w:u w:val="none"/>
                <w:lang w:val="en-US" w:eastAsia="zh-CN" w:bidi="ar"/>
              </w:rPr>
              <w:t>专任教师与教研人员</w:t>
            </w:r>
            <w:r>
              <w:rPr>
                <w:rFonts w:hint="eastAsia" w:ascii="Times New Roman" w:hAnsi="Times New Roman" w:eastAsia="仿宋_GB2312" w:cs="Times New Roman"/>
                <w:i w:val="0"/>
                <w:iCs w:val="0"/>
                <w:color w:val="auto"/>
                <w:kern w:val="0"/>
                <w:sz w:val="24"/>
                <w:szCs w:val="24"/>
                <w:u w:val="none"/>
                <w:lang w:val="en-US" w:eastAsia="zh-CN" w:bidi="ar"/>
              </w:rPr>
              <w:t>。</w:t>
            </w:r>
          </w:p>
        </w:tc>
        <w:tc>
          <w:tcPr>
            <w:tcW w:w="7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0871-6</w:t>
            </w:r>
            <w:r>
              <w:rPr>
                <w:rFonts w:hint="eastAsia" w:ascii="Times New Roman" w:hAnsi="Times New Roman" w:eastAsia="宋体" w:cs="Times New Roman"/>
                <w:i w:val="0"/>
                <w:iCs w:val="0"/>
                <w:color w:val="auto"/>
                <w:kern w:val="0"/>
                <w:sz w:val="24"/>
                <w:szCs w:val="24"/>
                <w:u w:val="none"/>
                <w:lang w:val="en-US" w:eastAsia="zh-CN" w:bidi="ar"/>
              </w:rPr>
              <w:t>2</w:t>
            </w:r>
            <w:r>
              <w:rPr>
                <w:rFonts w:hint="default" w:ascii="Times New Roman" w:hAnsi="Times New Roman" w:eastAsia="宋体" w:cs="Times New Roman"/>
                <w:i w:val="0"/>
                <w:iCs w:val="0"/>
                <w:color w:val="auto"/>
                <w:kern w:val="0"/>
                <w:sz w:val="24"/>
                <w:szCs w:val="24"/>
                <w:u w:val="none"/>
                <w:lang w:val="en-US" w:eastAsia="zh-CN" w:bidi="ar"/>
              </w:rPr>
              <w:t>661390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227" w:type="pct"/>
            <w:tcBorders>
              <w:top w:val="single" w:color="000000" w:sz="4" w:space="0"/>
              <w:left w:val="single" w:color="000000" w:sz="4" w:space="0"/>
              <w:bottom w:val="single" w:color="000000" w:sz="4" w:space="0"/>
              <w:right w:val="single" w:color="000000"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eastAsia" w:ascii="Times New Roman" w:hAnsi="Times New Roman" w:eastAsia="仿宋_GB2312" w:cs="Times New Roman"/>
                <w:color w:val="auto"/>
                <w:w w:val="99"/>
                <w:sz w:val="24"/>
                <w:szCs w:val="24"/>
                <w:lang w:val="en-US" w:eastAsia="zh-CN"/>
              </w:rPr>
              <w:t>60</w:t>
            </w:r>
          </w:p>
        </w:tc>
        <w:tc>
          <w:tcPr>
            <w:tcW w:w="11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jc w:val="center"/>
              <w:textAlignment w:val="center"/>
              <w:rPr>
                <w:rFonts w:hint="default" w:ascii="Times New Roman" w:hAnsi="Times New Roman" w:eastAsia="仿宋_GB2312" w:cs="Times New Roman"/>
                <w:color w:val="auto"/>
                <w:sz w:val="24"/>
                <w:szCs w:val="24"/>
                <w:lang w:val="en-US" w:eastAsia="zh-CN" w:bidi="zh-CN"/>
              </w:rPr>
            </w:pPr>
            <w:r>
              <w:rPr>
                <w:rFonts w:hint="default" w:ascii="Times New Roman" w:hAnsi="Times New Roman" w:eastAsia="仿宋_GB2312" w:cs="Times New Roman"/>
                <w:color w:val="auto"/>
                <w:sz w:val="24"/>
                <w:szCs w:val="24"/>
                <w:lang w:val="en-US" w:eastAsia="zh-CN" w:bidi="zh-CN"/>
              </w:rPr>
              <w:t>寻甸县农业技术中级职称评审委员会</w:t>
            </w:r>
          </w:p>
        </w:tc>
        <w:tc>
          <w:tcPr>
            <w:tcW w:w="28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firstLine="480" w:firstLineChars="20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在本县所属企事业单位从事农业技术相关专业工作的</w:t>
            </w:r>
            <w:r>
              <w:rPr>
                <w:rFonts w:hint="eastAsia" w:ascii="Times New Roman" w:hAnsi="Times New Roman" w:eastAsia="仿宋_GB2312" w:cs="Times New Roman"/>
                <w:i w:val="0"/>
                <w:iCs w:val="0"/>
                <w:color w:val="auto"/>
                <w:kern w:val="0"/>
                <w:sz w:val="24"/>
                <w:szCs w:val="24"/>
                <w:u w:val="none"/>
                <w:lang w:val="en-US" w:eastAsia="zh-CN" w:bidi="ar"/>
              </w:rPr>
              <w:t>在职在岗专业技术人员。</w:t>
            </w:r>
          </w:p>
        </w:tc>
        <w:tc>
          <w:tcPr>
            <w:tcW w:w="7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0871-62664766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87" w:hRule="atLeast"/>
        </w:trPr>
        <w:tc>
          <w:tcPr>
            <w:tcW w:w="227" w:type="pct"/>
            <w:tcBorders>
              <w:top w:val="single" w:color="000000" w:sz="4" w:space="0"/>
              <w:left w:val="single" w:color="000000" w:sz="4" w:space="0"/>
              <w:bottom w:val="single" w:color="000000" w:sz="4" w:space="0"/>
              <w:right w:val="single" w:color="000000"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eastAsia" w:ascii="Times New Roman" w:hAnsi="Times New Roman" w:eastAsia="仿宋_GB2312" w:cs="Times New Roman"/>
                <w:color w:val="auto"/>
                <w:w w:val="99"/>
                <w:sz w:val="24"/>
                <w:szCs w:val="24"/>
                <w:lang w:val="en-US" w:eastAsia="zh-CN"/>
              </w:rPr>
              <w:t>61</w:t>
            </w:r>
          </w:p>
        </w:tc>
        <w:tc>
          <w:tcPr>
            <w:tcW w:w="11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jc w:val="center"/>
              <w:textAlignment w:val="center"/>
              <w:rPr>
                <w:rFonts w:hint="default" w:ascii="Times New Roman" w:hAnsi="Times New Roman" w:eastAsia="仿宋_GB2312" w:cs="Times New Roman"/>
                <w:color w:val="auto"/>
                <w:sz w:val="24"/>
                <w:szCs w:val="24"/>
                <w:lang w:val="en-US" w:eastAsia="zh-CN" w:bidi="zh-CN"/>
              </w:rPr>
            </w:pPr>
            <w:r>
              <w:rPr>
                <w:rFonts w:hint="default" w:ascii="Times New Roman" w:hAnsi="Times New Roman" w:eastAsia="仿宋_GB2312" w:cs="Times New Roman"/>
                <w:color w:val="auto"/>
                <w:sz w:val="24"/>
                <w:szCs w:val="24"/>
                <w:lang w:val="en-US" w:eastAsia="zh-CN" w:bidi="zh-CN"/>
              </w:rPr>
              <w:t>昆明经济技术开发区中小学教师中级职称评审委员会</w:t>
            </w:r>
          </w:p>
        </w:tc>
        <w:tc>
          <w:tcPr>
            <w:tcW w:w="28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firstLine="480" w:firstLineChars="20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在本区各普通中小学、幼儿园、特殊教育学校、工读学校和各级教学科研机构、电化教育机构、青少年宫等校外教育机构中从事教育教学工作的</w:t>
            </w:r>
            <w:r>
              <w:rPr>
                <w:rFonts w:hint="eastAsia" w:ascii="Times New Roman" w:hAnsi="Times New Roman" w:eastAsia="仿宋_GB2312" w:cs="Times New Roman"/>
                <w:i w:val="0"/>
                <w:iCs w:val="0"/>
                <w:color w:val="auto"/>
                <w:kern w:val="0"/>
                <w:sz w:val="24"/>
                <w:szCs w:val="24"/>
                <w:u w:val="none"/>
                <w:lang w:val="en-US" w:eastAsia="zh-CN" w:bidi="ar"/>
              </w:rPr>
              <w:t>在职在岗</w:t>
            </w:r>
            <w:r>
              <w:rPr>
                <w:rFonts w:hint="default" w:ascii="Times New Roman" w:hAnsi="Times New Roman" w:eastAsia="仿宋_GB2312" w:cs="Times New Roman"/>
                <w:i w:val="0"/>
                <w:iCs w:val="0"/>
                <w:color w:val="auto"/>
                <w:kern w:val="0"/>
                <w:sz w:val="24"/>
                <w:szCs w:val="24"/>
                <w:u w:val="none"/>
                <w:lang w:val="en-US" w:eastAsia="zh-CN" w:bidi="ar"/>
              </w:rPr>
              <w:t>专任教师与教研人员</w:t>
            </w:r>
            <w:r>
              <w:rPr>
                <w:rFonts w:hint="eastAsia" w:ascii="Times New Roman" w:hAnsi="Times New Roman" w:eastAsia="仿宋_GB2312" w:cs="Times New Roman"/>
                <w:i w:val="0"/>
                <w:iCs w:val="0"/>
                <w:color w:val="auto"/>
                <w:kern w:val="0"/>
                <w:sz w:val="24"/>
                <w:szCs w:val="24"/>
                <w:u w:val="none"/>
                <w:lang w:val="en-US" w:eastAsia="zh-CN" w:bidi="ar"/>
              </w:rPr>
              <w:t>。</w:t>
            </w:r>
          </w:p>
        </w:tc>
        <w:tc>
          <w:tcPr>
            <w:tcW w:w="7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0871-68510970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87" w:hRule="atLeast"/>
        </w:trPr>
        <w:tc>
          <w:tcPr>
            <w:tcW w:w="227" w:type="pct"/>
            <w:tcBorders>
              <w:top w:val="single" w:color="000000" w:sz="4" w:space="0"/>
              <w:left w:val="single" w:color="000000" w:sz="4" w:space="0"/>
              <w:bottom w:val="single" w:color="000000" w:sz="4" w:space="0"/>
              <w:right w:val="single" w:color="000000"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eastAsia" w:ascii="Times New Roman" w:hAnsi="Times New Roman" w:eastAsia="仿宋_GB2312" w:cs="Times New Roman"/>
                <w:color w:val="auto"/>
                <w:w w:val="99"/>
                <w:sz w:val="24"/>
                <w:szCs w:val="24"/>
                <w:lang w:val="en-US" w:eastAsia="zh-CN"/>
              </w:rPr>
              <w:t>62</w:t>
            </w:r>
          </w:p>
        </w:tc>
        <w:tc>
          <w:tcPr>
            <w:tcW w:w="11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jc w:val="center"/>
              <w:textAlignment w:val="center"/>
              <w:rPr>
                <w:rFonts w:hint="default" w:ascii="Times New Roman" w:hAnsi="Times New Roman" w:eastAsia="仿宋_GB2312" w:cs="Times New Roman"/>
                <w:color w:val="auto"/>
                <w:sz w:val="24"/>
                <w:szCs w:val="24"/>
                <w:lang w:val="en-US" w:eastAsia="zh-CN" w:bidi="zh-CN"/>
              </w:rPr>
            </w:pPr>
            <w:r>
              <w:rPr>
                <w:rFonts w:hint="default" w:ascii="Times New Roman" w:hAnsi="Times New Roman" w:eastAsia="仿宋_GB2312" w:cs="Times New Roman"/>
                <w:color w:val="auto"/>
                <w:sz w:val="24"/>
                <w:szCs w:val="24"/>
                <w:lang w:val="en-US" w:eastAsia="zh-CN" w:bidi="zh-CN"/>
              </w:rPr>
              <w:t>昆明阳宗海风景名胜区中小学教师中级职称评审委员会</w:t>
            </w:r>
          </w:p>
        </w:tc>
        <w:tc>
          <w:tcPr>
            <w:tcW w:w="28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firstLine="480" w:firstLineChars="20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在本区各普通中小学、幼儿园、特殊教育学校、工读学校和各级教学科研机构、电化教育机构、青少年宫等校外教育机构中从事教育教学工作的</w:t>
            </w:r>
            <w:r>
              <w:rPr>
                <w:rFonts w:hint="eastAsia" w:ascii="Times New Roman" w:hAnsi="Times New Roman" w:eastAsia="仿宋_GB2312" w:cs="Times New Roman"/>
                <w:i w:val="0"/>
                <w:iCs w:val="0"/>
                <w:color w:val="auto"/>
                <w:kern w:val="0"/>
                <w:sz w:val="24"/>
                <w:szCs w:val="24"/>
                <w:u w:val="none"/>
                <w:lang w:val="en-US" w:eastAsia="zh-CN" w:bidi="ar"/>
              </w:rPr>
              <w:t>在职在岗</w:t>
            </w:r>
            <w:r>
              <w:rPr>
                <w:rFonts w:hint="default" w:ascii="Times New Roman" w:hAnsi="Times New Roman" w:eastAsia="仿宋_GB2312" w:cs="Times New Roman"/>
                <w:i w:val="0"/>
                <w:iCs w:val="0"/>
                <w:color w:val="auto"/>
                <w:kern w:val="0"/>
                <w:sz w:val="24"/>
                <w:szCs w:val="24"/>
                <w:u w:val="none"/>
                <w:lang w:val="en-US" w:eastAsia="zh-CN" w:bidi="ar"/>
              </w:rPr>
              <w:t>专任教师与教研人员</w:t>
            </w:r>
            <w:r>
              <w:rPr>
                <w:rFonts w:hint="eastAsia" w:ascii="Times New Roman" w:hAnsi="Times New Roman" w:eastAsia="仿宋_GB2312" w:cs="Times New Roman"/>
                <w:i w:val="0"/>
                <w:iCs w:val="0"/>
                <w:color w:val="auto"/>
                <w:kern w:val="0"/>
                <w:sz w:val="24"/>
                <w:szCs w:val="24"/>
                <w:u w:val="none"/>
                <w:lang w:val="en-US" w:eastAsia="zh-CN" w:bidi="ar"/>
              </w:rPr>
              <w:t>。</w:t>
            </w:r>
          </w:p>
        </w:tc>
        <w:tc>
          <w:tcPr>
            <w:tcW w:w="7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jc w:val="center"/>
              <w:textAlignment w:val="center"/>
              <w:rPr>
                <w:rFonts w:hint="default" w:ascii="Times New Roman" w:hAnsi="Times New Roman" w:eastAsia="宋体" w:cs="Times New Roman"/>
                <w:i w:val="0"/>
                <w:iCs w:val="0"/>
                <w:color w:val="auto"/>
                <w:sz w:val="24"/>
                <w:szCs w:val="24"/>
                <w:u w:val="none"/>
                <w:lang w:val="en-US"/>
              </w:rPr>
            </w:pPr>
            <w:r>
              <w:rPr>
                <w:rFonts w:hint="default" w:ascii="Times New Roman" w:hAnsi="Times New Roman" w:eastAsia="宋体" w:cs="Times New Roman"/>
                <w:i w:val="0"/>
                <w:iCs w:val="0"/>
                <w:color w:val="auto"/>
                <w:kern w:val="0"/>
                <w:sz w:val="24"/>
                <w:szCs w:val="24"/>
                <w:u w:val="none"/>
                <w:lang w:val="en-US" w:eastAsia="zh-CN" w:bidi="ar"/>
              </w:rPr>
              <w:t>0871-662578</w:t>
            </w:r>
            <w:r>
              <w:rPr>
                <w:rFonts w:hint="eastAsia" w:ascii="Times New Roman" w:hAnsi="Times New Roman" w:eastAsia="宋体" w:cs="Times New Roman"/>
                <w:i w:val="0"/>
                <w:iCs w:val="0"/>
                <w:color w:val="auto"/>
                <w:kern w:val="0"/>
                <w:sz w:val="24"/>
                <w:szCs w:val="24"/>
                <w:u w:val="none"/>
                <w:lang w:val="en-US" w:eastAsia="zh-CN" w:bidi="ar"/>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87" w:hRule="atLeast"/>
        </w:trPr>
        <w:tc>
          <w:tcPr>
            <w:tcW w:w="227" w:type="pct"/>
            <w:tcBorders>
              <w:top w:val="single" w:color="000000" w:sz="4" w:space="0"/>
              <w:left w:val="single" w:color="000000" w:sz="4" w:space="0"/>
              <w:bottom w:val="single" w:color="000000" w:sz="4" w:space="0"/>
              <w:right w:val="single" w:color="000000" w:sz="4" w:space="0"/>
            </w:tcBorders>
            <w:noWrap w:val="0"/>
            <w:vAlign w:val="center"/>
          </w:tcPr>
          <w:p>
            <w:pPr>
              <w:pStyle w:val="11"/>
              <w:keepNext w:val="0"/>
              <w:keepLines w:val="0"/>
              <w:pageBreakBefore w:val="0"/>
              <w:wordWrap/>
              <w:overflowPunct/>
              <w:topLinePunct w:val="0"/>
              <w:bidi w:val="0"/>
              <w:spacing w:before="168" w:line="240" w:lineRule="auto"/>
              <w:ind w:left="107" w:leftChars="0" w:right="0" w:rightChars="0"/>
              <w:jc w:val="center"/>
              <w:rPr>
                <w:rFonts w:hint="default" w:ascii="Times New Roman" w:hAnsi="Times New Roman" w:eastAsia="仿宋_GB2312" w:cs="Times New Roman"/>
                <w:color w:val="auto"/>
                <w:w w:val="99"/>
                <w:sz w:val="24"/>
                <w:szCs w:val="24"/>
                <w:lang w:val="en-US" w:eastAsia="zh-CN" w:bidi="zh-CN"/>
              </w:rPr>
            </w:pPr>
            <w:r>
              <w:rPr>
                <w:rFonts w:hint="eastAsia" w:ascii="Times New Roman" w:hAnsi="Times New Roman" w:eastAsia="仿宋_GB2312" w:cs="Times New Roman"/>
                <w:color w:val="auto"/>
                <w:w w:val="99"/>
                <w:sz w:val="24"/>
                <w:szCs w:val="24"/>
                <w:lang w:val="en-US" w:eastAsia="zh-CN"/>
              </w:rPr>
              <w:t>63</w:t>
            </w:r>
          </w:p>
        </w:tc>
        <w:tc>
          <w:tcPr>
            <w:tcW w:w="11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仿宋_GB2312" w:cs="Times New Roman"/>
                <w:color w:val="auto"/>
                <w:sz w:val="24"/>
                <w:szCs w:val="24"/>
                <w:lang w:val="en-US" w:eastAsia="zh-CN" w:bidi="zh-CN"/>
              </w:rPr>
            </w:pPr>
            <w:r>
              <w:rPr>
                <w:rFonts w:hint="default" w:ascii="Times New Roman" w:hAnsi="Times New Roman" w:eastAsia="仿宋_GB2312" w:cs="Times New Roman"/>
                <w:color w:val="auto"/>
                <w:sz w:val="24"/>
                <w:szCs w:val="24"/>
                <w:lang w:val="en-US" w:eastAsia="zh-CN" w:bidi="zh-CN"/>
              </w:rPr>
              <w:t>中国（云南）自由贸易试验区昆明片区建筑工程中级职称评审委员会</w:t>
            </w:r>
          </w:p>
        </w:tc>
        <w:tc>
          <w:tcPr>
            <w:tcW w:w="28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firstLine="480" w:firstLineChars="20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Times New Roman"/>
                <w:i w:val="0"/>
                <w:iCs w:val="0"/>
                <w:strike w:val="0"/>
                <w:dstrike w:val="0"/>
                <w:color w:val="auto"/>
                <w:kern w:val="0"/>
                <w:sz w:val="24"/>
                <w:szCs w:val="24"/>
                <w:u w:val="none"/>
                <w:lang w:val="en-US" w:eastAsia="zh-CN" w:bidi="ar"/>
              </w:rPr>
              <w:t>在</w:t>
            </w:r>
            <w:r>
              <w:rPr>
                <w:rFonts w:hint="default" w:ascii="Times New Roman" w:hAnsi="Times New Roman" w:eastAsia="仿宋_GB2312" w:cs="Times New Roman"/>
                <w:i w:val="0"/>
                <w:iCs w:val="0"/>
                <w:color w:val="auto"/>
                <w:kern w:val="0"/>
                <w:sz w:val="24"/>
                <w:szCs w:val="24"/>
                <w:u w:val="none"/>
                <w:lang w:val="en-US" w:eastAsia="zh-CN" w:bidi="ar"/>
              </w:rPr>
              <w:t>中</w:t>
            </w:r>
            <w:r>
              <w:rPr>
                <w:rFonts w:hint="eastAsia" w:ascii="Times New Roman" w:hAnsi="Times New Roman" w:eastAsia="仿宋_GB2312" w:cs="Times New Roman"/>
                <w:i w:val="0"/>
                <w:iCs w:val="0"/>
                <w:color w:val="auto"/>
                <w:kern w:val="0"/>
                <w:sz w:val="24"/>
                <w:szCs w:val="24"/>
                <w:u w:val="none"/>
                <w:lang w:val="en-US" w:eastAsia="zh-CN" w:bidi="ar"/>
              </w:rPr>
              <w:t>国</w:t>
            </w:r>
            <w:r>
              <w:rPr>
                <w:rFonts w:hint="default" w:ascii="Times New Roman" w:hAnsi="Times New Roman" w:eastAsia="仿宋_GB2312" w:cs="Times New Roman"/>
                <w:i w:val="0"/>
                <w:iCs w:val="0"/>
                <w:color w:val="auto"/>
                <w:kern w:val="0"/>
                <w:sz w:val="24"/>
                <w:szCs w:val="24"/>
                <w:u w:val="none"/>
                <w:lang w:val="en-US" w:eastAsia="zh-CN" w:bidi="ar"/>
              </w:rPr>
              <w:t>（云南）自贸区昆明片区</w:t>
            </w:r>
            <w:r>
              <w:rPr>
                <w:rFonts w:hint="eastAsia" w:ascii="Times New Roman" w:hAnsi="Times New Roman" w:eastAsia="仿宋_GB2312" w:cs="Times New Roman"/>
                <w:i w:val="0"/>
                <w:iCs w:val="0"/>
                <w:color w:val="auto"/>
                <w:kern w:val="0"/>
                <w:sz w:val="24"/>
                <w:szCs w:val="24"/>
                <w:u w:val="none"/>
                <w:lang w:val="en-US" w:eastAsia="zh-CN" w:bidi="ar"/>
              </w:rPr>
              <w:t>和官渡区</w:t>
            </w:r>
            <w:r>
              <w:rPr>
                <w:rFonts w:hint="default" w:ascii="Times New Roman" w:hAnsi="Times New Roman" w:eastAsia="仿宋_GB2312" w:cs="Times New Roman"/>
                <w:i w:val="0"/>
                <w:iCs w:val="0"/>
                <w:color w:val="auto"/>
                <w:kern w:val="0"/>
                <w:sz w:val="24"/>
                <w:szCs w:val="24"/>
                <w:u w:val="none"/>
                <w:lang w:val="en-US" w:eastAsia="zh-CN" w:bidi="ar"/>
              </w:rPr>
              <w:t>所属企事业单位从事建筑工程相关专业工作的</w:t>
            </w:r>
            <w:r>
              <w:rPr>
                <w:rFonts w:hint="eastAsia" w:ascii="Times New Roman" w:hAnsi="Times New Roman" w:eastAsia="仿宋_GB2312" w:cs="Times New Roman"/>
                <w:i w:val="0"/>
                <w:iCs w:val="0"/>
                <w:color w:val="auto"/>
                <w:kern w:val="0"/>
                <w:sz w:val="24"/>
                <w:szCs w:val="24"/>
                <w:u w:val="none"/>
                <w:lang w:val="en-US" w:eastAsia="zh-CN" w:bidi="ar"/>
              </w:rPr>
              <w:t>在职在岗专业技术人员。</w:t>
            </w:r>
          </w:p>
        </w:tc>
        <w:tc>
          <w:tcPr>
            <w:tcW w:w="7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left="0" w:leftChars="0" w:right="0" w:rightChars="0"/>
              <w:jc w:val="center"/>
              <w:textAlignment w:val="center"/>
              <w:rPr>
                <w:rFonts w:hint="default" w:ascii="Times New Roman" w:hAnsi="Times New Roman" w:eastAsia="宋体" w:cs="Times New Roman"/>
                <w:i w:val="0"/>
                <w:iCs w:val="0"/>
                <w:color w:val="auto"/>
                <w:sz w:val="24"/>
                <w:szCs w:val="24"/>
                <w:u w:val="none"/>
                <w:lang w:val="en-US" w:eastAsia="zh-CN" w:bidi="zh-CN"/>
              </w:rPr>
            </w:pPr>
            <w:r>
              <w:rPr>
                <w:rFonts w:hint="default" w:ascii="Times New Roman" w:hAnsi="Times New Roman" w:eastAsia="宋体" w:cs="Times New Roman"/>
                <w:i w:val="0"/>
                <w:iCs w:val="0"/>
                <w:color w:val="auto"/>
                <w:kern w:val="0"/>
                <w:sz w:val="24"/>
                <w:szCs w:val="24"/>
                <w:u w:val="none"/>
                <w:lang w:val="en-US" w:eastAsia="zh-CN" w:bidi="ar"/>
              </w:rPr>
              <w:t>0871-68163083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227" w:type="pct"/>
            <w:tcBorders>
              <w:top w:val="single" w:color="000000" w:sz="4" w:space="0"/>
              <w:left w:val="single" w:color="000000" w:sz="4" w:space="0"/>
              <w:bottom w:val="single" w:color="000000" w:sz="4" w:space="0"/>
              <w:right w:val="single" w:color="000000" w:sz="4" w:space="0"/>
            </w:tcBorders>
            <w:noWrap w:val="0"/>
            <w:vAlign w:val="center"/>
          </w:tcPr>
          <w:p>
            <w:pPr>
              <w:pStyle w:val="11"/>
              <w:keepNext w:val="0"/>
              <w:keepLines w:val="0"/>
              <w:pageBreakBefore w:val="0"/>
              <w:wordWrap/>
              <w:overflowPunct/>
              <w:topLinePunct w:val="0"/>
              <w:bidi w:val="0"/>
              <w:spacing w:before="168" w:line="240" w:lineRule="auto"/>
              <w:ind w:left="107"/>
              <w:jc w:val="center"/>
              <w:rPr>
                <w:rFonts w:hint="default" w:ascii="Times New Roman" w:hAnsi="Times New Roman" w:eastAsia="仿宋_GB2312" w:cs="Times New Roman"/>
                <w:color w:val="auto"/>
                <w:w w:val="99"/>
                <w:sz w:val="24"/>
                <w:szCs w:val="24"/>
                <w:lang w:val="en-US" w:eastAsia="zh-CN"/>
              </w:rPr>
            </w:pPr>
            <w:r>
              <w:rPr>
                <w:rFonts w:hint="eastAsia" w:ascii="Times New Roman" w:hAnsi="Times New Roman" w:eastAsia="仿宋_GB2312" w:cs="Times New Roman"/>
                <w:color w:val="auto"/>
                <w:w w:val="99"/>
                <w:sz w:val="24"/>
                <w:szCs w:val="24"/>
                <w:lang w:val="en-US" w:eastAsia="zh-CN"/>
              </w:rPr>
              <w:t>64</w:t>
            </w:r>
          </w:p>
        </w:tc>
        <w:tc>
          <w:tcPr>
            <w:tcW w:w="11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jc w:val="center"/>
              <w:textAlignment w:val="center"/>
              <w:rPr>
                <w:rFonts w:hint="default" w:ascii="Times New Roman" w:hAnsi="Times New Roman" w:eastAsia="仿宋_GB2312" w:cs="Times New Roman"/>
                <w:color w:val="auto"/>
                <w:sz w:val="24"/>
                <w:szCs w:val="24"/>
                <w:lang w:val="en-US" w:eastAsia="zh-CN" w:bidi="zh-CN"/>
              </w:rPr>
            </w:pPr>
            <w:r>
              <w:rPr>
                <w:rFonts w:hint="default" w:ascii="Times New Roman" w:hAnsi="Times New Roman" w:eastAsia="仿宋_GB2312" w:cs="Times New Roman"/>
                <w:color w:val="auto"/>
                <w:sz w:val="24"/>
                <w:szCs w:val="24"/>
                <w:lang w:val="en-US" w:eastAsia="zh-CN" w:bidi="zh-CN"/>
              </w:rPr>
              <w:t>云南滇中新区电子信息工程中级职称评审委员会</w:t>
            </w:r>
          </w:p>
        </w:tc>
        <w:tc>
          <w:tcPr>
            <w:tcW w:w="28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ind w:firstLine="480" w:firstLineChars="20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Times New Roman"/>
                <w:i w:val="0"/>
                <w:iCs w:val="0"/>
                <w:color w:val="auto"/>
                <w:kern w:val="0"/>
                <w:sz w:val="24"/>
                <w:szCs w:val="24"/>
                <w:u w:val="none"/>
                <w:lang w:val="en" w:eastAsia="zh-CN" w:bidi="ar"/>
              </w:rPr>
              <w:t>在</w:t>
            </w:r>
            <w:r>
              <w:rPr>
                <w:rFonts w:hint="default" w:ascii="Times New Roman" w:hAnsi="Times New Roman" w:eastAsia="仿宋_GB2312" w:cs="Times New Roman"/>
                <w:i w:val="0"/>
                <w:iCs w:val="0"/>
                <w:color w:val="auto"/>
                <w:kern w:val="0"/>
                <w:sz w:val="24"/>
                <w:szCs w:val="24"/>
                <w:u w:val="none"/>
                <w:lang w:val="en" w:eastAsia="zh-CN" w:bidi="ar"/>
              </w:rPr>
              <w:t>云南滇中新区</w:t>
            </w:r>
            <w:r>
              <w:rPr>
                <w:rFonts w:hint="default" w:ascii="Times New Roman" w:hAnsi="Times New Roman" w:eastAsia="仿宋_GB2312" w:cs="Times New Roman"/>
                <w:i w:val="0"/>
                <w:iCs w:val="0"/>
                <w:color w:val="auto"/>
                <w:kern w:val="0"/>
                <w:sz w:val="24"/>
                <w:szCs w:val="24"/>
                <w:u w:val="none"/>
                <w:lang w:val="en-US" w:eastAsia="zh-CN" w:bidi="ar"/>
              </w:rPr>
              <w:t>所属企事业单位从事</w:t>
            </w:r>
            <w:r>
              <w:rPr>
                <w:rFonts w:hint="default" w:ascii="Times New Roman" w:hAnsi="Times New Roman" w:eastAsia="仿宋_GB2312" w:cs="Times New Roman"/>
                <w:color w:val="auto"/>
                <w:sz w:val="24"/>
                <w:szCs w:val="24"/>
                <w:lang w:val="en-US" w:eastAsia="zh-CN" w:bidi="zh-CN"/>
              </w:rPr>
              <w:t>电子信息工程</w:t>
            </w:r>
            <w:r>
              <w:rPr>
                <w:rFonts w:hint="default" w:ascii="Times New Roman" w:hAnsi="Times New Roman" w:eastAsia="仿宋_GB2312" w:cs="Times New Roman"/>
                <w:i w:val="0"/>
                <w:iCs w:val="0"/>
                <w:color w:val="auto"/>
                <w:kern w:val="0"/>
                <w:sz w:val="24"/>
                <w:szCs w:val="24"/>
                <w:u w:val="none"/>
                <w:lang w:val="en-US" w:eastAsia="zh-CN" w:bidi="ar"/>
              </w:rPr>
              <w:t>相关专业工作的</w:t>
            </w:r>
            <w:r>
              <w:rPr>
                <w:rFonts w:hint="eastAsia" w:ascii="Times New Roman" w:hAnsi="Times New Roman" w:eastAsia="仿宋_GB2312" w:cs="Times New Roman"/>
                <w:i w:val="0"/>
                <w:iCs w:val="0"/>
                <w:color w:val="auto"/>
                <w:kern w:val="0"/>
                <w:sz w:val="24"/>
                <w:szCs w:val="24"/>
                <w:u w:val="none"/>
                <w:lang w:val="en-US" w:eastAsia="zh-CN" w:bidi="ar"/>
              </w:rPr>
              <w:t>在职在岗专业技术人员。</w:t>
            </w:r>
          </w:p>
        </w:tc>
        <w:tc>
          <w:tcPr>
            <w:tcW w:w="7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wordWrap/>
              <w:overflowPunct/>
              <w:topLinePunct w:val="0"/>
              <w:bidi w:val="0"/>
              <w:spacing w:line="240" w:lineRule="auto"/>
              <w:jc w:val="center"/>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default" w:ascii="Times New Roman" w:hAnsi="Times New Roman" w:eastAsia="宋体" w:cs="Times New Roman"/>
                <w:i w:val="0"/>
                <w:iCs w:val="0"/>
                <w:color w:val="auto"/>
                <w:kern w:val="0"/>
                <w:sz w:val="24"/>
                <w:szCs w:val="24"/>
                <w:u w:val="none"/>
                <w:lang w:val="en-US" w:eastAsia="zh-CN" w:bidi="ar"/>
              </w:rPr>
              <w:t>0871-67330338</w:t>
            </w:r>
          </w:p>
        </w:tc>
      </w:tr>
    </w:tbl>
    <w:p>
      <w:pPr>
        <w:pStyle w:val="3"/>
        <w:keepNext w:val="0"/>
        <w:keepLines w:val="0"/>
        <w:pageBreakBefore w:val="0"/>
        <w:wordWrap/>
        <w:overflowPunct/>
        <w:topLinePunct w:val="0"/>
        <w:bidi w:val="0"/>
        <w:spacing w:before="30"/>
        <w:ind w:right="439"/>
        <w:jc w:val="both"/>
        <w:rPr>
          <w:rFonts w:hint="default" w:ascii="Times New Roman" w:hAnsi="Times New Roman" w:eastAsia="黑体" w:cs="Times New Roman"/>
          <w:color w:val="auto"/>
          <w:sz w:val="36"/>
          <w:szCs w:val="36"/>
          <w:lang w:val="en-US" w:eastAsia="zh-CN"/>
        </w:rPr>
        <w:sectPr>
          <w:pgSz w:w="16838" w:h="11906" w:orient="landscape"/>
          <w:pgMar w:top="1531" w:right="1474" w:bottom="1417" w:left="1587" w:header="851" w:footer="992" w:gutter="0"/>
          <w:cols w:space="720" w:num="1"/>
          <w:rtlGutter w:val="0"/>
          <w:docGrid w:type="lines" w:linePitch="319" w:charSpace="0"/>
        </w:sectPr>
      </w:pPr>
    </w:p>
    <w:p>
      <w:pPr>
        <w:pStyle w:val="3"/>
        <w:keepNext w:val="0"/>
        <w:keepLines w:val="0"/>
        <w:pageBreakBefore w:val="0"/>
        <w:wordWrap/>
        <w:overflowPunct/>
        <w:topLinePunct w:val="0"/>
        <w:bidi w:val="0"/>
        <w:spacing w:before="30"/>
        <w:ind w:right="439"/>
        <w:jc w:val="center"/>
        <w:rPr>
          <w:rFonts w:hint="default" w:ascii="Times New Roman" w:hAnsi="Times New Roman" w:eastAsia="黑体" w:cs="Times New Roman"/>
          <w:color w:val="auto"/>
          <w:sz w:val="36"/>
          <w:szCs w:val="36"/>
          <w:lang w:val="en-US" w:eastAsia="zh-CN"/>
        </w:rPr>
      </w:pPr>
      <w:r>
        <w:rPr>
          <w:rFonts w:hint="default" w:ascii="Times New Roman" w:hAnsi="Times New Roman" w:eastAsia="黑体" w:cs="Times New Roman"/>
          <w:color w:val="auto"/>
          <w:sz w:val="36"/>
          <w:szCs w:val="36"/>
          <w:lang w:val="en-US" w:eastAsia="zh-CN"/>
        </w:rPr>
        <w:t>四、市信息平台填报说明</w:t>
      </w:r>
    </w:p>
    <w:p>
      <w:pPr>
        <w:pStyle w:val="3"/>
        <w:keepNext w:val="0"/>
        <w:keepLines w:val="0"/>
        <w:pageBreakBefore w:val="0"/>
        <w:widowControl w:val="0"/>
        <w:kinsoku/>
        <w:wordWrap/>
        <w:overflowPunct/>
        <w:topLinePunct w:val="0"/>
        <w:autoSpaceDE w:val="0"/>
        <w:autoSpaceDN w:val="0"/>
        <w:bidi w:val="0"/>
        <w:adjustRightInd/>
        <w:snapToGrid/>
        <w:spacing w:before="30" w:line="600" w:lineRule="exact"/>
        <w:ind w:right="439"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本填报说明适用于各系列职称申报的通用情况，各系列各层级评委会有单独规定的，请按照申报通知的具体要求执行。</w:t>
      </w:r>
    </w:p>
    <w:p>
      <w:pPr>
        <w:pStyle w:val="3"/>
        <w:keepNext w:val="0"/>
        <w:keepLines w:val="0"/>
        <w:pageBreakBefore w:val="0"/>
        <w:widowControl w:val="0"/>
        <w:kinsoku/>
        <w:wordWrap/>
        <w:overflowPunct/>
        <w:topLinePunct w:val="0"/>
        <w:autoSpaceDE w:val="0"/>
        <w:autoSpaceDN w:val="0"/>
        <w:bidi w:val="0"/>
        <w:adjustRightInd/>
        <w:snapToGrid/>
        <w:spacing w:before="30" w:line="600" w:lineRule="exact"/>
        <w:ind w:right="439" w:firstLine="642" w:firstLineChars="200"/>
        <w:jc w:val="both"/>
        <w:textAlignment w:val="auto"/>
        <w:rPr>
          <w:rFonts w:hint="default" w:ascii="Times New Roman" w:hAnsi="Times New Roman" w:eastAsia="仿宋_GB2312" w:cs="Times New Roman"/>
          <w:b/>
          <w:bCs/>
          <w:color w:val="auto"/>
          <w:spacing w:val="-4"/>
          <w:sz w:val="32"/>
          <w:lang w:val="en-US" w:eastAsia="zh-CN"/>
        </w:rPr>
      </w:pPr>
      <w:r>
        <w:rPr>
          <w:rFonts w:hint="default" w:ascii="Times New Roman" w:hAnsi="Times New Roman" w:eastAsia="仿宋_GB2312" w:cs="Times New Roman"/>
          <w:b/>
          <w:bCs/>
          <w:color w:val="auto"/>
        </w:rPr>
        <w:t>（一）申报网站</w:t>
      </w:r>
    </w:p>
    <w:p>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lang w:val="en-US" w:eastAsia="zh-CN" w:bidi="zh-CN"/>
        </w:rPr>
      </w:pPr>
      <w:r>
        <w:rPr>
          <w:rFonts w:hint="default" w:ascii="Times New Roman" w:hAnsi="Times New Roman" w:eastAsia="仿宋_GB2312" w:cs="Times New Roman"/>
          <w:color w:val="auto"/>
          <w:sz w:val="32"/>
          <w:szCs w:val="32"/>
          <w:lang w:val="en-US" w:eastAsia="zh-CN" w:bidi="zh-CN"/>
        </w:rPr>
        <w:t>1.登录网址：https://zjpt.km12333.cn</w:t>
      </w:r>
      <w:r>
        <w:rPr>
          <w:rFonts w:hint="default" w:ascii="Times New Roman" w:hAnsi="Times New Roman" w:eastAsia="仿宋_GB2312" w:cs="Times New Roman"/>
          <w:color w:val="auto"/>
          <w:sz w:val="32"/>
          <w:szCs w:val="32"/>
          <w:lang w:val="en" w:eastAsia="zh-CN" w:bidi="zh-CN"/>
        </w:rPr>
        <w:t>（昆明市专业技术人才公共服务平台）进行</w:t>
      </w:r>
      <w:r>
        <w:rPr>
          <w:rFonts w:hint="default" w:ascii="Times New Roman" w:hAnsi="Times New Roman" w:eastAsia="仿宋_GB2312" w:cs="Times New Roman"/>
          <w:color w:val="auto"/>
          <w:sz w:val="32"/>
          <w:szCs w:val="32"/>
          <w:lang w:val="en-US" w:eastAsia="zh-CN" w:bidi="zh-CN"/>
        </w:rPr>
        <w:t>网络申报，建议使用谷歌、360极速或IE10以上版本浏览器。</w:t>
      </w:r>
    </w:p>
    <w:p>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lang w:val="en-US" w:eastAsia="zh-CN" w:bidi="zh-CN"/>
        </w:rPr>
      </w:pPr>
      <w:r>
        <w:rPr>
          <w:rFonts w:hint="default" w:ascii="Times New Roman" w:hAnsi="Times New Roman" w:eastAsia="仿宋_GB2312" w:cs="Times New Roman"/>
          <w:color w:val="auto"/>
          <w:sz w:val="32"/>
          <w:szCs w:val="32"/>
          <w:lang w:val="en-US" w:eastAsia="zh-CN" w:bidi="zh-CN"/>
        </w:rPr>
        <w:t>2.登录账号：系统分为个人账号和单位账号。</w:t>
      </w:r>
    </w:p>
    <w:p>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lang w:val="en-US" w:eastAsia="zh-CN" w:bidi="zh-CN"/>
        </w:rPr>
      </w:pPr>
      <w:r>
        <w:rPr>
          <w:rFonts w:hint="default" w:ascii="Times New Roman" w:hAnsi="Times New Roman" w:eastAsia="仿宋_GB2312" w:cs="Times New Roman"/>
          <w:color w:val="auto"/>
          <w:sz w:val="32"/>
          <w:szCs w:val="32"/>
          <w:lang w:val="en-US" w:eastAsia="zh-CN" w:bidi="zh-CN"/>
        </w:rPr>
        <w:t>3.系统使用指南：使用前请务必先下载并阅读系统使用指南，下载方式为平台首页－－服务窗口－－系统使用指南。</w:t>
      </w:r>
    </w:p>
    <w:p>
      <w:pPr>
        <w:keepNext w:val="0"/>
        <w:keepLines w:val="0"/>
        <w:pageBreakBefore w:val="0"/>
        <w:wordWrap/>
        <w:overflowPunct/>
        <w:topLinePunct w:val="0"/>
        <w:bidi w:val="0"/>
        <w:rPr>
          <w:rFonts w:hint="default" w:ascii="Times New Roman" w:hAnsi="Times New Roman" w:eastAsia="仿宋_GB2312" w:cs="Times New Roman"/>
          <w:color w:val="auto"/>
          <w:sz w:val="32"/>
          <w:szCs w:val="32"/>
          <w:lang w:val="en-US" w:eastAsia="zh-CN" w:bidi="zh-CN"/>
        </w:rPr>
      </w:pPr>
      <w:r>
        <w:rPr>
          <w:rFonts w:hint="default" w:ascii="Times New Roman" w:hAnsi="Times New Roman" w:eastAsia="仿宋_GB2312" w:cs="Times New Roman"/>
          <w:color w:val="auto"/>
          <w:sz w:val="32"/>
        </w:rPr>
        <mc:AlternateContent>
          <mc:Choice Requires="wps">
            <w:drawing>
              <wp:anchor distT="0" distB="0" distL="114300" distR="114300" simplePos="0" relativeHeight="251661312" behindDoc="0" locked="0" layoutInCell="1" allowOverlap="1">
                <wp:simplePos x="0" y="0"/>
                <wp:positionH relativeFrom="column">
                  <wp:posOffset>1746885</wp:posOffset>
                </wp:positionH>
                <wp:positionV relativeFrom="paragraph">
                  <wp:posOffset>2568575</wp:posOffset>
                </wp:positionV>
                <wp:extent cx="1228725" cy="371475"/>
                <wp:effectExtent l="28575" t="28575" r="38100" b="38100"/>
                <wp:wrapNone/>
                <wp:docPr id="3" name="自选图形 11"/>
                <wp:cNvGraphicFramePr/>
                <a:graphic xmlns:a="http://schemas.openxmlformats.org/drawingml/2006/main">
                  <a:graphicData uri="http://schemas.microsoft.com/office/word/2010/wordprocessingShape">
                    <wps:wsp>
                      <wps:cNvSpPr/>
                      <wps:spPr>
                        <a:xfrm>
                          <a:off x="0" y="0"/>
                          <a:ext cx="1228725" cy="371475"/>
                        </a:xfrm>
                        <a:prstGeom prst="flowChartAlternateProcess">
                          <a:avLst/>
                        </a:prstGeom>
                        <a:noFill/>
                        <a:ln w="57150" cap="flat" cmpd="sng">
                          <a:solidFill>
                            <a:srgbClr val="FF0000"/>
                          </a:solidFill>
                          <a:prstDash val="solid"/>
                          <a:miter/>
                          <a:headEnd type="none" w="med" len="med"/>
                          <a:tailEnd type="none" w="med" len="med"/>
                        </a:ln>
                      </wps:spPr>
                      <wps:bodyPr upright="true"/>
                    </wps:wsp>
                  </a:graphicData>
                </a:graphic>
              </wp:anchor>
            </w:drawing>
          </mc:Choice>
          <mc:Fallback>
            <w:pict>
              <v:shape id="自选图形 11" o:spid="_x0000_s1026" o:spt="176" type="#_x0000_t176" style="position:absolute;left:0pt;margin-left:137.55pt;margin-top:202.25pt;height:29.25pt;width:96.75pt;z-index:251661312;mso-width-relative:page;mso-height-relative:page;" filled="f" stroked="t" coordsize="21600,21600" o:gfxdata="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FgAAAGRycy9QSwECFAAUAAAACACHTuJAY3GJ1t4AAAALAQAADwAA&#10;AAAAAAABACAAAAA4AAAAZHJzL2Rvd25yZXYueG1sUEsBAhQAFAAAAAgAh07iQFLScKv6AQAAxwMA&#10;AA4AAAAAAAAAAQAgAAAAQwEAAGRycy9lMm9Eb2MueG1sUEsFBgAAAAAGAAYAWQEAAK8FAAAAAA==&#10;">
                <v:fill on="f" focussize="0,0"/>
                <v:stroke weight="4.5pt" color="#FF0000" joinstyle="miter"/>
                <v:imagedata o:title=""/>
                <o:lock v:ext="edit" aspectratio="f"/>
              </v:shape>
            </w:pict>
          </mc:Fallback>
        </mc:AlternateContent>
      </w:r>
      <w:r>
        <w:rPr>
          <w:rFonts w:hint="default" w:ascii="Times New Roman" w:hAnsi="Times New Roman" w:eastAsia="仿宋_GB2312" w:cs="Times New Roman"/>
          <w:color w:val="auto"/>
          <w:sz w:val="32"/>
          <w:szCs w:val="32"/>
          <w:lang w:val="en-US" w:eastAsia="zh-CN" w:bidi="zh-CN"/>
        </w:rPr>
        <w:drawing>
          <wp:inline distT="0" distB="0" distL="114300" distR="114300">
            <wp:extent cx="5310505" cy="3971290"/>
            <wp:effectExtent l="0" t="0" r="4445" b="10160"/>
            <wp:docPr id="7" name="图片 16" descr="JB`)NT[MA5415]`BQ~DFVZF"/>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7" name="图片 16" descr="JB`)NT[MA5415]`BQ~DFVZF"/>
                    <pic:cNvPicPr>
                      <a:picLocks noChangeAspect="true"/>
                    </pic:cNvPicPr>
                  </pic:nvPicPr>
                  <pic:blipFill>
                    <a:blip r:embed="rId10"/>
                    <a:stretch>
                      <a:fillRect/>
                    </a:stretch>
                  </pic:blipFill>
                  <pic:spPr>
                    <a:xfrm>
                      <a:off x="0" y="0"/>
                      <a:ext cx="5310505" cy="3971290"/>
                    </a:xfrm>
                    <a:prstGeom prst="rect">
                      <a:avLst/>
                    </a:prstGeom>
                    <a:noFill/>
                    <a:ln>
                      <a:noFill/>
                    </a:ln>
                  </pic:spPr>
                </pic:pic>
              </a:graphicData>
            </a:graphic>
          </wp:inline>
        </w:drawing>
      </w:r>
    </w:p>
    <w:p>
      <w:pPr>
        <w:keepNext w:val="0"/>
        <w:keepLines w:val="0"/>
        <w:pageBreakBefore w:val="0"/>
        <w:wordWrap/>
        <w:overflowPunct/>
        <w:topLinePunct w:val="0"/>
        <w:bidi w:val="0"/>
        <w:rPr>
          <w:rFonts w:hint="default" w:ascii="Times New Roman" w:hAnsi="Times New Roman" w:eastAsia="仿宋_GB2312" w:cs="Times New Roman"/>
          <w:color w:val="auto"/>
          <w:sz w:val="32"/>
          <w:szCs w:val="32"/>
          <w:lang w:val="en-US" w:eastAsia="zh-CN" w:bidi="zh-CN"/>
        </w:rPr>
      </w:pPr>
      <w:r>
        <w:rPr>
          <w:rFonts w:hint="default" w:ascii="Times New Roman" w:hAnsi="Times New Roman" w:eastAsia="仿宋_GB2312" w:cs="Times New Roman"/>
          <w:color w:val="auto"/>
          <w:sz w:val="32"/>
        </w:rPr>
        <mc:AlternateContent>
          <mc:Choice Requires="wps">
            <w:drawing>
              <wp:anchor distT="0" distB="0" distL="114300" distR="114300" simplePos="0" relativeHeight="251660288" behindDoc="0" locked="0" layoutInCell="1" allowOverlap="1">
                <wp:simplePos x="0" y="0"/>
                <wp:positionH relativeFrom="column">
                  <wp:posOffset>2737485</wp:posOffset>
                </wp:positionH>
                <wp:positionV relativeFrom="paragraph">
                  <wp:posOffset>157480</wp:posOffset>
                </wp:positionV>
                <wp:extent cx="1009650" cy="504825"/>
                <wp:effectExtent l="4445" t="4445" r="14605" b="5080"/>
                <wp:wrapNone/>
                <wp:docPr id="2" name="自选图形 12"/>
                <wp:cNvGraphicFramePr/>
                <a:graphic xmlns:a="http://schemas.openxmlformats.org/drawingml/2006/main">
                  <a:graphicData uri="http://schemas.microsoft.com/office/word/2010/wordprocessingShape">
                    <wps:wsp>
                      <wps:cNvSpPr/>
                      <wps:spPr>
                        <a:xfrm>
                          <a:off x="0" y="0"/>
                          <a:ext cx="1009650" cy="504825"/>
                        </a:xfrm>
                        <a:prstGeom prst="flowChartAlternateProcess">
                          <a:avLst/>
                        </a:prstGeom>
                        <a:noFill/>
                        <a:ln w="9525" cap="flat" cmpd="sng">
                          <a:solidFill>
                            <a:srgbClr val="FF0000"/>
                          </a:solidFill>
                          <a:prstDash val="solid"/>
                          <a:miter/>
                          <a:headEnd type="none" w="med" len="med"/>
                          <a:tailEnd type="none" w="med" len="med"/>
                        </a:ln>
                      </wps:spPr>
                      <wps:bodyPr upright="true"/>
                    </wps:wsp>
                  </a:graphicData>
                </a:graphic>
              </wp:anchor>
            </w:drawing>
          </mc:Choice>
          <mc:Fallback>
            <w:pict>
              <v:shape id="自选图形 12" o:spid="_x0000_s1026" o:spt="176" type="#_x0000_t176" style="position:absolute;left:0pt;margin-left:215.55pt;margin-top:12.4pt;height:39.75pt;width:79.5pt;z-index:251660288;mso-width-relative:page;mso-height-relative:page;" filled="f" stroked="t" coordsize="21600,21600" o:gfxdata="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FgAAAGRycy9QSwECFAAUAAAACACHTuJAlcu15NcAAAAKAQAADwAAAAAAAAABACAA&#10;AAA4AAAAZHJzL2Rvd25yZXYueG1sUEsBAhQAFAAAAAgAh07iQKObjpj4AQAAxgMAAA4AAAAAAAAA&#10;AQAgAAAAPAEAAGRycy9lMm9Eb2MueG1sUEsFBgAAAAAGAAYAWQEAAKYFAAAAAA==&#10;">
                <v:fill on="f" focussize="0,0"/>
                <v:stroke color="#FF0000" joinstyle="miter"/>
                <v:imagedata o:title=""/>
                <o:lock v:ext="edit" aspectratio="f"/>
              </v:shape>
            </w:pict>
          </mc:Fallback>
        </mc:AlternateContent>
      </w:r>
      <w:r>
        <w:rPr>
          <w:rFonts w:hint="default" w:ascii="Times New Roman" w:hAnsi="Times New Roman" w:eastAsia="仿宋_GB2312" w:cs="Times New Roman"/>
          <w:color w:val="auto"/>
          <w:sz w:val="32"/>
        </w:rPr>
        <mc:AlternateContent>
          <mc:Choice Requires="wps">
            <w:drawing>
              <wp:anchor distT="0" distB="0" distL="114300" distR="114300" simplePos="0" relativeHeight="251659264" behindDoc="0" locked="0" layoutInCell="1" allowOverlap="1">
                <wp:simplePos x="0" y="0"/>
                <wp:positionH relativeFrom="column">
                  <wp:posOffset>441960</wp:posOffset>
                </wp:positionH>
                <wp:positionV relativeFrom="paragraph">
                  <wp:posOffset>1281430</wp:posOffset>
                </wp:positionV>
                <wp:extent cx="1286510" cy="600075"/>
                <wp:effectExtent l="4445" t="4445" r="23495" b="5080"/>
                <wp:wrapNone/>
                <wp:docPr id="1" name="自选图形 13"/>
                <wp:cNvGraphicFramePr/>
                <a:graphic xmlns:a="http://schemas.openxmlformats.org/drawingml/2006/main">
                  <a:graphicData uri="http://schemas.microsoft.com/office/word/2010/wordprocessingShape">
                    <wps:wsp>
                      <wps:cNvSpPr/>
                      <wps:spPr>
                        <a:xfrm>
                          <a:off x="0" y="0"/>
                          <a:ext cx="1286510" cy="600075"/>
                        </a:xfrm>
                        <a:prstGeom prst="flowChartAlternateProcess">
                          <a:avLst/>
                        </a:prstGeom>
                        <a:noFill/>
                        <a:ln w="9525" cap="flat" cmpd="sng">
                          <a:solidFill>
                            <a:srgbClr val="FF0000"/>
                          </a:solidFill>
                          <a:prstDash val="solid"/>
                          <a:miter/>
                          <a:headEnd type="none" w="med" len="med"/>
                          <a:tailEnd type="none" w="med" len="med"/>
                        </a:ln>
                      </wps:spPr>
                      <wps:bodyPr upright="true"/>
                    </wps:wsp>
                  </a:graphicData>
                </a:graphic>
              </wp:anchor>
            </w:drawing>
          </mc:Choice>
          <mc:Fallback>
            <w:pict>
              <v:shape id="自选图形 13" o:spid="_x0000_s1026" o:spt="176" type="#_x0000_t176" style="position:absolute;left:0pt;margin-left:34.8pt;margin-top:100.9pt;height:47.25pt;width:101.3pt;z-index:251659264;mso-width-relative:page;mso-height-relative:page;" filled="f" stroked="t" coordsize="21600,21600" o:gfxdata="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FgAAAGRycy9QSwECFAAUAAAACACHTuJAcwmDI9kAAAAKAQAADwAAAAAAAAAB&#10;ACAAAAA4AAAAZHJzL2Rvd25yZXYueG1sUEsBAhQAFAAAAAgAh07iQOdnbtb5AQAAxgMAAA4AAAAA&#10;AAAAAQAgAAAAPgEAAGRycy9lMm9Eb2MueG1sUEsFBgAAAAAGAAYAWQEAAKkFAAAAAA==&#10;">
                <v:fill on="f" focussize="0,0"/>
                <v:stroke color="#FF0000" joinstyle="miter"/>
                <v:imagedata o:title=""/>
                <o:lock v:ext="edit" aspectratio="f"/>
              </v:shape>
            </w:pict>
          </mc:Fallback>
        </mc:AlternateContent>
      </w:r>
      <w:r>
        <w:rPr>
          <w:rFonts w:hint="default" w:ascii="Times New Roman" w:hAnsi="Times New Roman" w:eastAsia="仿宋_GB2312" w:cs="Times New Roman"/>
          <w:color w:val="auto"/>
          <w:sz w:val="32"/>
          <w:szCs w:val="32"/>
          <w:lang w:val="en-US" w:eastAsia="zh-CN" w:bidi="zh-CN"/>
        </w:rPr>
        <w:drawing>
          <wp:inline distT="0" distB="0" distL="114300" distR="114300">
            <wp:extent cx="6118860" cy="2404110"/>
            <wp:effectExtent l="0" t="0" r="15240" b="15240"/>
            <wp:docPr id="6" name="图片 14" descr="(7R)J2M]@5U)~15O@(6`L2S"/>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 name="图片 14" descr="(7R)J2M]@5U)~15O@(6`L2S"/>
                    <pic:cNvPicPr>
                      <a:picLocks noChangeAspect="true"/>
                    </pic:cNvPicPr>
                  </pic:nvPicPr>
                  <pic:blipFill>
                    <a:blip r:embed="rId11"/>
                    <a:stretch>
                      <a:fillRect/>
                    </a:stretch>
                  </pic:blipFill>
                  <pic:spPr>
                    <a:xfrm>
                      <a:off x="0" y="0"/>
                      <a:ext cx="6118860" cy="2404110"/>
                    </a:xfrm>
                    <a:prstGeom prst="rect">
                      <a:avLst/>
                    </a:prstGeom>
                    <a:noFill/>
                    <a:ln>
                      <a:noFill/>
                    </a:ln>
                  </pic:spPr>
                </pic:pic>
              </a:graphicData>
            </a:graphic>
          </wp:inline>
        </w:drawing>
      </w:r>
    </w:p>
    <w:p>
      <w:pPr>
        <w:pStyle w:val="3"/>
        <w:keepNext w:val="0"/>
        <w:keepLines w:val="0"/>
        <w:pageBreakBefore w:val="0"/>
        <w:widowControl w:val="0"/>
        <w:kinsoku/>
        <w:wordWrap/>
        <w:overflowPunct/>
        <w:topLinePunct w:val="0"/>
        <w:autoSpaceDE w:val="0"/>
        <w:autoSpaceDN w:val="0"/>
        <w:bidi w:val="0"/>
        <w:adjustRightInd w:val="0"/>
        <w:snapToGrid w:val="0"/>
        <w:spacing w:before="0" w:line="600" w:lineRule="exact"/>
        <w:ind w:right="0" w:firstLine="642" w:firstLineChars="200"/>
        <w:jc w:val="both"/>
        <w:textAlignment w:val="auto"/>
        <w:rPr>
          <w:rFonts w:hint="default" w:ascii="Times New Roman" w:hAnsi="Times New Roman" w:eastAsia="仿宋_GB2312" w:cs="Times New Roman"/>
          <w:color w:val="auto"/>
        </w:rPr>
      </w:pPr>
      <w:r>
        <w:rPr>
          <w:rFonts w:hint="default" w:ascii="Times New Roman" w:hAnsi="Times New Roman" w:eastAsia="仿宋_GB2312" w:cs="Times New Roman"/>
          <w:b/>
          <w:bCs/>
          <w:color w:val="auto"/>
        </w:rPr>
        <w:t>（二）填报要求</w:t>
      </w:r>
    </w:p>
    <w:p>
      <w:pPr>
        <w:pStyle w:val="3"/>
        <w:keepNext w:val="0"/>
        <w:keepLines w:val="0"/>
        <w:pageBreakBefore w:val="0"/>
        <w:widowControl w:val="0"/>
        <w:kinsoku/>
        <w:wordWrap/>
        <w:overflowPunct/>
        <w:topLinePunct w:val="0"/>
        <w:autoSpaceDE w:val="0"/>
        <w:autoSpaceDN w:val="0"/>
        <w:bidi w:val="0"/>
        <w:adjustRightInd w:val="0"/>
        <w:snapToGrid w:val="0"/>
        <w:spacing w:before="0" w:line="600" w:lineRule="exact"/>
        <w:ind w:right="0" w:firstLine="628" w:firstLineChars="200"/>
        <w:jc w:val="both"/>
        <w:textAlignment w:val="auto"/>
        <w:rPr>
          <w:rFonts w:hint="default" w:ascii="Times New Roman" w:hAnsi="Times New Roman" w:eastAsia="仿宋_GB2312" w:cs="Times New Roman"/>
          <w:color w:val="auto"/>
          <w:spacing w:val="-7"/>
        </w:rPr>
      </w:pPr>
      <w:r>
        <w:rPr>
          <w:rFonts w:hint="default" w:ascii="Times New Roman" w:hAnsi="Times New Roman" w:eastAsia="仿宋_GB2312" w:cs="Times New Roman"/>
          <w:color w:val="auto"/>
          <w:spacing w:val="-3"/>
          <w:lang w:eastAsia="zh-CN"/>
        </w:rPr>
        <w:t>昆明市专业技术人才公共服务平台中的每一项都必须</w:t>
      </w:r>
      <w:r>
        <w:rPr>
          <w:rFonts w:hint="default" w:ascii="Times New Roman" w:hAnsi="Times New Roman" w:eastAsia="仿宋_GB2312" w:cs="Times New Roman"/>
          <w:color w:val="auto"/>
          <w:spacing w:val="1"/>
        </w:rPr>
        <w:t>规范、准确填写</w:t>
      </w:r>
      <w:r>
        <w:rPr>
          <w:rFonts w:hint="default" w:ascii="Times New Roman" w:hAnsi="Times New Roman" w:eastAsia="仿宋_GB2312" w:cs="Times New Roman"/>
          <w:color w:val="auto"/>
        </w:rPr>
        <w:t>（不得使用简称</w:t>
      </w:r>
      <w:r>
        <w:rPr>
          <w:rFonts w:hint="default" w:ascii="Times New Roman" w:hAnsi="Times New Roman" w:eastAsia="仿宋_GB2312" w:cs="Times New Roman"/>
          <w:color w:val="auto"/>
          <w:spacing w:val="-5"/>
        </w:rPr>
        <w:t>），</w:t>
      </w:r>
      <w:r>
        <w:rPr>
          <w:rFonts w:hint="default" w:ascii="Times New Roman" w:hAnsi="Times New Roman" w:eastAsia="仿宋_GB2312" w:cs="Times New Roman"/>
          <w:color w:val="auto"/>
        </w:rPr>
        <w:t>并在对应的位置上传</w:t>
      </w:r>
      <w:r>
        <w:rPr>
          <w:rFonts w:hint="default" w:ascii="Times New Roman" w:hAnsi="Times New Roman" w:eastAsia="仿宋_GB2312" w:cs="Times New Roman"/>
          <w:color w:val="auto"/>
          <w:spacing w:val="-3"/>
        </w:rPr>
        <w:t>原件的扫描件</w:t>
      </w:r>
      <w:r>
        <w:rPr>
          <w:rFonts w:hint="default" w:ascii="Times New Roman" w:hAnsi="Times New Roman" w:eastAsia="仿宋_GB2312" w:cs="Times New Roman"/>
          <w:color w:val="auto"/>
          <w:spacing w:val="-3"/>
          <w:lang w:eastAsia="zh-CN"/>
        </w:rPr>
        <w:t>，以图片格式上传</w:t>
      </w:r>
      <w:r>
        <w:rPr>
          <w:rFonts w:hint="default" w:ascii="Times New Roman" w:hAnsi="Times New Roman" w:eastAsia="仿宋_GB2312" w:cs="Times New Roman"/>
          <w:color w:val="auto"/>
          <w:spacing w:val="-3"/>
        </w:rPr>
        <w:t>，提供给</w:t>
      </w:r>
      <w:r>
        <w:rPr>
          <w:rFonts w:hint="default" w:ascii="Times New Roman" w:hAnsi="Times New Roman" w:eastAsia="仿宋_GB2312" w:cs="Times New Roman"/>
          <w:color w:val="auto"/>
          <w:spacing w:val="-3"/>
          <w:lang w:eastAsia="zh-CN"/>
        </w:rPr>
        <w:t>各级负责材料审核的人员</w:t>
      </w:r>
      <w:r>
        <w:rPr>
          <w:rFonts w:hint="default" w:ascii="Times New Roman" w:hAnsi="Times New Roman" w:eastAsia="仿宋_GB2312" w:cs="Times New Roman"/>
          <w:color w:val="auto"/>
          <w:spacing w:val="-3"/>
        </w:rPr>
        <w:t>审阅。</w:t>
      </w:r>
      <w:r>
        <w:rPr>
          <w:rFonts w:hint="default" w:ascii="Times New Roman" w:hAnsi="Times New Roman" w:eastAsia="仿宋_GB2312" w:cs="Times New Roman"/>
          <w:color w:val="auto"/>
          <w:spacing w:val="-7"/>
        </w:rPr>
        <w:t>文件须按材料内容命名，便于审核查看。</w:t>
      </w:r>
    </w:p>
    <w:p>
      <w:pPr>
        <w:pStyle w:val="2"/>
        <w:keepNext w:val="0"/>
        <w:keepLines w:val="0"/>
        <w:pageBreakBefore w:val="0"/>
        <w:widowControl w:val="0"/>
        <w:numPr>
          <w:ilvl w:val="0"/>
          <w:numId w:val="0"/>
        </w:numPr>
        <w:tabs>
          <w:tab w:val="left" w:pos="1087"/>
        </w:tabs>
        <w:kinsoku/>
        <w:wordWrap/>
        <w:overflowPunct/>
        <w:topLinePunct w:val="0"/>
        <w:autoSpaceDE w:val="0"/>
        <w:autoSpaceDN w:val="0"/>
        <w:bidi w:val="0"/>
        <w:adjustRightInd w:val="0"/>
        <w:snapToGrid w:val="0"/>
        <w:spacing w:before="0" w:after="0" w:line="600" w:lineRule="exact"/>
        <w:ind w:right="0" w:rightChars="0" w:firstLine="614" w:firstLineChars="200"/>
        <w:jc w:val="left"/>
        <w:textAlignment w:val="auto"/>
        <w:rPr>
          <w:rFonts w:hint="default" w:ascii="Times New Roman" w:hAnsi="Times New Roman" w:eastAsia="仿宋_GB2312" w:cs="Times New Roman"/>
          <w:color w:val="auto"/>
        </w:rPr>
      </w:pPr>
      <w:r>
        <w:rPr>
          <w:rFonts w:hint="default" w:ascii="Times New Roman" w:hAnsi="Times New Roman" w:eastAsia="仿宋_GB2312" w:cs="Times New Roman"/>
          <w:color w:val="auto"/>
          <w:spacing w:val="-7"/>
          <w:lang w:val="en-US" w:eastAsia="zh-CN"/>
        </w:rPr>
        <w:t>1.</w:t>
      </w:r>
      <w:r>
        <w:rPr>
          <w:rFonts w:hint="default" w:ascii="Times New Roman" w:hAnsi="Times New Roman" w:eastAsia="仿宋_GB2312" w:cs="Times New Roman"/>
          <w:color w:val="auto"/>
        </w:rPr>
        <w:t>基本信息</w:t>
      </w:r>
    </w:p>
    <w:p>
      <w:pPr>
        <w:pStyle w:val="3"/>
        <w:keepNext w:val="0"/>
        <w:keepLines w:val="0"/>
        <w:pageBreakBefore w:val="0"/>
        <w:widowControl w:val="0"/>
        <w:kinsoku/>
        <w:wordWrap/>
        <w:overflowPunct/>
        <w:topLinePunct w:val="0"/>
        <w:autoSpaceDE w:val="0"/>
        <w:autoSpaceDN w:val="0"/>
        <w:bidi w:val="0"/>
        <w:adjustRightInd w:val="0"/>
        <w:snapToGrid w:val="0"/>
        <w:spacing w:before="0" w:line="600" w:lineRule="exact"/>
        <w:ind w:right="0" w:firstLine="640" w:firstLineChars="200"/>
        <w:textAlignment w:val="auto"/>
        <w:rPr>
          <w:rFonts w:hint="default" w:ascii="Times New Roman" w:hAnsi="Times New Roman" w:eastAsia="仿宋_GB2312" w:cs="Times New Roman"/>
          <w:color w:val="auto"/>
        </w:rPr>
      </w:pPr>
      <w:r>
        <w:rPr>
          <w:rFonts w:hint="default" w:ascii="Times New Roman" w:hAnsi="Times New Roman" w:eastAsia="仿宋_GB2312" w:cs="Times New Roman"/>
          <w:color w:val="auto"/>
        </w:rPr>
        <w:t>基本信息务必保证准确无误。</w:t>
      </w:r>
    </w:p>
    <w:p>
      <w:pPr>
        <w:pStyle w:val="3"/>
        <w:keepNext w:val="0"/>
        <w:keepLines w:val="0"/>
        <w:pageBreakBefore w:val="0"/>
        <w:widowControl w:val="0"/>
        <w:kinsoku/>
        <w:wordWrap/>
        <w:overflowPunct/>
        <w:topLinePunct w:val="0"/>
        <w:autoSpaceDE w:val="0"/>
        <w:autoSpaceDN w:val="0"/>
        <w:bidi w:val="0"/>
        <w:adjustRightInd w:val="0"/>
        <w:snapToGrid w:val="0"/>
        <w:spacing w:before="0" w:line="600" w:lineRule="exact"/>
        <w:ind w:right="0" w:firstLine="640" w:firstLineChars="200"/>
        <w:jc w:val="both"/>
        <w:textAlignment w:val="auto"/>
        <w:rPr>
          <w:rFonts w:hint="default" w:ascii="Times New Roman" w:hAnsi="Times New Roman" w:eastAsia="仿宋_GB2312" w:cs="Times New Roman"/>
          <w:color w:val="auto"/>
        </w:rPr>
      </w:pPr>
      <w:r>
        <w:rPr>
          <w:rFonts w:hint="default" w:ascii="Times New Roman" w:hAnsi="Times New Roman" w:eastAsia="仿宋_GB2312" w:cs="Times New Roman"/>
          <w:color w:val="auto"/>
        </w:rPr>
        <w:t>主要内容包括：姓名、身份证号、手机号码等。其中，手机号码必须填写现在本人常用的手机号。</w:t>
      </w:r>
      <w:r>
        <w:rPr>
          <w:rFonts w:hint="default" w:ascii="Times New Roman" w:hAnsi="Times New Roman" w:eastAsia="仿宋_GB2312" w:cs="Times New Roman"/>
          <w:color w:val="auto"/>
          <w:lang w:eastAsia="zh-CN"/>
        </w:rPr>
        <w:t>需</w:t>
      </w:r>
      <w:r>
        <w:rPr>
          <w:rFonts w:hint="default" w:ascii="Times New Roman" w:hAnsi="Times New Roman" w:eastAsia="仿宋_GB2312" w:cs="Times New Roman"/>
          <w:color w:val="auto"/>
          <w:lang w:val="en-US" w:eastAsia="zh-CN"/>
        </w:rPr>
        <w:t>上传的材料，根据要求上传即可。</w:t>
      </w:r>
    </w:p>
    <w:p>
      <w:pPr>
        <w:pStyle w:val="3"/>
        <w:keepNext w:val="0"/>
        <w:keepLines w:val="0"/>
        <w:pageBreakBefore w:val="0"/>
        <w:widowControl w:val="0"/>
        <w:kinsoku/>
        <w:wordWrap/>
        <w:overflowPunct/>
        <w:topLinePunct w:val="0"/>
        <w:autoSpaceDE w:val="0"/>
        <w:autoSpaceDN w:val="0"/>
        <w:bidi w:val="0"/>
        <w:adjustRightInd w:val="0"/>
        <w:snapToGrid w:val="0"/>
        <w:spacing w:before="0" w:line="600" w:lineRule="exact"/>
        <w:ind w:right="0" w:firstLine="640" w:firstLineChars="200"/>
        <w:jc w:val="both"/>
        <w:textAlignment w:val="auto"/>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eastAsia="zh-CN"/>
        </w:rPr>
        <w:t>注意：</w:t>
      </w:r>
      <w:r>
        <w:rPr>
          <w:rFonts w:hint="default" w:ascii="Times New Roman" w:hAnsi="Times New Roman" w:eastAsia="仿宋_GB2312" w:cs="Times New Roman"/>
          <w:color w:val="auto"/>
          <w:lang w:val="en-US" w:eastAsia="zh-CN"/>
        </w:rPr>
        <w:t>如果检索不到工作单位，请联系单位负责人注册单位账号。</w:t>
      </w:r>
    </w:p>
    <w:p>
      <w:pPr>
        <w:pStyle w:val="3"/>
        <w:keepNext w:val="0"/>
        <w:keepLines w:val="0"/>
        <w:pageBreakBefore w:val="0"/>
        <w:widowControl w:val="0"/>
        <w:kinsoku/>
        <w:wordWrap/>
        <w:overflowPunct/>
        <w:topLinePunct w:val="0"/>
        <w:autoSpaceDE w:val="0"/>
        <w:autoSpaceDN w:val="0"/>
        <w:bidi w:val="0"/>
        <w:adjustRightInd w:val="0"/>
        <w:snapToGrid w:val="0"/>
        <w:spacing w:before="0" w:line="600" w:lineRule="exact"/>
        <w:ind w:right="0" w:firstLine="614" w:firstLineChars="200"/>
        <w:jc w:val="both"/>
        <w:textAlignment w:val="auto"/>
        <w:rPr>
          <w:rFonts w:hint="default" w:ascii="Times New Roman" w:hAnsi="Times New Roman" w:eastAsia="仿宋_GB2312" w:cs="Times New Roman"/>
          <w:b/>
          <w:bCs/>
          <w:color w:val="auto"/>
          <w:spacing w:val="-7"/>
          <w:sz w:val="32"/>
          <w:szCs w:val="32"/>
          <w:lang w:val="en-US" w:eastAsia="zh-CN" w:bidi="zh-CN"/>
        </w:rPr>
      </w:pPr>
      <w:r>
        <w:rPr>
          <w:rFonts w:hint="default" w:ascii="Times New Roman" w:hAnsi="Times New Roman" w:eastAsia="仿宋_GB2312" w:cs="Times New Roman"/>
          <w:b/>
          <w:bCs/>
          <w:color w:val="auto"/>
          <w:spacing w:val="-7"/>
          <w:sz w:val="32"/>
          <w:szCs w:val="32"/>
          <w:lang w:val="en-US" w:eastAsia="zh-CN" w:bidi="zh-CN"/>
        </w:rPr>
        <w:t>2.申报信息</w:t>
      </w:r>
    </w:p>
    <w:p>
      <w:pPr>
        <w:pStyle w:val="3"/>
        <w:keepNext w:val="0"/>
        <w:keepLines w:val="0"/>
        <w:pageBreakBefore w:val="0"/>
        <w:widowControl w:val="0"/>
        <w:kinsoku/>
        <w:wordWrap/>
        <w:overflowPunct/>
        <w:topLinePunct w:val="0"/>
        <w:autoSpaceDE w:val="0"/>
        <w:autoSpaceDN w:val="0"/>
        <w:bidi w:val="0"/>
        <w:adjustRightInd w:val="0"/>
        <w:snapToGrid w:val="0"/>
        <w:spacing w:before="0" w:line="600" w:lineRule="exact"/>
        <w:ind w:right="0" w:firstLine="640" w:firstLineChars="200"/>
        <w:jc w:val="both"/>
        <w:textAlignment w:val="auto"/>
        <w:rPr>
          <w:rFonts w:hint="default" w:ascii="Times New Roman" w:hAnsi="Times New Roman" w:eastAsia="仿宋_GB2312" w:cs="Times New Roman"/>
          <w:color w:val="auto"/>
        </w:rPr>
      </w:pPr>
      <w:r>
        <w:rPr>
          <w:rFonts w:hint="default" w:ascii="Times New Roman" w:hAnsi="Times New Roman" w:eastAsia="仿宋_GB2312" w:cs="Times New Roman"/>
          <w:color w:val="auto"/>
        </w:rPr>
        <w:t>主要内容包括：</w:t>
      </w:r>
      <w:r>
        <w:rPr>
          <w:rFonts w:hint="eastAsia" w:ascii="Times New Roman" w:hAnsi="Times New Roman" w:eastAsia="仿宋_GB2312" w:cs="Times New Roman"/>
          <w:color w:val="auto"/>
          <w:lang w:eastAsia="zh-CN"/>
        </w:rPr>
        <w:t>“</w:t>
      </w:r>
      <w:r>
        <w:rPr>
          <w:rFonts w:hint="default" w:ascii="Times New Roman" w:hAnsi="Times New Roman" w:eastAsia="仿宋_GB2312" w:cs="Times New Roman"/>
          <w:color w:val="auto"/>
          <w:lang w:val="en-US" w:eastAsia="zh-CN"/>
        </w:rPr>
        <w:t>现有职称情况</w:t>
      </w:r>
      <w:r>
        <w:rPr>
          <w:rFonts w:hint="eastAsia" w:ascii="Times New Roman" w:hAnsi="Times New Roman" w:eastAsia="仿宋_GB2312" w:cs="Times New Roman"/>
          <w:color w:val="auto"/>
          <w:lang w:val="en-US" w:eastAsia="zh-CN"/>
        </w:rPr>
        <w:t>”“</w:t>
      </w:r>
      <w:r>
        <w:rPr>
          <w:rFonts w:hint="default" w:ascii="Times New Roman" w:hAnsi="Times New Roman" w:eastAsia="仿宋_GB2312" w:cs="Times New Roman"/>
          <w:color w:val="auto"/>
          <w:lang w:val="en-US" w:eastAsia="zh-CN"/>
        </w:rPr>
        <w:t>学历情况</w:t>
      </w:r>
      <w:r>
        <w:rPr>
          <w:rFonts w:hint="eastAsia" w:ascii="Times New Roman" w:hAnsi="Times New Roman" w:eastAsia="仿宋_GB2312" w:cs="Times New Roman"/>
          <w:color w:val="auto"/>
          <w:lang w:val="en-US" w:eastAsia="zh-CN"/>
        </w:rPr>
        <w:t>”“</w:t>
      </w:r>
      <w:r>
        <w:rPr>
          <w:rFonts w:hint="default" w:ascii="Times New Roman" w:hAnsi="Times New Roman" w:eastAsia="仿宋_GB2312" w:cs="Times New Roman"/>
          <w:color w:val="auto"/>
          <w:lang w:val="en-US" w:eastAsia="zh-CN"/>
        </w:rPr>
        <w:t>学习经历</w:t>
      </w:r>
      <w:r>
        <w:rPr>
          <w:rFonts w:hint="eastAsia" w:ascii="Times New Roman" w:hAnsi="Times New Roman" w:eastAsia="仿宋_GB2312" w:cs="Times New Roman"/>
          <w:color w:val="auto"/>
          <w:lang w:val="en-US" w:eastAsia="zh-CN"/>
        </w:rPr>
        <w:t>”“</w:t>
      </w:r>
      <w:r>
        <w:rPr>
          <w:rFonts w:hint="default" w:ascii="Times New Roman" w:hAnsi="Times New Roman" w:eastAsia="仿宋_GB2312" w:cs="Times New Roman"/>
          <w:color w:val="auto"/>
          <w:lang w:val="en-US" w:eastAsia="zh-CN"/>
        </w:rPr>
        <w:t>工作经历</w:t>
      </w:r>
      <w:r>
        <w:rPr>
          <w:rFonts w:hint="eastAsia" w:ascii="Times New Roman" w:hAnsi="Times New Roman" w:eastAsia="仿宋_GB2312" w:cs="Times New Roman"/>
          <w:color w:val="auto"/>
          <w:lang w:val="en-US" w:eastAsia="zh-CN"/>
        </w:rPr>
        <w:t>”“</w:t>
      </w:r>
      <w:r>
        <w:rPr>
          <w:rFonts w:hint="default" w:ascii="Times New Roman" w:hAnsi="Times New Roman" w:eastAsia="仿宋_GB2312" w:cs="Times New Roman"/>
          <w:color w:val="auto"/>
          <w:lang w:val="en-US" w:eastAsia="zh-CN"/>
        </w:rPr>
        <w:t>专业技术工作总结</w:t>
      </w:r>
      <w:r>
        <w:rPr>
          <w:rFonts w:hint="eastAsia" w:ascii="Times New Roman" w:hAnsi="Times New Roman" w:eastAsia="仿宋_GB2312" w:cs="Times New Roman"/>
          <w:color w:val="auto"/>
          <w:lang w:val="en-US" w:eastAsia="zh-CN"/>
        </w:rPr>
        <w:t>”“</w:t>
      </w:r>
      <w:r>
        <w:rPr>
          <w:rFonts w:hint="default" w:ascii="Times New Roman" w:hAnsi="Times New Roman" w:eastAsia="仿宋_GB2312" w:cs="Times New Roman"/>
          <w:color w:val="auto"/>
          <w:lang w:val="en-US" w:eastAsia="zh-CN"/>
        </w:rPr>
        <w:t>完成主要专业技术工作情况</w:t>
      </w:r>
      <w:r>
        <w:rPr>
          <w:rFonts w:hint="eastAsia" w:ascii="Times New Roman" w:hAnsi="Times New Roman" w:eastAsia="仿宋_GB2312" w:cs="Times New Roman"/>
          <w:color w:val="auto"/>
          <w:lang w:val="en-US" w:eastAsia="zh-CN"/>
        </w:rPr>
        <w:t>”“</w:t>
      </w:r>
      <w:r>
        <w:rPr>
          <w:rFonts w:hint="default" w:ascii="Times New Roman" w:hAnsi="Times New Roman" w:eastAsia="仿宋_GB2312" w:cs="Times New Roman"/>
          <w:color w:val="auto"/>
          <w:lang w:val="en-US" w:eastAsia="zh-CN"/>
        </w:rPr>
        <w:t>承担课题（项目）情况</w:t>
      </w:r>
      <w:r>
        <w:rPr>
          <w:rFonts w:hint="eastAsia" w:ascii="Times New Roman" w:hAnsi="Times New Roman" w:eastAsia="仿宋_GB2312" w:cs="Times New Roman"/>
          <w:color w:val="auto"/>
          <w:lang w:val="en-US" w:eastAsia="zh-CN"/>
        </w:rPr>
        <w:t>”“</w:t>
      </w:r>
      <w:r>
        <w:rPr>
          <w:rFonts w:hint="default" w:ascii="Times New Roman" w:hAnsi="Times New Roman" w:eastAsia="仿宋_GB2312" w:cs="Times New Roman"/>
          <w:color w:val="auto"/>
          <w:lang w:val="en-US" w:eastAsia="zh-CN"/>
        </w:rPr>
        <w:t>获得专利情况</w:t>
      </w:r>
      <w:r>
        <w:rPr>
          <w:rFonts w:hint="eastAsia" w:ascii="Times New Roman" w:hAnsi="Times New Roman" w:eastAsia="仿宋_GB2312" w:cs="Times New Roman"/>
          <w:color w:val="auto"/>
          <w:lang w:val="en-US" w:eastAsia="zh-CN"/>
        </w:rPr>
        <w:t>”“</w:t>
      </w:r>
      <w:r>
        <w:rPr>
          <w:rFonts w:hint="default" w:ascii="Times New Roman" w:hAnsi="Times New Roman" w:eastAsia="仿宋_GB2312" w:cs="Times New Roman"/>
          <w:color w:val="auto"/>
          <w:lang w:val="en-US" w:eastAsia="zh-CN"/>
        </w:rPr>
        <w:t>获得表彰奖励情况</w:t>
      </w:r>
      <w:r>
        <w:rPr>
          <w:rFonts w:hint="eastAsia" w:ascii="Times New Roman" w:hAnsi="Times New Roman" w:eastAsia="仿宋_GB2312" w:cs="Times New Roman"/>
          <w:color w:val="auto"/>
          <w:lang w:val="en-US" w:eastAsia="zh-CN"/>
        </w:rPr>
        <w:t>”“</w:t>
      </w:r>
      <w:r>
        <w:rPr>
          <w:rFonts w:hint="default" w:ascii="Times New Roman" w:hAnsi="Times New Roman" w:eastAsia="仿宋_GB2312" w:cs="Times New Roman"/>
          <w:color w:val="auto"/>
          <w:lang w:val="en-US" w:eastAsia="zh-CN"/>
        </w:rPr>
        <w:t>撰写著作情况</w:t>
      </w:r>
      <w:r>
        <w:rPr>
          <w:rFonts w:hint="eastAsia" w:ascii="Times New Roman" w:hAnsi="Times New Roman" w:eastAsia="仿宋_GB2312" w:cs="Times New Roman"/>
          <w:color w:val="auto"/>
          <w:lang w:val="en-US" w:eastAsia="zh-CN"/>
        </w:rPr>
        <w:t>”“</w:t>
      </w:r>
      <w:r>
        <w:rPr>
          <w:rFonts w:hint="default" w:ascii="Times New Roman" w:hAnsi="Times New Roman" w:eastAsia="仿宋_GB2312" w:cs="Times New Roman"/>
          <w:color w:val="auto"/>
          <w:lang w:val="en-US" w:eastAsia="zh-CN"/>
        </w:rPr>
        <w:t>撰写论文情况</w:t>
      </w:r>
      <w:r>
        <w:rPr>
          <w:rFonts w:hint="eastAsia" w:ascii="Times New Roman" w:hAnsi="Times New Roman" w:eastAsia="仿宋_GB2312" w:cs="Times New Roman"/>
          <w:color w:val="auto"/>
          <w:lang w:val="en-US" w:eastAsia="zh-CN"/>
        </w:rPr>
        <w:t>”“</w:t>
      </w:r>
      <w:r>
        <w:rPr>
          <w:rFonts w:hint="default" w:ascii="Times New Roman" w:hAnsi="Times New Roman" w:eastAsia="仿宋_GB2312" w:cs="Times New Roman"/>
          <w:color w:val="auto"/>
          <w:lang w:val="en-US" w:eastAsia="zh-CN"/>
        </w:rPr>
        <w:t>参加继续教育和国际学术活动情况</w:t>
      </w:r>
      <w:r>
        <w:rPr>
          <w:rFonts w:hint="eastAsia" w:ascii="Times New Roman" w:hAnsi="Times New Roman" w:eastAsia="仿宋_GB2312" w:cs="Times New Roman"/>
          <w:color w:val="auto"/>
          <w:lang w:val="en-US" w:eastAsia="zh-CN"/>
        </w:rPr>
        <w:t>”“</w:t>
      </w:r>
      <w:r>
        <w:rPr>
          <w:rFonts w:hint="default" w:ascii="Times New Roman" w:hAnsi="Times New Roman" w:eastAsia="仿宋_GB2312" w:cs="Times New Roman"/>
          <w:color w:val="auto"/>
          <w:lang w:val="en-US" w:eastAsia="zh-CN"/>
        </w:rPr>
        <w:t>年度考核情况（近五年）</w:t>
      </w:r>
      <w:r>
        <w:rPr>
          <w:rFonts w:hint="eastAsia" w:ascii="Times New Roman" w:hAnsi="Times New Roman" w:eastAsia="仿宋_GB2312" w:cs="Times New Roman"/>
          <w:color w:val="auto"/>
          <w:lang w:eastAsia="zh-CN"/>
        </w:rPr>
        <w:t>”</w:t>
      </w:r>
      <w:r>
        <w:rPr>
          <w:rFonts w:hint="default" w:ascii="Times New Roman" w:hAnsi="Times New Roman" w:eastAsia="仿宋_GB2312" w:cs="Times New Roman"/>
          <w:color w:val="auto"/>
        </w:rPr>
        <w:t>。</w:t>
      </w:r>
    </w:p>
    <w:p>
      <w:pPr>
        <w:pStyle w:val="3"/>
        <w:keepNext w:val="0"/>
        <w:keepLines w:val="0"/>
        <w:pageBreakBefore w:val="0"/>
        <w:widowControl w:val="0"/>
        <w:kinsoku/>
        <w:wordWrap/>
        <w:overflowPunct/>
        <w:topLinePunct w:val="0"/>
        <w:autoSpaceDE w:val="0"/>
        <w:autoSpaceDN w:val="0"/>
        <w:bidi w:val="0"/>
        <w:adjustRightInd w:val="0"/>
        <w:snapToGrid w:val="0"/>
        <w:spacing w:before="0" w:line="600" w:lineRule="exact"/>
        <w:ind w:right="0" w:firstLine="640" w:firstLineChars="200"/>
        <w:jc w:val="both"/>
        <w:textAlignment w:val="auto"/>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按左侧菜单顺序填写，如有相应材料的点击</w:t>
      </w:r>
      <w:r>
        <w:rPr>
          <w:rFonts w:hint="eastAsia" w:ascii="Times New Roman" w:hAnsi="Times New Roman" w:eastAsia="仿宋_GB2312" w:cs="Times New Roman"/>
          <w:color w:val="auto"/>
          <w:lang w:val="en-US" w:eastAsia="zh-CN"/>
        </w:rPr>
        <w:t>“</w:t>
      </w:r>
      <w:r>
        <w:rPr>
          <w:rFonts w:hint="default" w:ascii="Times New Roman" w:hAnsi="Times New Roman" w:eastAsia="仿宋_GB2312" w:cs="Times New Roman"/>
          <w:color w:val="auto"/>
          <w:lang w:val="en-US" w:eastAsia="zh-CN"/>
        </w:rPr>
        <w:t>新增</w:t>
      </w:r>
      <w:r>
        <w:rPr>
          <w:rFonts w:hint="eastAsia" w:ascii="Times New Roman" w:hAnsi="Times New Roman" w:eastAsia="仿宋_GB2312" w:cs="Times New Roman"/>
          <w:color w:val="auto"/>
          <w:lang w:val="en-US" w:eastAsia="zh-CN"/>
        </w:rPr>
        <w:t>”</w:t>
      </w:r>
      <w:r>
        <w:rPr>
          <w:rFonts w:hint="default" w:ascii="Times New Roman" w:hAnsi="Times New Roman" w:eastAsia="仿宋_GB2312" w:cs="Times New Roman"/>
          <w:color w:val="auto"/>
          <w:lang w:val="en-US" w:eastAsia="zh-CN"/>
        </w:rPr>
        <w:t>按钮，填写完成后点击</w:t>
      </w:r>
      <w:r>
        <w:rPr>
          <w:rFonts w:hint="eastAsia" w:ascii="Times New Roman" w:hAnsi="Times New Roman" w:eastAsia="仿宋_GB2312" w:cs="Times New Roman"/>
          <w:color w:val="auto"/>
          <w:lang w:val="en-US" w:eastAsia="zh-CN"/>
        </w:rPr>
        <w:t>“</w:t>
      </w:r>
      <w:r>
        <w:rPr>
          <w:rFonts w:hint="default" w:ascii="Times New Roman" w:hAnsi="Times New Roman" w:eastAsia="仿宋_GB2312" w:cs="Times New Roman"/>
          <w:color w:val="auto"/>
          <w:lang w:val="en-US" w:eastAsia="zh-CN"/>
        </w:rPr>
        <w:t>提交</w:t>
      </w:r>
      <w:r>
        <w:rPr>
          <w:rFonts w:hint="eastAsia" w:ascii="Times New Roman" w:hAnsi="Times New Roman" w:eastAsia="仿宋_GB2312" w:cs="Times New Roman"/>
          <w:color w:val="auto"/>
          <w:lang w:val="en-US" w:eastAsia="zh-CN"/>
        </w:rPr>
        <w:t>”</w:t>
      </w:r>
      <w:r>
        <w:rPr>
          <w:rFonts w:hint="default" w:ascii="Times New Roman" w:hAnsi="Times New Roman" w:eastAsia="仿宋_GB2312" w:cs="Times New Roman"/>
          <w:color w:val="auto"/>
          <w:lang w:val="en-US" w:eastAsia="zh-CN"/>
        </w:rPr>
        <w:t>按钮。如没有无需填写。新建完成后可点击信息栏右侧按钮进行编辑、删除操作。</w:t>
      </w:r>
    </w:p>
    <w:p>
      <w:pPr>
        <w:pStyle w:val="3"/>
        <w:keepNext w:val="0"/>
        <w:keepLines w:val="0"/>
        <w:pageBreakBefore w:val="0"/>
        <w:widowControl w:val="0"/>
        <w:kinsoku/>
        <w:wordWrap/>
        <w:overflowPunct/>
        <w:topLinePunct w:val="0"/>
        <w:autoSpaceDE w:val="0"/>
        <w:autoSpaceDN w:val="0"/>
        <w:bidi w:val="0"/>
        <w:adjustRightInd w:val="0"/>
        <w:snapToGrid w:val="0"/>
        <w:spacing w:before="0" w:line="600" w:lineRule="exact"/>
        <w:ind w:right="0" w:firstLine="614" w:firstLineChars="200"/>
        <w:jc w:val="both"/>
        <w:textAlignment w:val="auto"/>
        <w:rPr>
          <w:rFonts w:hint="default" w:ascii="Times New Roman" w:hAnsi="Times New Roman" w:eastAsia="仿宋_GB2312" w:cs="Times New Roman"/>
          <w:b/>
          <w:bCs/>
          <w:color w:val="auto"/>
          <w:spacing w:val="-7"/>
          <w:sz w:val="32"/>
          <w:szCs w:val="32"/>
          <w:lang w:val="en-US" w:eastAsia="zh-CN" w:bidi="zh-CN"/>
        </w:rPr>
      </w:pPr>
      <w:r>
        <w:rPr>
          <w:rFonts w:hint="default" w:ascii="Times New Roman" w:hAnsi="Times New Roman" w:eastAsia="仿宋_GB2312" w:cs="Times New Roman"/>
          <w:b/>
          <w:bCs/>
          <w:color w:val="auto"/>
          <w:spacing w:val="-7"/>
          <w:sz w:val="32"/>
          <w:szCs w:val="32"/>
          <w:lang w:val="en-US" w:eastAsia="zh-CN" w:bidi="zh-CN"/>
        </w:rPr>
        <w:t>3.职称申报</w:t>
      </w:r>
    </w:p>
    <w:p>
      <w:pPr>
        <w:pStyle w:val="3"/>
        <w:keepNext w:val="0"/>
        <w:keepLines w:val="0"/>
        <w:pageBreakBefore w:val="0"/>
        <w:widowControl w:val="0"/>
        <w:kinsoku/>
        <w:wordWrap/>
        <w:overflowPunct/>
        <w:topLinePunct w:val="0"/>
        <w:autoSpaceDE w:val="0"/>
        <w:autoSpaceDN w:val="0"/>
        <w:bidi w:val="0"/>
        <w:adjustRightInd w:val="0"/>
        <w:snapToGrid w:val="0"/>
        <w:spacing w:before="0" w:line="600" w:lineRule="exact"/>
        <w:ind w:right="0" w:firstLine="640" w:firstLineChars="200"/>
        <w:jc w:val="both"/>
        <w:textAlignment w:val="auto"/>
        <w:rPr>
          <w:rFonts w:hint="default" w:ascii="Times New Roman" w:hAnsi="Times New Roman" w:eastAsia="仿宋_GB2312" w:cs="Times New Roman"/>
          <w:color w:val="auto"/>
          <w:lang w:val="en-US" w:eastAsia="zh-CN"/>
        </w:rPr>
      </w:pPr>
      <w:bookmarkStart w:id="0" w:name="_Toc5137"/>
      <w:r>
        <w:rPr>
          <w:rFonts w:hint="default" w:ascii="Times New Roman" w:hAnsi="Times New Roman" w:eastAsia="仿宋_GB2312" w:cs="Times New Roman"/>
          <w:color w:val="auto"/>
          <w:lang w:val="en-US" w:eastAsia="zh-CN"/>
        </w:rPr>
        <w:t>（1）个人申报</w:t>
      </w:r>
      <w:bookmarkEnd w:id="0"/>
    </w:p>
    <w:p>
      <w:pPr>
        <w:pStyle w:val="3"/>
        <w:keepNext w:val="0"/>
        <w:keepLines w:val="0"/>
        <w:pageBreakBefore w:val="0"/>
        <w:widowControl w:val="0"/>
        <w:kinsoku/>
        <w:wordWrap/>
        <w:overflowPunct/>
        <w:topLinePunct w:val="0"/>
        <w:autoSpaceDE w:val="0"/>
        <w:autoSpaceDN w:val="0"/>
        <w:bidi w:val="0"/>
        <w:adjustRightInd w:val="0"/>
        <w:snapToGrid w:val="0"/>
        <w:spacing w:before="0" w:line="600" w:lineRule="exact"/>
        <w:ind w:right="0" w:firstLine="640" w:firstLineChars="200"/>
        <w:jc w:val="both"/>
        <w:textAlignment w:val="auto"/>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点击左侧菜单</w:t>
      </w:r>
      <w:r>
        <w:rPr>
          <w:rFonts w:hint="eastAsia" w:ascii="Times New Roman" w:hAnsi="Times New Roman" w:eastAsia="仿宋_GB2312" w:cs="Times New Roman"/>
          <w:color w:val="auto"/>
          <w:lang w:val="en-US" w:eastAsia="zh-CN"/>
        </w:rPr>
        <w:t>“</w:t>
      </w:r>
      <w:r>
        <w:rPr>
          <w:rFonts w:hint="default" w:ascii="Times New Roman" w:hAnsi="Times New Roman" w:eastAsia="仿宋_GB2312" w:cs="Times New Roman"/>
          <w:color w:val="auto"/>
          <w:lang w:val="en-US" w:eastAsia="zh-CN"/>
        </w:rPr>
        <w:t>职称申报</w:t>
      </w:r>
      <w:r>
        <w:rPr>
          <w:rFonts w:hint="eastAsia" w:ascii="Times New Roman" w:hAnsi="Times New Roman" w:eastAsia="仿宋_GB2312" w:cs="Times New Roman"/>
          <w:color w:val="auto"/>
          <w:lang w:val="en-US" w:eastAsia="zh-CN"/>
        </w:rPr>
        <w:t>”</w:t>
      </w:r>
      <w:r>
        <w:rPr>
          <w:rFonts w:hint="default" w:ascii="Times New Roman" w:hAnsi="Times New Roman" w:eastAsia="仿宋_GB2312" w:cs="Times New Roman"/>
          <w:color w:val="auto"/>
          <w:lang w:val="en-US" w:eastAsia="zh-CN"/>
        </w:rPr>
        <w:t>，选中</w:t>
      </w:r>
      <w:r>
        <w:rPr>
          <w:rFonts w:hint="eastAsia" w:ascii="Times New Roman" w:hAnsi="Times New Roman" w:eastAsia="仿宋_GB2312" w:cs="Times New Roman"/>
          <w:color w:val="auto"/>
          <w:lang w:val="en-US" w:eastAsia="zh-CN"/>
        </w:rPr>
        <w:t>“</w:t>
      </w:r>
      <w:r>
        <w:rPr>
          <w:rFonts w:hint="default" w:ascii="Times New Roman" w:hAnsi="Times New Roman" w:eastAsia="仿宋_GB2312" w:cs="Times New Roman"/>
          <w:color w:val="auto"/>
          <w:lang w:val="en-US" w:eastAsia="zh-CN"/>
        </w:rPr>
        <w:t>个人申报</w:t>
      </w:r>
      <w:r>
        <w:rPr>
          <w:rFonts w:hint="eastAsia" w:ascii="Times New Roman" w:hAnsi="Times New Roman" w:eastAsia="仿宋_GB2312" w:cs="Times New Roman"/>
          <w:color w:val="auto"/>
          <w:lang w:val="en-US" w:eastAsia="zh-CN"/>
        </w:rPr>
        <w:t>”</w:t>
      </w:r>
      <w:r>
        <w:rPr>
          <w:rFonts w:hint="default" w:ascii="Times New Roman" w:hAnsi="Times New Roman" w:eastAsia="仿宋_GB2312" w:cs="Times New Roman"/>
          <w:color w:val="auto"/>
          <w:lang w:val="en-US" w:eastAsia="zh-CN"/>
        </w:rPr>
        <w:t>。选择相应的信息，选择完成点击</w:t>
      </w:r>
      <w:r>
        <w:rPr>
          <w:rFonts w:hint="eastAsia" w:ascii="Times New Roman" w:hAnsi="Times New Roman" w:eastAsia="仿宋_GB2312" w:cs="Times New Roman"/>
          <w:color w:val="auto"/>
          <w:lang w:val="en-US" w:eastAsia="zh-CN"/>
        </w:rPr>
        <w:t>“</w:t>
      </w:r>
      <w:r>
        <w:rPr>
          <w:rFonts w:hint="default" w:ascii="Times New Roman" w:hAnsi="Times New Roman" w:eastAsia="仿宋_GB2312" w:cs="Times New Roman"/>
          <w:color w:val="auto"/>
          <w:lang w:val="en-US" w:eastAsia="zh-CN"/>
        </w:rPr>
        <w:t>保存封面</w:t>
      </w:r>
      <w:r>
        <w:rPr>
          <w:rFonts w:hint="eastAsia" w:ascii="Times New Roman" w:hAnsi="Times New Roman" w:eastAsia="仿宋_GB2312" w:cs="Times New Roman"/>
          <w:color w:val="auto"/>
          <w:lang w:val="en-US" w:eastAsia="zh-CN"/>
        </w:rPr>
        <w:t>”</w:t>
      </w:r>
      <w:r>
        <w:rPr>
          <w:rFonts w:hint="default" w:ascii="Times New Roman" w:hAnsi="Times New Roman" w:eastAsia="仿宋_GB2312" w:cs="Times New Roman"/>
          <w:color w:val="auto"/>
          <w:lang w:val="en-US" w:eastAsia="zh-CN"/>
        </w:rPr>
        <w:t>。按要求上传相关附件，才能正常申报成功。点击</w:t>
      </w:r>
      <w:r>
        <w:rPr>
          <w:rFonts w:hint="eastAsia" w:ascii="Times New Roman" w:hAnsi="Times New Roman" w:eastAsia="仿宋_GB2312" w:cs="Times New Roman"/>
          <w:color w:val="auto"/>
          <w:lang w:val="en-US" w:eastAsia="zh-CN"/>
        </w:rPr>
        <w:t>“</w:t>
      </w:r>
      <w:r>
        <w:rPr>
          <w:rFonts w:hint="default" w:ascii="Times New Roman" w:hAnsi="Times New Roman" w:eastAsia="仿宋_GB2312" w:cs="Times New Roman"/>
          <w:color w:val="auto"/>
          <w:lang w:val="en-US" w:eastAsia="zh-CN"/>
        </w:rPr>
        <w:t>申报</w:t>
      </w:r>
      <w:r>
        <w:rPr>
          <w:rFonts w:hint="eastAsia" w:ascii="Times New Roman" w:hAnsi="Times New Roman" w:eastAsia="仿宋_GB2312" w:cs="Times New Roman"/>
          <w:color w:val="auto"/>
          <w:lang w:val="en-US" w:eastAsia="zh-CN"/>
        </w:rPr>
        <w:t>”</w:t>
      </w:r>
      <w:r>
        <w:rPr>
          <w:rFonts w:hint="default" w:ascii="Times New Roman" w:hAnsi="Times New Roman" w:eastAsia="仿宋_GB2312" w:cs="Times New Roman"/>
          <w:color w:val="auto"/>
          <w:lang w:val="en-US" w:eastAsia="zh-CN"/>
        </w:rPr>
        <w:t>可查看未完成填写材料项，点击右侧去完善可跳转至该项信息填写处，继续填写相关信息。返回修改和重置流程的机会总共为4次，请检查信息确认无误后再提交。</w:t>
      </w:r>
    </w:p>
    <w:p>
      <w:pPr>
        <w:pStyle w:val="3"/>
        <w:keepNext w:val="0"/>
        <w:keepLines w:val="0"/>
        <w:pageBreakBefore w:val="0"/>
        <w:widowControl w:val="0"/>
        <w:kinsoku/>
        <w:wordWrap/>
        <w:overflowPunct/>
        <w:topLinePunct w:val="0"/>
        <w:autoSpaceDE w:val="0"/>
        <w:autoSpaceDN w:val="0"/>
        <w:bidi w:val="0"/>
        <w:adjustRightInd w:val="0"/>
        <w:snapToGrid w:val="0"/>
        <w:spacing w:before="0" w:line="600" w:lineRule="exact"/>
        <w:ind w:right="0" w:firstLine="640" w:firstLineChars="200"/>
        <w:jc w:val="both"/>
        <w:textAlignment w:val="auto"/>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注意：如在选择相应信息时，找不到申报专业对应的评委会，可能是此评委会还未开始申报审核或者已经截止申报，请注意查看各系列各层级的评委会申报通知。</w:t>
      </w:r>
    </w:p>
    <w:p>
      <w:pPr>
        <w:pStyle w:val="3"/>
        <w:keepNext w:val="0"/>
        <w:keepLines w:val="0"/>
        <w:pageBreakBefore w:val="0"/>
        <w:widowControl w:val="0"/>
        <w:kinsoku/>
        <w:wordWrap/>
        <w:overflowPunct/>
        <w:topLinePunct w:val="0"/>
        <w:autoSpaceDE w:val="0"/>
        <w:autoSpaceDN w:val="0"/>
        <w:bidi w:val="0"/>
        <w:adjustRightInd w:val="0"/>
        <w:snapToGrid w:val="0"/>
        <w:spacing w:before="0" w:line="600" w:lineRule="exact"/>
        <w:ind w:right="0" w:firstLine="640" w:firstLineChars="200"/>
        <w:jc w:val="both"/>
        <w:textAlignment w:val="auto"/>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（2）申报流程</w:t>
      </w:r>
    </w:p>
    <w:p>
      <w:pPr>
        <w:pStyle w:val="3"/>
        <w:keepNext w:val="0"/>
        <w:keepLines w:val="0"/>
        <w:pageBreakBefore w:val="0"/>
        <w:widowControl w:val="0"/>
        <w:kinsoku/>
        <w:wordWrap/>
        <w:overflowPunct/>
        <w:topLinePunct w:val="0"/>
        <w:autoSpaceDE w:val="0"/>
        <w:autoSpaceDN w:val="0"/>
        <w:bidi w:val="0"/>
        <w:adjustRightInd w:val="0"/>
        <w:snapToGrid w:val="0"/>
        <w:spacing w:before="0" w:line="600" w:lineRule="exact"/>
        <w:ind w:right="0" w:firstLine="640" w:firstLineChars="200"/>
        <w:jc w:val="both"/>
        <w:textAlignment w:val="auto"/>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个人申报→单位审核→主管部门或县（市）区人社局审核→市人社局或所申报的市级评委会电子材料审核</w:t>
      </w:r>
    </w:p>
    <w:p>
      <w:pPr>
        <w:pStyle w:val="3"/>
        <w:keepNext w:val="0"/>
        <w:keepLines w:val="0"/>
        <w:pageBreakBefore w:val="0"/>
        <w:widowControl w:val="0"/>
        <w:kinsoku/>
        <w:wordWrap/>
        <w:overflowPunct/>
        <w:topLinePunct w:val="0"/>
        <w:autoSpaceDE w:val="0"/>
        <w:autoSpaceDN w:val="0"/>
        <w:bidi w:val="0"/>
        <w:adjustRightInd w:val="0"/>
        <w:snapToGrid w:val="0"/>
        <w:spacing w:before="0" w:line="600" w:lineRule="exact"/>
        <w:ind w:right="0" w:firstLine="640" w:firstLineChars="200"/>
        <w:jc w:val="both"/>
        <w:textAlignment w:val="auto"/>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市人社局或所申报的市级评委会电子材料审核通过以后，打印纸质材料按照网络申报流程，逐级审核盖章交至所申报的评审委员会。</w:t>
      </w:r>
    </w:p>
    <w:p>
      <w:pPr>
        <w:pStyle w:val="3"/>
        <w:keepNext w:val="0"/>
        <w:keepLines w:val="0"/>
        <w:pageBreakBefore w:val="0"/>
        <w:widowControl w:val="0"/>
        <w:kinsoku/>
        <w:wordWrap/>
        <w:overflowPunct/>
        <w:topLinePunct w:val="0"/>
        <w:autoSpaceDE w:val="0"/>
        <w:autoSpaceDN w:val="0"/>
        <w:bidi w:val="0"/>
        <w:adjustRightInd w:val="0"/>
        <w:snapToGrid w:val="0"/>
        <w:spacing w:before="0" w:line="600" w:lineRule="exact"/>
        <w:ind w:right="0" w:firstLine="640" w:firstLineChars="200"/>
        <w:jc w:val="both"/>
        <w:textAlignment w:val="auto"/>
        <w:rPr>
          <w:rFonts w:hint="default" w:ascii="Times New Roman" w:hAnsi="Times New Roman" w:eastAsia="仿宋_GB2312" w:cs="Times New Roman"/>
          <w:color w:val="auto"/>
          <w:lang w:val="en-US" w:eastAsia="zh-CN"/>
        </w:rPr>
      </w:pPr>
      <w:bookmarkStart w:id="1" w:name="_Toc14535"/>
      <w:r>
        <w:rPr>
          <w:rFonts w:hint="default" w:ascii="Times New Roman" w:hAnsi="Times New Roman" w:eastAsia="仿宋_GB2312" w:cs="Times New Roman"/>
          <w:color w:val="auto"/>
          <w:lang w:val="en-US" w:eastAsia="zh-CN"/>
        </w:rPr>
        <w:t>（3）申报记录</w:t>
      </w:r>
      <w:bookmarkEnd w:id="1"/>
    </w:p>
    <w:p>
      <w:pPr>
        <w:pStyle w:val="3"/>
        <w:keepNext w:val="0"/>
        <w:keepLines w:val="0"/>
        <w:pageBreakBefore w:val="0"/>
        <w:widowControl w:val="0"/>
        <w:kinsoku/>
        <w:wordWrap/>
        <w:overflowPunct/>
        <w:topLinePunct w:val="0"/>
        <w:autoSpaceDE w:val="0"/>
        <w:autoSpaceDN w:val="0"/>
        <w:bidi w:val="0"/>
        <w:adjustRightInd w:val="0"/>
        <w:snapToGrid w:val="0"/>
        <w:spacing w:before="0" w:line="600" w:lineRule="exact"/>
        <w:ind w:right="0" w:firstLine="640" w:firstLineChars="200"/>
        <w:jc w:val="both"/>
        <w:textAlignment w:val="auto"/>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点击左侧菜单</w:t>
      </w:r>
      <w:r>
        <w:rPr>
          <w:rFonts w:hint="eastAsia" w:ascii="Times New Roman" w:hAnsi="Times New Roman" w:eastAsia="仿宋_GB2312" w:cs="Times New Roman"/>
          <w:color w:val="auto"/>
          <w:lang w:val="en-US" w:eastAsia="zh-CN"/>
        </w:rPr>
        <w:t>“</w:t>
      </w:r>
      <w:r>
        <w:rPr>
          <w:rFonts w:hint="default" w:ascii="Times New Roman" w:hAnsi="Times New Roman" w:eastAsia="仿宋_GB2312" w:cs="Times New Roman"/>
          <w:color w:val="auto"/>
          <w:lang w:val="en-US" w:eastAsia="zh-CN"/>
        </w:rPr>
        <w:t>申报记录</w:t>
      </w:r>
      <w:r>
        <w:rPr>
          <w:rFonts w:hint="eastAsia" w:ascii="Times New Roman" w:hAnsi="Times New Roman" w:eastAsia="仿宋_GB2312" w:cs="Times New Roman"/>
          <w:color w:val="auto"/>
          <w:lang w:val="en-US" w:eastAsia="zh-CN"/>
        </w:rPr>
        <w:t>”</w:t>
      </w:r>
      <w:r>
        <w:rPr>
          <w:rFonts w:hint="default" w:ascii="Times New Roman" w:hAnsi="Times New Roman" w:eastAsia="仿宋_GB2312" w:cs="Times New Roman"/>
          <w:color w:val="auto"/>
          <w:lang w:val="en-US" w:eastAsia="zh-CN"/>
        </w:rPr>
        <w:t>，可查看本次申报的具体流程到哪个环节。</w:t>
      </w:r>
    </w:p>
    <w:p>
      <w:pPr>
        <w:pStyle w:val="3"/>
        <w:keepNext w:val="0"/>
        <w:keepLines w:val="0"/>
        <w:pageBreakBefore w:val="0"/>
        <w:widowControl w:val="0"/>
        <w:kinsoku/>
        <w:wordWrap/>
        <w:overflowPunct/>
        <w:topLinePunct w:val="0"/>
        <w:autoSpaceDE w:val="0"/>
        <w:autoSpaceDN w:val="0"/>
        <w:bidi w:val="0"/>
        <w:adjustRightInd w:val="0"/>
        <w:snapToGrid w:val="0"/>
        <w:spacing w:before="0" w:line="600" w:lineRule="exact"/>
        <w:ind w:right="0" w:firstLine="640" w:firstLineChars="200"/>
        <w:jc w:val="both"/>
        <w:textAlignment w:val="auto"/>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（4）附件管理</w:t>
      </w:r>
    </w:p>
    <w:p>
      <w:pPr>
        <w:pStyle w:val="3"/>
        <w:keepNext w:val="0"/>
        <w:keepLines w:val="0"/>
        <w:pageBreakBefore w:val="0"/>
        <w:widowControl w:val="0"/>
        <w:kinsoku/>
        <w:wordWrap/>
        <w:overflowPunct/>
        <w:topLinePunct w:val="0"/>
        <w:autoSpaceDE w:val="0"/>
        <w:autoSpaceDN w:val="0"/>
        <w:bidi w:val="0"/>
        <w:adjustRightInd w:val="0"/>
        <w:snapToGrid w:val="0"/>
        <w:spacing w:before="0" w:line="600" w:lineRule="exact"/>
        <w:ind w:right="0" w:firstLine="640" w:firstLineChars="200"/>
        <w:jc w:val="both"/>
        <w:textAlignment w:val="auto"/>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如有未上传的或上传遗漏的附件材料，按要求在此项补充上传附件。</w:t>
      </w:r>
    </w:p>
    <w:p>
      <w:pPr>
        <w:pStyle w:val="3"/>
        <w:keepNext w:val="0"/>
        <w:keepLines w:val="0"/>
        <w:pageBreakBefore w:val="0"/>
        <w:widowControl w:val="0"/>
        <w:kinsoku/>
        <w:wordWrap/>
        <w:overflowPunct/>
        <w:topLinePunct w:val="0"/>
        <w:autoSpaceDE w:val="0"/>
        <w:autoSpaceDN w:val="0"/>
        <w:bidi w:val="0"/>
        <w:adjustRightInd w:val="0"/>
        <w:snapToGrid w:val="0"/>
        <w:spacing w:before="0" w:line="600" w:lineRule="exact"/>
        <w:ind w:right="0" w:firstLine="640" w:firstLineChars="200"/>
        <w:jc w:val="both"/>
        <w:textAlignment w:val="auto"/>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（5）系统申报时间</w:t>
      </w:r>
    </w:p>
    <w:p>
      <w:pPr>
        <w:pStyle w:val="3"/>
        <w:keepNext w:val="0"/>
        <w:keepLines w:val="0"/>
        <w:pageBreakBefore w:val="0"/>
        <w:widowControl w:val="0"/>
        <w:kinsoku/>
        <w:wordWrap/>
        <w:overflowPunct/>
        <w:topLinePunct w:val="0"/>
        <w:autoSpaceDE w:val="0"/>
        <w:autoSpaceDN w:val="0"/>
        <w:bidi w:val="0"/>
        <w:adjustRightInd w:val="0"/>
        <w:snapToGrid w:val="0"/>
        <w:spacing w:before="0" w:line="560" w:lineRule="exact"/>
        <w:ind w:right="0" w:firstLine="640" w:firstLineChars="200"/>
        <w:jc w:val="left"/>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参加市级相关评委会进行评审的，网上申报时间以各评委会当年的申报通知为准；参加省级评委会进行评审的，网上申报系统将在省评委会开始收审材料的前7天开通。省级评委会要求市级行政部门统一报送材料的，评委会截止收审材料前3日</w:t>
      </w:r>
      <w:r>
        <w:rPr>
          <w:rFonts w:hint="eastAsia" w:ascii="Times New Roman" w:hAnsi="Times New Roman" w:eastAsia="仿宋_GB2312" w:cs="Times New Roman"/>
          <w:color w:val="auto"/>
          <w:sz w:val="32"/>
          <w:szCs w:val="32"/>
          <w:lang w:val="en-US" w:eastAsia="zh-CN"/>
        </w:rPr>
        <w:t>17</w:t>
      </w:r>
      <w:r>
        <w:rPr>
          <w:rFonts w:hint="default" w:ascii="Times New Roman" w:hAnsi="Times New Roman" w:eastAsia="仿宋_GB2312" w:cs="Times New Roman"/>
          <w:color w:val="auto"/>
          <w:sz w:val="32"/>
          <w:szCs w:val="32"/>
          <w:lang w:val="en-US" w:eastAsia="zh-CN"/>
        </w:rPr>
        <w:t>:00，关闭网上申报通道；无要求统一报送材料的，评委会截止收审材料前一日</w:t>
      </w:r>
      <w:r>
        <w:rPr>
          <w:rFonts w:hint="eastAsia" w:ascii="Times New Roman" w:hAnsi="Times New Roman" w:eastAsia="仿宋_GB2312" w:cs="Times New Roman"/>
          <w:color w:val="auto"/>
          <w:sz w:val="32"/>
          <w:szCs w:val="32"/>
          <w:lang w:val="en-US" w:eastAsia="zh-CN"/>
        </w:rPr>
        <w:t>17</w:t>
      </w:r>
      <w:r>
        <w:rPr>
          <w:rFonts w:hint="default" w:ascii="Times New Roman" w:hAnsi="Times New Roman" w:eastAsia="仿宋_GB2312" w:cs="Times New Roman"/>
          <w:color w:val="auto"/>
          <w:sz w:val="32"/>
          <w:szCs w:val="32"/>
          <w:lang w:val="en-US" w:eastAsia="zh-CN"/>
        </w:rPr>
        <w:t>:00，关闭网上申报通道。</w:t>
      </w:r>
    </w:p>
    <w:p>
      <w:pPr>
        <w:pStyle w:val="3"/>
        <w:keepNext w:val="0"/>
        <w:keepLines w:val="0"/>
        <w:pageBreakBefore w:val="0"/>
        <w:widowControl w:val="0"/>
        <w:kinsoku/>
        <w:wordWrap/>
        <w:overflowPunct/>
        <w:topLinePunct w:val="0"/>
        <w:autoSpaceDE w:val="0"/>
        <w:autoSpaceDN w:val="0"/>
        <w:bidi w:val="0"/>
        <w:adjustRightInd w:val="0"/>
        <w:snapToGrid w:val="0"/>
        <w:spacing w:before="0" w:line="600" w:lineRule="exact"/>
        <w:ind w:right="0" w:firstLine="640" w:firstLineChars="200"/>
        <w:jc w:val="both"/>
        <w:textAlignment w:val="auto"/>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（6）申报电子材料备份</w:t>
      </w:r>
    </w:p>
    <w:p>
      <w:pPr>
        <w:pStyle w:val="3"/>
        <w:keepNext w:val="0"/>
        <w:keepLines w:val="0"/>
        <w:pageBreakBefore w:val="0"/>
        <w:widowControl w:val="0"/>
        <w:kinsoku/>
        <w:wordWrap/>
        <w:overflowPunct/>
        <w:topLinePunct w:val="0"/>
        <w:autoSpaceDE w:val="0"/>
        <w:autoSpaceDN w:val="0"/>
        <w:bidi w:val="0"/>
        <w:adjustRightInd w:val="0"/>
        <w:snapToGrid w:val="0"/>
        <w:spacing w:before="0" w:line="600" w:lineRule="exact"/>
        <w:ind w:right="0" w:firstLine="640" w:firstLineChars="200"/>
        <w:jc w:val="both"/>
        <w:textAlignment w:val="auto"/>
        <w:rPr>
          <w:rFonts w:hint="default" w:ascii="Times New Roman" w:hAnsi="Times New Roman" w:eastAsia="仿宋_GB2312" w:cs="Times New Roman"/>
          <w:color w:val="auto"/>
          <w:highlight w:val="yellow"/>
          <w:lang w:val="en-US" w:eastAsia="zh-CN"/>
        </w:rPr>
      </w:pPr>
      <w:r>
        <w:rPr>
          <w:rFonts w:hint="default" w:ascii="Times New Roman" w:hAnsi="Times New Roman" w:eastAsia="仿宋_GB2312" w:cs="Times New Roman"/>
          <w:color w:val="auto"/>
          <w:lang w:val="en-US" w:eastAsia="zh-CN"/>
        </w:rPr>
        <w:t>申报人需自行保存个人当年申报的相应电子材料，方便以后个人查看或查找相应信息。</w:t>
      </w:r>
      <w:r>
        <w:rPr>
          <w:rFonts w:hint="default" w:ascii="Times New Roman" w:hAnsi="Times New Roman" w:eastAsia="仿宋_GB2312" w:cs="Times New Roman"/>
          <w:color w:val="auto"/>
          <w:highlight w:val="none"/>
          <w:lang w:val="en-US" w:eastAsia="zh-CN"/>
        </w:rPr>
        <w:t>个人申报信息中涉密信息请自行脱密处理，如发生泄密事件后果个人自行承担。</w:t>
      </w:r>
    </w:p>
    <w:p>
      <w:pPr>
        <w:pStyle w:val="3"/>
        <w:keepNext w:val="0"/>
        <w:keepLines w:val="0"/>
        <w:pageBreakBefore w:val="0"/>
        <w:widowControl w:val="0"/>
        <w:kinsoku/>
        <w:wordWrap/>
        <w:overflowPunct/>
        <w:topLinePunct w:val="0"/>
        <w:autoSpaceDE w:val="0"/>
        <w:autoSpaceDN w:val="0"/>
        <w:bidi w:val="0"/>
        <w:adjustRightInd w:val="0"/>
        <w:snapToGrid w:val="0"/>
        <w:spacing w:before="0" w:line="600" w:lineRule="exact"/>
        <w:ind w:right="0" w:firstLine="642" w:firstLineChars="200"/>
        <w:jc w:val="both"/>
        <w:textAlignment w:val="auto"/>
        <w:rPr>
          <w:rFonts w:hint="default" w:ascii="Times New Roman" w:hAnsi="Times New Roman" w:eastAsia="仿宋_GB2312" w:cs="Times New Roman"/>
          <w:b/>
          <w:bCs/>
          <w:color w:val="auto"/>
        </w:rPr>
      </w:pPr>
      <w:r>
        <w:rPr>
          <w:rFonts w:hint="default" w:ascii="Times New Roman" w:hAnsi="Times New Roman" w:eastAsia="仿宋_GB2312" w:cs="Times New Roman"/>
          <w:b/>
          <w:bCs/>
          <w:color w:val="auto"/>
        </w:rPr>
        <w:t>（</w:t>
      </w:r>
      <w:r>
        <w:rPr>
          <w:rFonts w:hint="default" w:ascii="Times New Roman" w:hAnsi="Times New Roman" w:eastAsia="仿宋_GB2312" w:cs="Times New Roman"/>
          <w:b/>
          <w:bCs/>
          <w:color w:val="auto"/>
          <w:lang w:eastAsia="zh-CN"/>
        </w:rPr>
        <w:t>三</w:t>
      </w:r>
      <w:r>
        <w:rPr>
          <w:rFonts w:hint="default" w:ascii="Times New Roman" w:hAnsi="Times New Roman" w:eastAsia="仿宋_GB2312" w:cs="Times New Roman"/>
          <w:b/>
          <w:bCs/>
          <w:color w:val="auto"/>
        </w:rPr>
        <w:t>）单位</w:t>
      </w:r>
      <w:r>
        <w:rPr>
          <w:rFonts w:hint="default" w:ascii="Times New Roman" w:hAnsi="Times New Roman" w:eastAsia="仿宋_GB2312" w:cs="Times New Roman"/>
          <w:b/>
          <w:bCs/>
          <w:color w:val="auto"/>
          <w:lang w:eastAsia="zh-CN"/>
        </w:rPr>
        <w:t>信息及申报</w:t>
      </w:r>
      <w:r>
        <w:rPr>
          <w:rFonts w:hint="default" w:ascii="Times New Roman" w:hAnsi="Times New Roman" w:eastAsia="仿宋_GB2312" w:cs="Times New Roman"/>
          <w:b/>
          <w:bCs/>
          <w:color w:val="auto"/>
        </w:rPr>
        <w:t>审核</w:t>
      </w:r>
    </w:p>
    <w:p>
      <w:pPr>
        <w:pStyle w:val="3"/>
        <w:keepNext w:val="0"/>
        <w:keepLines w:val="0"/>
        <w:pageBreakBefore w:val="0"/>
        <w:widowControl w:val="0"/>
        <w:kinsoku/>
        <w:wordWrap/>
        <w:overflowPunct/>
        <w:topLinePunct w:val="0"/>
        <w:autoSpaceDE w:val="0"/>
        <w:autoSpaceDN w:val="0"/>
        <w:bidi w:val="0"/>
        <w:adjustRightInd w:val="0"/>
        <w:snapToGrid w:val="0"/>
        <w:spacing w:before="0" w:line="600" w:lineRule="exact"/>
        <w:ind w:right="0" w:firstLine="640" w:firstLineChars="200"/>
        <w:jc w:val="both"/>
        <w:textAlignment w:val="auto"/>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专业技术人员所在单位要认真审查申报材料的合法性、真实性、完整性和有效性，组织好申报推荐工作。对不符合申报条件的材料，应及时退回并向申报人说明原因；对于需要修改完善的材料，应及时退回至个人账号进行修改完善， 待个人修改补充后及时审核提交，避免错报、漏报。</w:t>
      </w:r>
    </w:p>
    <w:p>
      <w:pPr>
        <w:pStyle w:val="3"/>
        <w:keepNext w:val="0"/>
        <w:keepLines w:val="0"/>
        <w:pageBreakBefore w:val="0"/>
        <w:widowControl w:val="0"/>
        <w:kinsoku/>
        <w:wordWrap/>
        <w:overflowPunct/>
        <w:topLinePunct w:val="0"/>
        <w:autoSpaceDE w:val="0"/>
        <w:autoSpaceDN w:val="0"/>
        <w:bidi w:val="0"/>
        <w:adjustRightInd w:val="0"/>
        <w:snapToGrid w:val="0"/>
        <w:spacing w:before="0" w:line="600" w:lineRule="exact"/>
        <w:ind w:right="0" w:firstLine="640" w:firstLineChars="200"/>
        <w:jc w:val="both"/>
        <w:textAlignment w:val="auto"/>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注意：用人单位审核推荐申报评审材料后，申报系统中3次提出审核意见仍然存在问题的，各评委会承办部门及各级人力资源社会保障部门本年度不再受理个人的申报材料，请认真对待。</w:t>
      </w:r>
    </w:p>
    <w:p>
      <w:pPr>
        <w:pStyle w:val="3"/>
        <w:keepNext w:val="0"/>
        <w:keepLines w:val="0"/>
        <w:pageBreakBefore w:val="0"/>
        <w:widowControl w:val="0"/>
        <w:kinsoku/>
        <w:wordWrap/>
        <w:overflowPunct/>
        <w:topLinePunct w:val="0"/>
        <w:autoSpaceDE w:val="0"/>
        <w:autoSpaceDN w:val="0"/>
        <w:bidi w:val="0"/>
        <w:adjustRightInd w:val="0"/>
        <w:snapToGrid w:val="0"/>
        <w:spacing w:before="0" w:line="600" w:lineRule="exact"/>
        <w:ind w:right="0" w:firstLine="614" w:firstLineChars="200"/>
        <w:jc w:val="both"/>
        <w:textAlignment w:val="auto"/>
        <w:rPr>
          <w:rFonts w:hint="default" w:ascii="Times New Roman" w:hAnsi="Times New Roman" w:eastAsia="仿宋_GB2312" w:cs="Times New Roman"/>
          <w:b/>
          <w:bCs/>
          <w:color w:val="auto"/>
          <w:spacing w:val="-7"/>
          <w:sz w:val="32"/>
          <w:szCs w:val="32"/>
          <w:lang w:val="en-US" w:eastAsia="zh-CN" w:bidi="zh-CN"/>
        </w:rPr>
      </w:pPr>
      <w:r>
        <w:rPr>
          <w:rFonts w:hint="default" w:ascii="Times New Roman" w:hAnsi="Times New Roman" w:eastAsia="仿宋_GB2312" w:cs="Times New Roman"/>
          <w:b/>
          <w:bCs/>
          <w:color w:val="auto"/>
          <w:spacing w:val="-7"/>
          <w:sz w:val="32"/>
          <w:szCs w:val="32"/>
          <w:lang w:val="en-US" w:eastAsia="zh-CN" w:bidi="zh-CN"/>
        </w:rPr>
        <w:t>1.登录注册</w:t>
      </w:r>
    </w:p>
    <w:p>
      <w:pPr>
        <w:pStyle w:val="3"/>
        <w:keepNext w:val="0"/>
        <w:keepLines w:val="0"/>
        <w:pageBreakBefore w:val="0"/>
        <w:widowControl w:val="0"/>
        <w:kinsoku/>
        <w:wordWrap/>
        <w:overflowPunct/>
        <w:topLinePunct w:val="0"/>
        <w:autoSpaceDE w:val="0"/>
        <w:autoSpaceDN w:val="0"/>
        <w:bidi w:val="0"/>
        <w:adjustRightInd w:val="0"/>
        <w:snapToGrid w:val="0"/>
        <w:spacing w:before="0" w:line="600" w:lineRule="exact"/>
        <w:ind w:right="0" w:firstLine="640" w:firstLineChars="200"/>
        <w:jc w:val="both"/>
        <w:textAlignment w:val="auto"/>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单位已经注册过的，请在</w:t>
      </w:r>
      <w:r>
        <w:rPr>
          <w:rFonts w:hint="eastAsia" w:ascii="Times New Roman" w:hAnsi="Times New Roman" w:eastAsia="仿宋_GB2312" w:cs="Times New Roman"/>
          <w:color w:val="auto"/>
          <w:lang w:val="en-US" w:eastAsia="zh-CN"/>
        </w:rPr>
        <w:t>“</w:t>
      </w:r>
      <w:r>
        <w:rPr>
          <w:rFonts w:hint="default" w:ascii="Times New Roman" w:hAnsi="Times New Roman" w:eastAsia="仿宋_GB2312" w:cs="Times New Roman"/>
          <w:color w:val="auto"/>
          <w:lang w:val="en-US" w:eastAsia="zh-CN"/>
        </w:rPr>
        <w:t>单位用户</w:t>
      </w:r>
      <w:r>
        <w:rPr>
          <w:rFonts w:hint="eastAsia" w:ascii="Times New Roman" w:hAnsi="Times New Roman" w:eastAsia="仿宋_GB2312" w:cs="Times New Roman"/>
          <w:color w:val="auto"/>
          <w:lang w:val="en-US" w:eastAsia="zh-CN"/>
        </w:rPr>
        <w:t>”</w:t>
      </w:r>
      <w:r>
        <w:rPr>
          <w:rFonts w:hint="default" w:ascii="Times New Roman" w:hAnsi="Times New Roman" w:eastAsia="仿宋_GB2312" w:cs="Times New Roman"/>
          <w:color w:val="auto"/>
          <w:lang w:val="en-US" w:eastAsia="zh-CN"/>
        </w:rPr>
        <w:t>页面，直接输入用户名及密码直接登录。未注册的单位，在登录页面点击</w:t>
      </w:r>
      <w:r>
        <w:rPr>
          <w:rFonts w:hint="eastAsia" w:ascii="Times New Roman" w:hAnsi="Times New Roman" w:eastAsia="仿宋_GB2312" w:cs="Times New Roman"/>
          <w:color w:val="auto"/>
          <w:lang w:val="en-US" w:eastAsia="zh-CN"/>
        </w:rPr>
        <w:t>“</w:t>
      </w:r>
      <w:r>
        <w:rPr>
          <w:rFonts w:hint="default" w:ascii="Times New Roman" w:hAnsi="Times New Roman" w:eastAsia="仿宋_GB2312" w:cs="Times New Roman"/>
          <w:color w:val="auto"/>
          <w:lang w:val="en-US" w:eastAsia="zh-CN"/>
        </w:rPr>
        <w:t>单位注册</w:t>
      </w:r>
      <w:r>
        <w:rPr>
          <w:rFonts w:hint="eastAsia" w:ascii="Times New Roman" w:hAnsi="Times New Roman" w:eastAsia="仿宋_GB2312" w:cs="Times New Roman"/>
          <w:color w:val="auto"/>
          <w:lang w:val="en-US" w:eastAsia="zh-CN"/>
        </w:rPr>
        <w:t>”</w:t>
      </w:r>
      <w:r>
        <w:rPr>
          <w:rFonts w:hint="default" w:ascii="Times New Roman" w:hAnsi="Times New Roman" w:eastAsia="仿宋_GB2312" w:cs="Times New Roman"/>
          <w:color w:val="auto"/>
          <w:lang w:val="en-US" w:eastAsia="zh-CN"/>
        </w:rPr>
        <w:t>，进入单位注册页面，输入</w:t>
      </w:r>
      <w:r>
        <w:rPr>
          <w:rFonts w:hint="eastAsia" w:ascii="Times New Roman" w:hAnsi="Times New Roman" w:eastAsia="仿宋_GB2312" w:cs="Times New Roman"/>
          <w:color w:val="auto"/>
          <w:lang w:val="en-US" w:eastAsia="zh-CN"/>
        </w:rPr>
        <w:t>“</w:t>
      </w:r>
      <w:r>
        <w:rPr>
          <w:rFonts w:hint="default" w:ascii="Times New Roman" w:hAnsi="Times New Roman" w:eastAsia="仿宋_GB2312" w:cs="Times New Roman"/>
          <w:color w:val="auto"/>
          <w:lang w:val="en-US" w:eastAsia="zh-CN"/>
        </w:rPr>
        <w:t>组织机构代码</w:t>
      </w:r>
      <w:r>
        <w:rPr>
          <w:rFonts w:hint="eastAsia" w:ascii="Times New Roman" w:hAnsi="Times New Roman" w:eastAsia="仿宋_GB2312" w:cs="Times New Roman"/>
          <w:color w:val="auto"/>
          <w:lang w:val="en-US" w:eastAsia="zh-CN"/>
        </w:rPr>
        <w:t>”“</w:t>
      </w:r>
      <w:r>
        <w:rPr>
          <w:rFonts w:hint="default" w:ascii="Times New Roman" w:hAnsi="Times New Roman" w:eastAsia="仿宋_GB2312" w:cs="Times New Roman"/>
          <w:color w:val="auto"/>
          <w:lang w:val="en-US" w:eastAsia="zh-CN"/>
        </w:rPr>
        <w:t>单位负责人联系电话</w:t>
      </w:r>
      <w:r>
        <w:rPr>
          <w:rFonts w:hint="eastAsia" w:ascii="Times New Roman" w:hAnsi="Times New Roman" w:eastAsia="仿宋_GB2312" w:cs="Times New Roman"/>
          <w:color w:val="auto"/>
          <w:lang w:val="en-US" w:eastAsia="zh-CN"/>
        </w:rPr>
        <w:t>”</w:t>
      </w:r>
      <w:r>
        <w:rPr>
          <w:rFonts w:hint="default" w:ascii="Times New Roman" w:hAnsi="Times New Roman" w:eastAsia="仿宋_GB2312" w:cs="Times New Roman"/>
          <w:color w:val="auto"/>
          <w:lang w:val="en-US" w:eastAsia="zh-CN"/>
        </w:rPr>
        <w:t>等信息完成注册，点击</w:t>
      </w:r>
      <w:r>
        <w:rPr>
          <w:rFonts w:hint="eastAsia" w:ascii="Times New Roman" w:hAnsi="Times New Roman" w:eastAsia="仿宋_GB2312" w:cs="Times New Roman"/>
          <w:color w:val="auto"/>
          <w:lang w:val="en-US" w:eastAsia="zh-CN"/>
        </w:rPr>
        <w:t>“</w:t>
      </w:r>
      <w:r>
        <w:rPr>
          <w:rFonts w:hint="default" w:ascii="Times New Roman" w:hAnsi="Times New Roman" w:eastAsia="仿宋_GB2312" w:cs="Times New Roman"/>
          <w:color w:val="auto"/>
          <w:lang w:val="en-US" w:eastAsia="zh-CN"/>
        </w:rPr>
        <w:t>立即注册</w:t>
      </w:r>
      <w:r>
        <w:rPr>
          <w:rFonts w:hint="eastAsia" w:ascii="Times New Roman" w:hAnsi="Times New Roman" w:eastAsia="仿宋_GB2312" w:cs="Times New Roman"/>
          <w:color w:val="auto"/>
          <w:lang w:val="en-US" w:eastAsia="zh-CN"/>
        </w:rPr>
        <w:t>”</w:t>
      </w:r>
      <w:r>
        <w:rPr>
          <w:rFonts w:hint="default" w:ascii="Times New Roman" w:hAnsi="Times New Roman" w:eastAsia="仿宋_GB2312" w:cs="Times New Roman"/>
          <w:color w:val="auto"/>
          <w:lang w:val="en-US" w:eastAsia="zh-CN"/>
        </w:rPr>
        <w:t>按钮，注册成功后即可登录。</w:t>
      </w:r>
    </w:p>
    <w:p>
      <w:pPr>
        <w:pStyle w:val="3"/>
        <w:keepNext w:val="0"/>
        <w:keepLines w:val="0"/>
        <w:pageBreakBefore w:val="0"/>
        <w:widowControl w:val="0"/>
        <w:kinsoku/>
        <w:wordWrap/>
        <w:overflowPunct/>
        <w:topLinePunct w:val="0"/>
        <w:autoSpaceDE w:val="0"/>
        <w:autoSpaceDN w:val="0"/>
        <w:bidi w:val="0"/>
        <w:adjustRightInd w:val="0"/>
        <w:snapToGrid w:val="0"/>
        <w:spacing w:before="0" w:line="600" w:lineRule="exact"/>
        <w:ind w:right="0" w:firstLine="614" w:firstLineChars="200"/>
        <w:jc w:val="both"/>
        <w:textAlignment w:val="auto"/>
        <w:rPr>
          <w:rFonts w:hint="default" w:ascii="Times New Roman" w:hAnsi="Times New Roman" w:eastAsia="仿宋_GB2312" w:cs="Times New Roman"/>
          <w:b/>
          <w:bCs/>
          <w:color w:val="auto"/>
          <w:spacing w:val="-7"/>
          <w:sz w:val="32"/>
          <w:szCs w:val="32"/>
          <w:lang w:val="en-US" w:eastAsia="zh-CN" w:bidi="zh-CN"/>
        </w:rPr>
      </w:pPr>
      <w:r>
        <w:rPr>
          <w:rFonts w:hint="default" w:ascii="Times New Roman" w:hAnsi="Times New Roman" w:eastAsia="仿宋_GB2312" w:cs="Times New Roman"/>
          <w:b/>
          <w:bCs/>
          <w:color w:val="auto"/>
          <w:spacing w:val="-7"/>
          <w:sz w:val="32"/>
          <w:szCs w:val="32"/>
          <w:lang w:val="en-US" w:eastAsia="zh-CN" w:bidi="zh-CN"/>
        </w:rPr>
        <w:t>2.完善单位基本信息</w:t>
      </w:r>
    </w:p>
    <w:p>
      <w:pPr>
        <w:pStyle w:val="3"/>
        <w:keepNext w:val="0"/>
        <w:keepLines w:val="0"/>
        <w:pageBreakBefore w:val="0"/>
        <w:widowControl w:val="0"/>
        <w:kinsoku/>
        <w:wordWrap/>
        <w:overflowPunct/>
        <w:topLinePunct w:val="0"/>
        <w:autoSpaceDE w:val="0"/>
        <w:autoSpaceDN w:val="0"/>
        <w:bidi w:val="0"/>
        <w:adjustRightInd w:val="0"/>
        <w:snapToGrid w:val="0"/>
        <w:spacing w:before="0" w:line="600" w:lineRule="exact"/>
        <w:ind w:right="0" w:firstLine="640" w:firstLineChars="200"/>
        <w:jc w:val="both"/>
        <w:textAlignment w:val="auto"/>
        <w:rPr>
          <w:rFonts w:hint="default" w:ascii="Times New Roman" w:hAnsi="Times New Roman" w:eastAsia="仿宋_GB2312" w:cs="Times New Roman"/>
          <w:color w:val="auto"/>
          <w:sz w:val="32"/>
          <w:szCs w:val="32"/>
          <w:lang w:val="en-US" w:eastAsia="zh-CN" w:bidi="zh-CN"/>
        </w:rPr>
      </w:pPr>
      <w:r>
        <w:rPr>
          <w:rFonts w:hint="default" w:ascii="Times New Roman" w:hAnsi="Times New Roman" w:eastAsia="仿宋_GB2312" w:cs="Times New Roman"/>
          <w:color w:val="auto"/>
          <w:sz w:val="32"/>
          <w:szCs w:val="32"/>
          <w:lang w:val="en-US" w:eastAsia="zh-CN" w:bidi="zh-CN"/>
        </w:rPr>
        <w:t>点击页面左侧</w:t>
      </w:r>
      <w:r>
        <w:rPr>
          <w:rFonts w:hint="eastAsia" w:ascii="Times New Roman" w:hAnsi="Times New Roman" w:eastAsia="仿宋_GB2312" w:cs="Times New Roman"/>
          <w:color w:val="auto"/>
          <w:sz w:val="32"/>
          <w:szCs w:val="32"/>
          <w:lang w:val="en-US" w:eastAsia="zh-CN" w:bidi="zh-CN"/>
        </w:rPr>
        <w:t>“</w:t>
      </w:r>
      <w:r>
        <w:rPr>
          <w:rFonts w:hint="default" w:ascii="Times New Roman" w:hAnsi="Times New Roman" w:eastAsia="仿宋_GB2312" w:cs="Times New Roman"/>
          <w:color w:val="auto"/>
          <w:sz w:val="32"/>
          <w:szCs w:val="32"/>
          <w:lang w:val="en-US" w:eastAsia="zh-CN" w:bidi="zh-CN"/>
        </w:rPr>
        <w:t>基本信息</w:t>
      </w:r>
      <w:r>
        <w:rPr>
          <w:rFonts w:hint="eastAsia" w:ascii="Times New Roman" w:hAnsi="Times New Roman" w:eastAsia="仿宋_GB2312" w:cs="Times New Roman"/>
          <w:color w:val="auto"/>
          <w:sz w:val="32"/>
          <w:szCs w:val="32"/>
          <w:lang w:val="en-US" w:eastAsia="zh-CN" w:bidi="zh-CN"/>
        </w:rPr>
        <w:t>”“</w:t>
      </w:r>
      <w:r>
        <w:rPr>
          <w:rFonts w:hint="default" w:ascii="Times New Roman" w:hAnsi="Times New Roman" w:eastAsia="仿宋_GB2312" w:cs="Times New Roman"/>
          <w:color w:val="auto"/>
          <w:sz w:val="32"/>
          <w:szCs w:val="32"/>
          <w:lang w:val="en-US" w:eastAsia="zh-CN" w:bidi="zh-CN"/>
        </w:rPr>
        <w:t>单位信息</w:t>
      </w:r>
      <w:r>
        <w:rPr>
          <w:rFonts w:hint="eastAsia" w:ascii="Times New Roman" w:hAnsi="Times New Roman" w:eastAsia="仿宋_GB2312" w:cs="Times New Roman"/>
          <w:color w:val="auto"/>
          <w:sz w:val="32"/>
          <w:szCs w:val="32"/>
          <w:lang w:val="en-US" w:eastAsia="zh-CN" w:bidi="zh-CN"/>
        </w:rPr>
        <w:t>”</w:t>
      </w:r>
      <w:r>
        <w:rPr>
          <w:rFonts w:hint="default" w:ascii="Times New Roman" w:hAnsi="Times New Roman" w:eastAsia="仿宋_GB2312" w:cs="Times New Roman"/>
          <w:color w:val="auto"/>
          <w:sz w:val="32"/>
          <w:szCs w:val="32"/>
          <w:lang w:val="en-US" w:eastAsia="zh-CN" w:bidi="zh-CN"/>
        </w:rPr>
        <w:t>，填写对应的信息（特别是带*的），完成后点击</w:t>
      </w:r>
      <w:r>
        <w:rPr>
          <w:rFonts w:hint="eastAsia" w:ascii="Times New Roman" w:hAnsi="Times New Roman" w:eastAsia="仿宋_GB2312" w:cs="Times New Roman"/>
          <w:color w:val="auto"/>
          <w:sz w:val="32"/>
          <w:szCs w:val="32"/>
          <w:lang w:val="en-US" w:eastAsia="zh-CN" w:bidi="zh-CN"/>
        </w:rPr>
        <w:t>“</w:t>
      </w:r>
      <w:r>
        <w:rPr>
          <w:rFonts w:hint="default" w:ascii="Times New Roman" w:hAnsi="Times New Roman" w:eastAsia="仿宋_GB2312" w:cs="Times New Roman"/>
          <w:color w:val="auto"/>
          <w:sz w:val="32"/>
          <w:szCs w:val="32"/>
          <w:lang w:val="en-US" w:eastAsia="zh-CN" w:bidi="zh-CN"/>
        </w:rPr>
        <w:t>提交</w:t>
      </w:r>
      <w:r>
        <w:rPr>
          <w:rFonts w:hint="eastAsia" w:ascii="Times New Roman" w:hAnsi="Times New Roman" w:eastAsia="仿宋_GB2312" w:cs="Times New Roman"/>
          <w:color w:val="auto"/>
          <w:sz w:val="32"/>
          <w:szCs w:val="32"/>
          <w:lang w:val="en-US" w:eastAsia="zh-CN" w:bidi="zh-CN"/>
        </w:rPr>
        <w:t>”</w:t>
      </w:r>
      <w:r>
        <w:rPr>
          <w:rFonts w:hint="default" w:ascii="Times New Roman" w:hAnsi="Times New Roman" w:eastAsia="仿宋_GB2312" w:cs="Times New Roman"/>
          <w:color w:val="auto"/>
          <w:sz w:val="32"/>
          <w:szCs w:val="32"/>
          <w:lang w:val="en-US" w:eastAsia="zh-CN" w:bidi="zh-CN"/>
        </w:rPr>
        <w:t>。</w:t>
      </w:r>
    </w:p>
    <w:p>
      <w:pPr>
        <w:pStyle w:val="3"/>
        <w:keepNext w:val="0"/>
        <w:keepLines w:val="0"/>
        <w:pageBreakBefore w:val="0"/>
        <w:widowControl w:val="0"/>
        <w:kinsoku/>
        <w:wordWrap/>
        <w:overflowPunct/>
        <w:topLinePunct w:val="0"/>
        <w:autoSpaceDE w:val="0"/>
        <w:autoSpaceDN w:val="0"/>
        <w:bidi w:val="0"/>
        <w:adjustRightInd w:val="0"/>
        <w:snapToGrid w:val="0"/>
        <w:spacing w:before="0" w:line="600" w:lineRule="exact"/>
        <w:ind w:right="0" w:firstLine="614" w:firstLineChars="200"/>
        <w:jc w:val="both"/>
        <w:textAlignment w:val="auto"/>
        <w:rPr>
          <w:rFonts w:hint="default" w:ascii="Times New Roman" w:hAnsi="Times New Roman" w:eastAsia="仿宋_GB2312" w:cs="Times New Roman"/>
          <w:b/>
          <w:bCs/>
          <w:color w:val="auto"/>
          <w:spacing w:val="-7"/>
          <w:sz w:val="32"/>
          <w:szCs w:val="32"/>
          <w:lang w:val="en-US" w:eastAsia="zh-CN" w:bidi="zh-CN"/>
        </w:rPr>
      </w:pPr>
      <w:r>
        <w:rPr>
          <w:rFonts w:hint="default" w:ascii="Times New Roman" w:hAnsi="Times New Roman" w:eastAsia="仿宋_GB2312" w:cs="Times New Roman"/>
          <w:b/>
          <w:bCs/>
          <w:color w:val="auto"/>
          <w:spacing w:val="-7"/>
          <w:sz w:val="32"/>
          <w:szCs w:val="32"/>
          <w:lang w:val="en-US" w:eastAsia="zh-CN" w:bidi="zh-CN"/>
        </w:rPr>
        <w:t>3.专业技术人员管理</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0" w:line="600" w:lineRule="exact"/>
        <w:ind w:left="0" w:leftChars="0" w:right="0" w:firstLine="640" w:firstLineChars="200"/>
        <w:jc w:val="both"/>
        <w:textAlignment w:val="auto"/>
        <w:rPr>
          <w:rFonts w:hint="default" w:ascii="Times New Roman" w:hAnsi="Times New Roman" w:eastAsia="仿宋_GB2312" w:cs="Times New Roman"/>
          <w:color w:val="auto"/>
          <w:sz w:val="32"/>
          <w:szCs w:val="32"/>
          <w:lang w:val="en-US" w:eastAsia="zh-CN" w:bidi="zh-CN"/>
        </w:rPr>
      </w:pPr>
      <w:r>
        <w:rPr>
          <w:rFonts w:hint="default" w:ascii="Times New Roman" w:hAnsi="Times New Roman" w:eastAsia="仿宋_GB2312" w:cs="Times New Roman"/>
          <w:color w:val="auto"/>
          <w:sz w:val="32"/>
          <w:szCs w:val="32"/>
          <w:lang w:val="en-US" w:eastAsia="zh-CN" w:bidi="zh-CN"/>
        </w:rPr>
        <w:t>点击左侧菜单</w:t>
      </w:r>
      <w:r>
        <w:rPr>
          <w:rFonts w:hint="eastAsia" w:ascii="Times New Roman" w:hAnsi="Times New Roman" w:eastAsia="仿宋_GB2312" w:cs="Times New Roman"/>
          <w:color w:val="auto"/>
          <w:sz w:val="32"/>
          <w:szCs w:val="32"/>
          <w:lang w:val="en-US" w:eastAsia="zh-CN" w:bidi="zh-CN"/>
        </w:rPr>
        <w:t>“</w:t>
      </w:r>
      <w:r>
        <w:rPr>
          <w:rFonts w:hint="default" w:ascii="Times New Roman" w:hAnsi="Times New Roman" w:eastAsia="仿宋_GB2312" w:cs="Times New Roman"/>
          <w:color w:val="auto"/>
          <w:sz w:val="32"/>
          <w:szCs w:val="32"/>
          <w:lang w:val="en-US" w:eastAsia="zh-CN" w:bidi="zh-CN"/>
        </w:rPr>
        <w:t>专业技术人员管理</w:t>
      </w:r>
      <w:r>
        <w:rPr>
          <w:rFonts w:hint="eastAsia" w:ascii="Times New Roman" w:hAnsi="Times New Roman" w:eastAsia="仿宋_GB2312" w:cs="Times New Roman"/>
          <w:color w:val="auto"/>
          <w:sz w:val="32"/>
          <w:szCs w:val="32"/>
          <w:lang w:val="en-US" w:eastAsia="zh-CN" w:bidi="zh-CN"/>
        </w:rPr>
        <w:t>”“</w:t>
      </w:r>
      <w:r>
        <w:rPr>
          <w:rFonts w:hint="default" w:ascii="Times New Roman" w:hAnsi="Times New Roman" w:eastAsia="仿宋_GB2312" w:cs="Times New Roman"/>
          <w:color w:val="auto"/>
          <w:sz w:val="32"/>
          <w:szCs w:val="32"/>
          <w:lang w:val="en-US" w:eastAsia="zh-CN" w:bidi="zh-CN"/>
        </w:rPr>
        <w:t>专业技术人员</w:t>
      </w:r>
      <w:r>
        <w:rPr>
          <w:rFonts w:hint="eastAsia" w:ascii="Times New Roman" w:hAnsi="Times New Roman" w:eastAsia="仿宋_GB2312" w:cs="Times New Roman"/>
          <w:color w:val="auto"/>
          <w:sz w:val="32"/>
          <w:szCs w:val="32"/>
          <w:lang w:val="en-US" w:eastAsia="zh-CN" w:bidi="zh-CN"/>
        </w:rPr>
        <w:t>”</w:t>
      </w:r>
      <w:r>
        <w:rPr>
          <w:rFonts w:hint="default" w:ascii="Times New Roman" w:hAnsi="Times New Roman" w:eastAsia="仿宋_GB2312" w:cs="Times New Roman"/>
          <w:color w:val="auto"/>
          <w:sz w:val="32"/>
          <w:szCs w:val="32"/>
          <w:lang w:val="en-US" w:eastAsia="zh-CN" w:bidi="zh-CN"/>
        </w:rPr>
        <w:t>，右侧将显示</w:t>
      </w:r>
      <w:r>
        <w:rPr>
          <w:rFonts w:hint="eastAsia" w:ascii="Times New Roman" w:hAnsi="Times New Roman" w:eastAsia="仿宋_GB2312" w:cs="Times New Roman"/>
          <w:color w:val="auto"/>
          <w:sz w:val="32"/>
          <w:szCs w:val="32"/>
          <w:lang w:val="en-US" w:eastAsia="zh-CN" w:bidi="zh-CN"/>
        </w:rPr>
        <w:t>“</w:t>
      </w:r>
      <w:r>
        <w:rPr>
          <w:rFonts w:hint="default" w:ascii="Times New Roman" w:hAnsi="Times New Roman" w:eastAsia="仿宋_GB2312" w:cs="Times New Roman"/>
          <w:color w:val="auto"/>
          <w:sz w:val="32"/>
          <w:szCs w:val="32"/>
          <w:lang w:val="en-US" w:eastAsia="zh-CN" w:bidi="zh-CN"/>
        </w:rPr>
        <w:t>专业技术人员</w:t>
      </w:r>
      <w:r>
        <w:rPr>
          <w:rFonts w:hint="eastAsia" w:ascii="Times New Roman" w:hAnsi="Times New Roman" w:eastAsia="仿宋_GB2312" w:cs="Times New Roman"/>
          <w:color w:val="auto"/>
          <w:sz w:val="32"/>
          <w:szCs w:val="32"/>
          <w:lang w:val="en-US" w:eastAsia="zh-CN" w:bidi="zh-CN"/>
        </w:rPr>
        <w:t>”</w:t>
      </w:r>
      <w:r>
        <w:rPr>
          <w:rFonts w:hint="default" w:ascii="Times New Roman" w:hAnsi="Times New Roman" w:eastAsia="仿宋_GB2312" w:cs="Times New Roman"/>
          <w:color w:val="auto"/>
          <w:sz w:val="32"/>
          <w:szCs w:val="32"/>
          <w:lang w:val="en-US" w:eastAsia="zh-CN" w:bidi="zh-CN"/>
        </w:rPr>
        <w:t>界面。可对本单位进行职称申报的人员进行发送信息、重置密码、移除、解锁等操作。</w:t>
      </w:r>
    </w:p>
    <w:p>
      <w:pPr>
        <w:pStyle w:val="3"/>
        <w:keepNext w:val="0"/>
        <w:keepLines w:val="0"/>
        <w:pageBreakBefore w:val="0"/>
        <w:widowControl w:val="0"/>
        <w:kinsoku/>
        <w:wordWrap/>
        <w:overflowPunct/>
        <w:topLinePunct w:val="0"/>
        <w:autoSpaceDE w:val="0"/>
        <w:autoSpaceDN w:val="0"/>
        <w:bidi w:val="0"/>
        <w:adjustRightInd w:val="0"/>
        <w:snapToGrid w:val="0"/>
        <w:spacing w:before="0" w:line="600" w:lineRule="exact"/>
        <w:ind w:right="0" w:firstLine="614" w:firstLineChars="200"/>
        <w:jc w:val="both"/>
        <w:textAlignment w:val="auto"/>
        <w:rPr>
          <w:rFonts w:hint="default" w:ascii="Times New Roman" w:hAnsi="Times New Roman" w:eastAsia="仿宋_GB2312" w:cs="Times New Roman"/>
          <w:b/>
          <w:bCs/>
          <w:color w:val="auto"/>
          <w:spacing w:val="-7"/>
          <w:sz w:val="32"/>
          <w:szCs w:val="32"/>
          <w:lang w:val="en-US" w:eastAsia="zh-CN" w:bidi="zh-CN"/>
        </w:rPr>
      </w:pPr>
      <w:r>
        <w:rPr>
          <w:rFonts w:hint="default" w:ascii="Times New Roman" w:hAnsi="Times New Roman" w:eastAsia="仿宋_GB2312" w:cs="Times New Roman"/>
          <w:b/>
          <w:bCs/>
          <w:color w:val="auto"/>
          <w:spacing w:val="-7"/>
          <w:sz w:val="32"/>
          <w:szCs w:val="32"/>
          <w:lang w:val="en-US" w:eastAsia="zh-CN" w:bidi="zh-CN"/>
        </w:rPr>
        <w:t>4.单位审核</w:t>
      </w:r>
    </w:p>
    <w:p>
      <w:pPr>
        <w:pStyle w:val="3"/>
        <w:keepNext w:val="0"/>
        <w:keepLines w:val="0"/>
        <w:pageBreakBefore w:val="0"/>
        <w:widowControl w:val="0"/>
        <w:kinsoku/>
        <w:wordWrap/>
        <w:overflowPunct/>
        <w:topLinePunct w:val="0"/>
        <w:autoSpaceDE w:val="0"/>
        <w:autoSpaceDN w:val="0"/>
        <w:bidi w:val="0"/>
        <w:adjustRightInd w:val="0"/>
        <w:snapToGrid w:val="0"/>
        <w:spacing w:before="0" w:line="600" w:lineRule="exact"/>
        <w:ind w:right="0" w:firstLine="640" w:firstLineChars="200"/>
        <w:jc w:val="both"/>
        <w:textAlignment w:val="auto"/>
        <w:rPr>
          <w:rFonts w:hint="default" w:ascii="Times New Roman" w:hAnsi="Times New Roman" w:eastAsia="仿宋_GB2312" w:cs="Times New Roman"/>
          <w:color w:val="auto"/>
          <w:sz w:val="32"/>
          <w:szCs w:val="32"/>
          <w:lang w:val="en-US" w:eastAsia="zh-CN" w:bidi="zh-CN"/>
        </w:rPr>
      </w:pPr>
      <w:r>
        <w:rPr>
          <w:rFonts w:hint="default" w:ascii="Times New Roman" w:hAnsi="Times New Roman" w:eastAsia="仿宋_GB2312" w:cs="Times New Roman"/>
          <w:color w:val="auto"/>
          <w:sz w:val="32"/>
          <w:szCs w:val="32"/>
          <w:lang w:val="en-US" w:eastAsia="zh-CN" w:bidi="zh-CN"/>
        </w:rPr>
        <w:t>单位登录账号后，在</w:t>
      </w:r>
      <w:r>
        <w:rPr>
          <w:rFonts w:hint="eastAsia" w:ascii="Times New Roman" w:hAnsi="Times New Roman" w:eastAsia="仿宋_GB2312" w:cs="Times New Roman"/>
          <w:color w:val="auto"/>
          <w:sz w:val="32"/>
          <w:szCs w:val="32"/>
          <w:lang w:val="en-US" w:eastAsia="zh-CN" w:bidi="zh-CN"/>
        </w:rPr>
        <w:t>“</w:t>
      </w:r>
      <w:r>
        <w:rPr>
          <w:rFonts w:hint="default" w:ascii="Times New Roman" w:hAnsi="Times New Roman" w:eastAsia="仿宋_GB2312" w:cs="Times New Roman"/>
          <w:color w:val="auto"/>
          <w:sz w:val="32"/>
          <w:szCs w:val="32"/>
          <w:lang w:val="en-US" w:eastAsia="zh-CN" w:bidi="zh-CN"/>
        </w:rPr>
        <w:t>申报审核</w:t>
      </w:r>
      <w:r>
        <w:rPr>
          <w:rFonts w:hint="eastAsia" w:ascii="Times New Roman" w:hAnsi="Times New Roman" w:eastAsia="仿宋_GB2312" w:cs="Times New Roman"/>
          <w:color w:val="auto"/>
          <w:sz w:val="32"/>
          <w:szCs w:val="32"/>
          <w:lang w:val="en-US" w:eastAsia="zh-CN" w:bidi="zh-CN"/>
        </w:rPr>
        <w:t>”“</w:t>
      </w:r>
      <w:r>
        <w:rPr>
          <w:rFonts w:hint="default" w:ascii="Times New Roman" w:hAnsi="Times New Roman" w:eastAsia="仿宋_GB2312" w:cs="Times New Roman"/>
          <w:color w:val="auto"/>
          <w:sz w:val="32"/>
          <w:szCs w:val="32"/>
          <w:lang w:val="en-US" w:eastAsia="zh-CN" w:bidi="zh-CN"/>
        </w:rPr>
        <w:t>单位审核</w:t>
      </w:r>
      <w:r>
        <w:rPr>
          <w:rFonts w:hint="eastAsia" w:ascii="Times New Roman" w:hAnsi="Times New Roman" w:eastAsia="仿宋_GB2312" w:cs="Times New Roman"/>
          <w:color w:val="auto"/>
          <w:sz w:val="32"/>
          <w:szCs w:val="32"/>
          <w:lang w:val="en-US" w:eastAsia="zh-CN" w:bidi="zh-CN"/>
        </w:rPr>
        <w:t>”</w:t>
      </w:r>
      <w:r>
        <w:rPr>
          <w:rFonts w:hint="default" w:ascii="Times New Roman" w:hAnsi="Times New Roman" w:eastAsia="仿宋_GB2312" w:cs="Times New Roman"/>
          <w:color w:val="auto"/>
          <w:sz w:val="32"/>
          <w:szCs w:val="32"/>
          <w:lang w:val="en-US" w:eastAsia="zh-CN" w:bidi="zh-CN"/>
        </w:rPr>
        <w:t>栏目中，单位点击申报人员名称前的</w:t>
      </w:r>
      <w:r>
        <w:rPr>
          <w:rFonts w:hint="eastAsia" w:ascii="Times New Roman" w:hAnsi="Times New Roman" w:eastAsia="仿宋_GB2312" w:cs="Times New Roman"/>
          <w:color w:val="auto"/>
          <w:spacing w:val="-3"/>
          <w:w w:val="95"/>
          <w:lang w:eastAsia="zh-CN"/>
        </w:rPr>
        <w:t>“</w:t>
      </w:r>
      <w:r>
        <w:rPr>
          <w:rFonts w:hint="default" w:ascii="Times New Roman" w:hAnsi="Times New Roman" w:eastAsia="仿宋_GB2312" w:cs="Times New Roman"/>
          <w:color w:val="auto"/>
          <w:sz w:val="32"/>
          <w:szCs w:val="32"/>
          <w:lang w:val="en-US" w:eastAsia="zh-CN" w:bidi="zh-CN"/>
        </w:rPr>
        <w:sym w:font="Wingdings 2" w:char="00A3"/>
      </w:r>
      <w:r>
        <w:rPr>
          <w:rFonts w:hint="eastAsia" w:ascii="Times New Roman" w:hAnsi="Times New Roman" w:eastAsia="仿宋_GB2312" w:cs="Times New Roman"/>
          <w:color w:val="auto"/>
          <w:spacing w:val="-3"/>
          <w:w w:val="95"/>
          <w:lang w:eastAsia="zh-CN"/>
        </w:rPr>
        <w:t>”</w:t>
      </w:r>
      <w:r>
        <w:rPr>
          <w:rFonts w:hint="default" w:ascii="Times New Roman" w:hAnsi="Times New Roman" w:eastAsia="仿宋_GB2312" w:cs="Times New Roman"/>
          <w:color w:val="auto"/>
          <w:sz w:val="32"/>
          <w:szCs w:val="32"/>
          <w:lang w:val="en-US" w:eastAsia="zh-CN" w:bidi="zh-CN"/>
        </w:rPr>
        <w:t>选择需要审核的人员，点击个人信息后面的</w:t>
      </w:r>
      <w:r>
        <w:rPr>
          <w:rFonts w:hint="eastAsia" w:ascii="Times New Roman" w:hAnsi="Times New Roman" w:eastAsia="仿宋_GB2312" w:cs="Times New Roman"/>
          <w:color w:val="auto"/>
          <w:sz w:val="32"/>
          <w:szCs w:val="32"/>
          <w:lang w:val="en-US" w:eastAsia="zh-CN" w:bidi="zh-CN"/>
        </w:rPr>
        <w:t>“</w:t>
      </w:r>
      <w:r>
        <w:rPr>
          <w:rFonts w:hint="default" w:ascii="Times New Roman" w:hAnsi="Times New Roman" w:eastAsia="仿宋_GB2312" w:cs="Times New Roman"/>
          <w:color w:val="auto"/>
          <w:sz w:val="32"/>
          <w:szCs w:val="32"/>
          <w:lang w:val="en-US" w:eastAsia="zh-CN" w:bidi="zh-CN"/>
        </w:rPr>
        <w:t>申报表</w:t>
      </w:r>
      <w:r>
        <w:rPr>
          <w:rFonts w:hint="eastAsia" w:ascii="Times New Roman" w:hAnsi="Times New Roman" w:eastAsia="仿宋_GB2312" w:cs="Times New Roman"/>
          <w:color w:val="auto"/>
          <w:sz w:val="32"/>
          <w:szCs w:val="32"/>
          <w:lang w:val="en-US" w:eastAsia="zh-CN" w:bidi="zh-CN"/>
        </w:rPr>
        <w:t>”</w:t>
      </w:r>
      <w:r>
        <w:rPr>
          <w:rFonts w:hint="default" w:ascii="Times New Roman" w:hAnsi="Times New Roman" w:eastAsia="仿宋_GB2312" w:cs="Times New Roman"/>
          <w:color w:val="auto"/>
          <w:sz w:val="32"/>
          <w:szCs w:val="32"/>
          <w:lang w:val="en-US" w:eastAsia="zh-CN" w:bidi="zh-CN"/>
        </w:rPr>
        <w:t>可查看申报人员信息及其提交的所有材料；</w:t>
      </w:r>
      <w:r>
        <w:rPr>
          <w:rFonts w:hint="eastAsia" w:ascii="Times New Roman" w:hAnsi="Times New Roman" w:eastAsia="仿宋_GB2312" w:cs="Times New Roman"/>
          <w:color w:val="auto"/>
          <w:sz w:val="32"/>
          <w:szCs w:val="32"/>
          <w:lang w:val="en-US" w:eastAsia="zh-CN" w:bidi="zh-CN"/>
        </w:rPr>
        <w:t>“</w:t>
      </w:r>
      <w:r>
        <w:rPr>
          <w:rFonts w:hint="default" w:ascii="Times New Roman" w:hAnsi="Times New Roman" w:eastAsia="仿宋_GB2312" w:cs="Times New Roman"/>
          <w:color w:val="auto"/>
          <w:sz w:val="32"/>
          <w:szCs w:val="32"/>
          <w:lang w:val="en-US" w:eastAsia="zh-CN" w:bidi="zh-CN"/>
        </w:rPr>
        <w:t>审核记录</w:t>
      </w:r>
      <w:r>
        <w:rPr>
          <w:rFonts w:hint="eastAsia" w:ascii="Times New Roman" w:hAnsi="Times New Roman" w:eastAsia="仿宋_GB2312" w:cs="Times New Roman"/>
          <w:color w:val="auto"/>
          <w:sz w:val="32"/>
          <w:szCs w:val="32"/>
          <w:lang w:val="en-US" w:eastAsia="zh-CN" w:bidi="zh-CN"/>
        </w:rPr>
        <w:t>”</w:t>
      </w:r>
      <w:r>
        <w:rPr>
          <w:rFonts w:hint="default" w:ascii="Times New Roman" w:hAnsi="Times New Roman" w:eastAsia="仿宋_GB2312" w:cs="Times New Roman"/>
          <w:color w:val="auto"/>
          <w:sz w:val="32"/>
          <w:szCs w:val="32"/>
          <w:lang w:val="en-US" w:eastAsia="zh-CN" w:bidi="zh-CN"/>
        </w:rPr>
        <w:t>可查看申报人提交以后经过的所有申报流程及审核意见。</w:t>
      </w:r>
    </w:p>
    <w:p>
      <w:pPr>
        <w:pStyle w:val="3"/>
        <w:keepNext w:val="0"/>
        <w:keepLines w:val="0"/>
        <w:pageBreakBefore w:val="0"/>
        <w:widowControl w:val="0"/>
        <w:kinsoku/>
        <w:wordWrap/>
        <w:overflowPunct/>
        <w:topLinePunct w:val="0"/>
        <w:autoSpaceDE w:val="0"/>
        <w:autoSpaceDN w:val="0"/>
        <w:bidi w:val="0"/>
        <w:adjustRightInd w:val="0"/>
        <w:snapToGrid w:val="0"/>
        <w:spacing w:before="0" w:line="600" w:lineRule="exact"/>
        <w:ind w:right="0" w:firstLine="640" w:firstLineChars="200"/>
        <w:jc w:val="both"/>
        <w:textAlignment w:val="auto"/>
        <w:rPr>
          <w:rFonts w:hint="default" w:ascii="Times New Roman" w:hAnsi="Times New Roman" w:eastAsia="仿宋_GB2312" w:cs="Times New Roman"/>
          <w:color w:val="auto"/>
          <w:spacing w:val="-16"/>
        </w:rPr>
      </w:pPr>
      <w:r>
        <w:rPr>
          <w:rFonts w:hint="default" w:ascii="Times New Roman" w:hAnsi="Times New Roman" w:eastAsia="仿宋_GB2312" w:cs="Times New Roman"/>
          <w:color w:val="auto"/>
          <w:sz w:val="32"/>
          <w:szCs w:val="32"/>
        </w:rPr>
        <w:t>单位根据申报通知和政策文件要求，对申报人员每个模块填写和上传的相关材料进行认真审核，若所有内容审核无误，</w:t>
      </w:r>
      <w:r>
        <w:rPr>
          <w:rFonts w:hint="default" w:ascii="Times New Roman" w:hAnsi="Times New Roman" w:eastAsia="仿宋_GB2312" w:cs="Times New Roman"/>
          <w:color w:val="auto"/>
          <w:sz w:val="32"/>
          <w:szCs w:val="32"/>
          <w:lang w:val="en-US" w:eastAsia="zh-CN"/>
        </w:rPr>
        <w:t>点击</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基层意见</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，填写完成基层单位意见，点击</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提交</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后，</w:t>
      </w:r>
      <w:r>
        <w:rPr>
          <w:rFonts w:hint="default" w:ascii="Times New Roman" w:hAnsi="Times New Roman" w:eastAsia="仿宋_GB2312" w:cs="Times New Roman"/>
          <w:color w:val="auto"/>
          <w:sz w:val="32"/>
          <w:szCs w:val="32"/>
        </w:rPr>
        <w:t>点击</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审核</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审核结果选择</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通过</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CN"/>
        </w:rPr>
        <w:t>并填写审核意见</w:t>
      </w:r>
      <w:r>
        <w:rPr>
          <w:rFonts w:hint="default" w:ascii="Times New Roman" w:hAnsi="Times New Roman" w:eastAsia="仿宋_GB2312" w:cs="Times New Roman"/>
          <w:color w:val="auto"/>
          <w:sz w:val="32"/>
          <w:szCs w:val="32"/>
        </w:rPr>
        <w:t>；若有需要修改完善的地方，则在</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审核</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审核结果选择</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CN"/>
        </w:rPr>
        <w:t>返回修改</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CN"/>
        </w:rPr>
        <w:t>或</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CN"/>
        </w:rPr>
        <w:t>重置流程</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，然后</w:t>
      </w:r>
      <w:r>
        <w:rPr>
          <w:rFonts w:hint="default" w:ascii="Times New Roman" w:hAnsi="Times New Roman" w:eastAsia="仿宋_GB2312" w:cs="Times New Roman"/>
          <w:color w:val="auto"/>
          <w:sz w:val="32"/>
          <w:szCs w:val="32"/>
          <w:lang w:eastAsia="zh-CN"/>
        </w:rPr>
        <w:t>在审核意见中</w:t>
      </w:r>
      <w:r>
        <w:rPr>
          <w:rFonts w:hint="default" w:ascii="Times New Roman" w:hAnsi="Times New Roman" w:eastAsia="仿宋_GB2312" w:cs="Times New Roman"/>
          <w:color w:val="auto"/>
          <w:sz w:val="32"/>
          <w:szCs w:val="32"/>
        </w:rPr>
        <w:t>填写需要</w:t>
      </w:r>
      <w:r>
        <w:rPr>
          <w:rFonts w:hint="default" w:ascii="Times New Roman" w:hAnsi="Times New Roman" w:eastAsia="仿宋_GB2312" w:cs="Times New Roman"/>
          <w:color w:val="auto"/>
          <w:sz w:val="32"/>
          <w:szCs w:val="32"/>
          <w:lang w:eastAsia="zh-CN"/>
        </w:rPr>
        <w:t>补充</w:t>
      </w:r>
      <w:r>
        <w:rPr>
          <w:rFonts w:hint="default" w:ascii="Times New Roman" w:hAnsi="Times New Roman" w:eastAsia="仿宋_GB2312" w:cs="Times New Roman"/>
          <w:color w:val="auto"/>
          <w:sz w:val="32"/>
          <w:szCs w:val="32"/>
        </w:rPr>
        <w:t>修改的内容</w:t>
      </w:r>
      <w:r>
        <w:rPr>
          <w:rFonts w:hint="default" w:ascii="Times New Roman" w:hAnsi="Times New Roman" w:eastAsia="仿宋_GB2312" w:cs="Times New Roman"/>
          <w:color w:val="auto"/>
          <w:sz w:val="32"/>
          <w:szCs w:val="32"/>
          <w:lang w:val="en-US" w:eastAsia="zh-CN"/>
        </w:rPr>
        <w:t>，退回至个人账号。个人根据退回原因，修改完善申报信息， 修改无误后再次提交至单位账号审核。</w:t>
      </w:r>
    </w:p>
    <w:p>
      <w:pPr>
        <w:pStyle w:val="3"/>
        <w:keepNext w:val="0"/>
        <w:keepLines w:val="0"/>
        <w:pageBreakBefore w:val="0"/>
        <w:widowControl w:val="0"/>
        <w:kinsoku/>
        <w:wordWrap/>
        <w:overflowPunct/>
        <w:topLinePunct w:val="0"/>
        <w:autoSpaceDE w:val="0"/>
        <w:autoSpaceDN w:val="0"/>
        <w:bidi w:val="0"/>
        <w:adjustRightInd w:val="0"/>
        <w:snapToGrid w:val="0"/>
        <w:spacing w:before="0" w:line="600" w:lineRule="exact"/>
        <w:ind w:right="0" w:firstLine="614" w:firstLineChars="200"/>
        <w:jc w:val="both"/>
        <w:textAlignment w:val="auto"/>
        <w:rPr>
          <w:rFonts w:hint="default" w:ascii="Times New Roman" w:hAnsi="Times New Roman" w:eastAsia="仿宋_GB2312" w:cs="Times New Roman"/>
          <w:b/>
          <w:bCs/>
          <w:color w:val="auto"/>
          <w:spacing w:val="-7"/>
          <w:sz w:val="32"/>
          <w:szCs w:val="32"/>
          <w:lang w:val="en-US" w:eastAsia="zh-CN" w:bidi="zh-CN"/>
        </w:rPr>
      </w:pPr>
      <w:r>
        <w:rPr>
          <w:rFonts w:hint="default" w:ascii="Times New Roman" w:hAnsi="Times New Roman" w:eastAsia="仿宋_GB2312" w:cs="Times New Roman"/>
          <w:b/>
          <w:bCs/>
          <w:color w:val="auto"/>
          <w:spacing w:val="-7"/>
          <w:sz w:val="32"/>
          <w:szCs w:val="32"/>
          <w:lang w:val="en-US" w:eastAsia="zh-CN" w:bidi="zh-CN"/>
        </w:rPr>
        <w:t>5.基层单位意见</w:t>
      </w:r>
    </w:p>
    <w:p>
      <w:pPr>
        <w:pStyle w:val="3"/>
        <w:keepNext w:val="0"/>
        <w:keepLines w:val="0"/>
        <w:pageBreakBefore w:val="0"/>
        <w:widowControl w:val="0"/>
        <w:kinsoku/>
        <w:wordWrap/>
        <w:overflowPunct/>
        <w:topLinePunct w:val="0"/>
        <w:autoSpaceDE w:val="0"/>
        <w:autoSpaceDN w:val="0"/>
        <w:bidi w:val="0"/>
        <w:adjustRightInd w:val="0"/>
        <w:snapToGrid w:val="0"/>
        <w:spacing w:before="0" w:line="600" w:lineRule="exact"/>
        <w:ind w:right="0"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基层单位意见除如实填写单位对申报人的相关专业技术工作评价外，还需如实填写单位推荐情况，包括推荐方式、参与推荐的人员范围及人数、推荐意见、意见形成情况及公示情况等内容。由于各单位推荐方式不尽相同，没有统一推荐方式，单位填写时关键是要描述清楚推荐的过程和方式。</w:t>
      </w:r>
    </w:p>
    <w:p>
      <w:pPr>
        <w:pStyle w:val="3"/>
        <w:keepNext w:val="0"/>
        <w:keepLines w:val="0"/>
        <w:pageBreakBefore w:val="0"/>
        <w:widowControl w:val="0"/>
        <w:kinsoku/>
        <w:wordWrap/>
        <w:overflowPunct/>
        <w:topLinePunct w:val="0"/>
        <w:autoSpaceDE w:val="0"/>
        <w:autoSpaceDN w:val="0"/>
        <w:bidi w:val="0"/>
        <w:adjustRightInd w:val="0"/>
        <w:snapToGrid w:val="0"/>
        <w:spacing w:before="0" w:line="600" w:lineRule="exact"/>
        <w:ind w:right="0" w:firstLine="642" w:firstLineChars="200"/>
        <w:jc w:val="both"/>
        <w:textAlignment w:val="auto"/>
        <w:rPr>
          <w:rFonts w:hint="default" w:ascii="Times New Roman" w:hAnsi="Times New Roman" w:eastAsia="仿宋_GB2312" w:cs="Times New Roman"/>
          <w:b/>
          <w:bCs/>
          <w:color w:val="auto"/>
        </w:rPr>
      </w:pPr>
      <w:r>
        <w:rPr>
          <w:rFonts w:hint="default" w:ascii="Times New Roman" w:hAnsi="Times New Roman" w:eastAsia="仿宋_GB2312" w:cs="Times New Roman"/>
          <w:b/>
          <w:bCs/>
          <w:color w:val="auto"/>
          <w:lang w:eastAsia="zh-CN"/>
        </w:rPr>
        <w:t>（四）</w:t>
      </w:r>
      <w:r>
        <w:rPr>
          <w:rFonts w:hint="default" w:ascii="Times New Roman" w:hAnsi="Times New Roman" w:eastAsia="仿宋_GB2312" w:cs="Times New Roman"/>
          <w:b/>
          <w:bCs/>
          <w:color w:val="auto"/>
        </w:rPr>
        <w:t>申报网站常见问题</w:t>
      </w:r>
    </w:p>
    <w:p>
      <w:pPr>
        <w:pStyle w:val="2"/>
        <w:keepNext w:val="0"/>
        <w:keepLines w:val="0"/>
        <w:pageBreakBefore w:val="0"/>
        <w:widowControl w:val="0"/>
        <w:numPr>
          <w:ilvl w:val="0"/>
          <w:numId w:val="0"/>
        </w:numPr>
        <w:tabs>
          <w:tab w:val="left" w:pos="1187"/>
        </w:tabs>
        <w:kinsoku/>
        <w:wordWrap/>
        <w:overflowPunct/>
        <w:topLinePunct w:val="0"/>
        <w:autoSpaceDE w:val="0"/>
        <w:autoSpaceDN w:val="0"/>
        <w:bidi w:val="0"/>
        <w:adjustRightInd w:val="0"/>
        <w:snapToGrid w:val="0"/>
        <w:spacing w:before="0" w:after="0" w:line="600" w:lineRule="exact"/>
        <w:ind w:right="0" w:rightChars="0" w:firstLine="642" w:firstLineChars="200"/>
        <w:jc w:val="left"/>
        <w:textAlignment w:val="auto"/>
        <w:rPr>
          <w:rFonts w:hint="default" w:ascii="Times New Roman" w:hAnsi="Times New Roman" w:eastAsia="仿宋_GB2312" w:cs="Times New Roman"/>
          <w:color w:val="auto"/>
        </w:rPr>
      </w:pPr>
      <w:r>
        <w:rPr>
          <w:rFonts w:hint="default" w:ascii="Times New Roman" w:hAnsi="Times New Roman" w:eastAsia="仿宋_GB2312" w:cs="Times New Roman"/>
          <w:b/>
          <w:bCs/>
          <w:color w:val="auto"/>
          <w:lang w:val="en-US" w:eastAsia="zh-CN"/>
        </w:rPr>
        <w:t>1.</w:t>
      </w:r>
      <w:r>
        <w:rPr>
          <w:rFonts w:hint="default" w:ascii="Times New Roman" w:hAnsi="Times New Roman" w:eastAsia="仿宋_GB2312" w:cs="Times New Roman"/>
          <w:b/>
          <w:bCs/>
          <w:color w:val="auto"/>
        </w:rPr>
        <w:t>密码输入错误导致账号被锁</w:t>
      </w:r>
      <w:r>
        <w:rPr>
          <w:rFonts w:hint="default" w:ascii="Times New Roman" w:hAnsi="Times New Roman" w:eastAsia="仿宋_GB2312" w:cs="Times New Roman"/>
          <w:color w:val="auto"/>
        </w:rPr>
        <w:t>定，如何解锁？</w:t>
      </w:r>
    </w:p>
    <w:p>
      <w:pPr>
        <w:keepNext w:val="0"/>
        <w:keepLines w:val="0"/>
        <w:pageBreakBefore w:val="0"/>
        <w:widowControl w:val="0"/>
        <w:kinsoku/>
        <w:wordWrap/>
        <w:overflowPunct/>
        <w:topLinePunct w:val="0"/>
        <w:autoSpaceDE w:val="0"/>
        <w:autoSpaceDN w:val="0"/>
        <w:bidi w:val="0"/>
        <w:adjustRightInd w:val="0"/>
        <w:snapToGrid w:val="0"/>
        <w:spacing w:before="0" w:line="600" w:lineRule="exact"/>
        <w:ind w:right="0" w:firstLine="640" w:firstLineChars="200"/>
        <w:textAlignment w:val="auto"/>
        <w:rPr>
          <w:rFonts w:hint="default" w:ascii="Times New Roman" w:hAnsi="Times New Roman" w:eastAsia="仿宋_GB2312" w:cs="Times New Roman"/>
          <w:color w:val="auto"/>
          <w:sz w:val="32"/>
          <w:szCs w:val="32"/>
          <w:lang w:val="zh-CN" w:eastAsia="zh-CN" w:bidi="zh-CN"/>
        </w:rPr>
      </w:pPr>
      <w:r>
        <w:rPr>
          <w:rFonts w:hint="default" w:ascii="Times New Roman" w:hAnsi="Times New Roman" w:eastAsia="仿宋_GB2312" w:cs="Times New Roman"/>
          <w:color w:val="auto"/>
          <w:sz w:val="32"/>
          <w:szCs w:val="32"/>
          <w:lang w:val="zh-CN" w:eastAsia="zh-CN" w:bidi="zh-CN"/>
        </w:rPr>
        <w:t>解决办法：系统设定密码输入错误超过</w:t>
      </w:r>
      <w:r>
        <w:rPr>
          <w:rFonts w:hint="default" w:ascii="Times New Roman" w:hAnsi="Times New Roman" w:eastAsia="仿宋_GB2312" w:cs="Times New Roman"/>
          <w:color w:val="auto"/>
          <w:sz w:val="32"/>
          <w:szCs w:val="32"/>
          <w:lang w:val="en-US" w:eastAsia="zh-CN" w:bidi="zh-CN"/>
        </w:rPr>
        <w:t>3</w:t>
      </w:r>
      <w:r>
        <w:rPr>
          <w:rFonts w:hint="default" w:ascii="Times New Roman" w:hAnsi="Times New Roman" w:eastAsia="仿宋_GB2312" w:cs="Times New Roman"/>
          <w:color w:val="auto"/>
          <w:sz w:val="32"/>
          <w:szCs w:val="32"/>
          <w:lang w:val="zh-CN" w:eastAsia="zh-CN" w:bidi="zh-CN"/>
        </w:rPr>
        <w:t>次，系统自动锁定账号，账号锁定以后联系单位负责人登录单位账号解锁，如果还未选择单位联系系统技术支持（电话：</w:t>
      </w:r>
      <w:r>
        <w:rPr>
          <w:rFonts w:hint="default" w:ascii="Times New Roman" w:hAnsi="Times New Roman" w:eastAsia="仿宋_GB2312" w:cs="Times New Roman"/>
          <w:color w:val="auto"/>
          <w:sz w:val="32"/>
          <w:szCs w:val="32"/>
          <w:lang w:val="en-US" w:eastAsia="zh-CN" w:bidi="zh-CN"/>
        </w:rPr>
        <w:t>0871-68329773</w:t>
      </w:r>
      <w:r>
        <w:rPr>
          <w:rFonts w:hint="default" w:ascii="Times New Roman" w:hAnsi="Times New Roman" w:eastAsia="仿宋_GB2312" w:cs="Times New Roman"/>
          <w:color w:val="auto"/>
          <w:sz w:val="32"/>
          <w:szCs w:val="32"/>
          <w:lang w:val="zh-CN" w:eastAsia="zh-CN" w:bidi="zh-CN"/>
        </w:rPr>
        <w:t>），系统中有提示。</w:t>
      </w:r>
    </w:p>
    <w:p>
      <w:pPr>
        <w:pStyle w:val="2"/>
        <w:keepNext w:val="0"/>
        <w:keepLines w:val="0"/>
        <w:pageBreakBefore w:val="0"/>
        <w:widowControl w:val="0"/>
        <w:numPr>
          <w:ilvl w:val="0"/>
          <w:numId w:val="0"/>
        </w:numPr>
        <w:tabs>
          <w:tab w:val="left" w:pos="1187"/>
        </w:tabs>
        <w:kinsoku/>
        <w:wordWrap/>
        <w:overflowPunct/>
        <w:topLinePunct w:val="0"/>
        <w:autoSpaceDE w:val="0"/>
        <w:autoSpaceDN w:val="0"/>
        <w:bidi w:val="0"/>
        <w:adjustRightInd w:val="0"/>
        <w:snapToGrid w:val="0"/>
        <w:spacing w:before="0" w:after="0" w:line="600" w:lineRule="exact"/>
        <w:ind w:right="0" w:rightChars="0" w:firstLine="642" w:firstLineChars="200"/>
        <w:jc w:val="left"/>
        <w:textAlignment w:val="auto"/>
        <w:rPr>
          <w:rFonts w:hint="default" w:ascii="Times New Roman" w:hAnsi="Times New Roman" w:eastAsia="仿宋_GB2312" w:cs="Times New Roman"/>
          <w:color w:val="auto"/>
          <w:lang w:val="zh-CN" w:eastAsia="zh-CN"/>
        </w:rPr>
      </w:pPr>
      <w:r>
        <w:rPr>
          <w:rFonts w:hint="default" w:ascii="Times New Roman" w:hAnsi="Times New Roman" w:eastAsia="仿宋_GB2312" w:cs="Times New Roman"/>
          <w:color w:val="auto"/>
          <w:lang w:val="en-US" w:eastAsia="zh-CN"/>
        </w:rPr>
        <w:t>2.忘记个人或单位的账号、密码，如何找回？</w:t>
      </w:r>
    </w:p>
    <w:p>
      <w:pPr>
        <w:pStyle w:val="3"/>
        <w:keepNext w:val="0"/>
        <w:keepLines w:val="0"/>
        <w:pageBreakBefore w:val="0"/>
        <w:widowControl w:val="0"/>
        <w:kinsoku/>
        <w:wordWrap/>
        <w:overflowPunct/>
        <w:topLinePunct w:val="0"/>
        <w:autoSpaceDE w:val="0"/>
        <w:autoSpaceDN w:val="0"/>
        <w:bidi w:val="0"/>
        <w:adjustRightInd w:val="0"/>
        <w:snapToGrid w:val="0"/>
        <w:spacing w:before="0" w:line="600" w:lineRule="exact"/>
        <w:ind w:right="0" w:firstLine="640" w:firstLineChars="200"/>
        <w:jc w:val="both"/>
        <w:textAlignment w:val="auto"/>
        <w:rPr>
          <w:rFonts w:hint="default" w:ascii="Times New Roman" w:hAnsi="Times New Roman" w:eastAsia="仿宋_GB2312" w:cs="Times New Roman"/>
          <w:color w:val="auto"/>
          <w:sz w:val="32"/>
          <w:szCs w:val="32"/>
          <w:lang w:val="zh-CN" w:eastAsia="zh-CN" w:bidi="zh-CN"/>
        </w:rPr>
      </w:pPr>
      <w:r>
        <w:rPr>
          <w:rFonts w:hint="default" w:ascii="Times New Roman" w:hAnsi="Times New Roman" w:eastAsia="仿宋_GB2312" w:cs="Times New Roman"/>
          <w:color w:val="auto"/>
          <w:sz w:val="32"/>
          <w:szCs w:val="32"/>
          <w:lang w:val="zh-CN" w:eastAsia="zh-CN" w:bidi="zh-CN"/>
        </w:rPr>
        <w:t>解决办法：</w:t>
      </w:r>
    </w:p>
    <w:p>
      <w:pPr>
        <w:pStyle w:val="12"/>
        <w:keepNext w:val="0"/>
        <w:keepLines w:val="0"/>
        <w:pageBreakBefore w:val="0"/>
        <w:widowControl w:val="0"/>
        <w:numPr>
          <w:ilvl w:val="0"/>
          <w:numId w:val="0"/>
        </w:numPr>
        <w:tabs>
          <w:tab w:val="left" w:pos="1664"/>
        </w:tabs>
        <w:kinsoku/>
        <w:wordWrap/>
        <w:overflowPunct/>
        <w:topLinePunct w:val="0"/>
        <w:autoSpaceDE w:val="0"/>
        <w:autoSpaceDN w:val="0"/>
        <w:bidi w:val="0"/>
        <w:adjustRightInd w:val="0"/>
        <w:snapToGrid w:val="0"/>
        <w:spacing w:before="0" w:after="0" w:line="600" w:lineRule="exact"/>
        <w:ind w:right="0" w:rightChars="0" w:firstLine="664" w:firstLineChars="200"/>
        <w:jc w:val="left"/>
        <w:textAlignment w:val="auto"/>
        <w:rPr>
          <w:rFonts w:hint="default" w:ascii="Times New Roman" w:hAnsi="Times New Roman" w:eastAsia="仿宋_GB2312" w:cs="Times New Roman"/>
          <w:color w:val="auto"/>
          <w:spacing w:val="6"/>
          <w:sz w:val="32"/>
        </w:rPr>
      </w:pPr>
      <w:r>
        <w:rPr>
          <w:rFonts w:hint="default" w:ascii="Times New Roman" w:hAnsi="Times New Roman" w:eastAsia="仿宋_GB2312" w:cs="Times New Roman"/>
          <w:color w:val="auto"/>
          <w:spacing w:val="6"/>
          <w:sz w:val="32"/>
          <w:lang w:eastAsia="zh-CN"/>
        </w:rPr>
        <w:t>（</w:t>
      </w:r>
      <w:r>
        <w:rPr>
          <w:rFonts w:hint="default" w:ascii="Times New Roman" w:hAnsi="Times New Roman" w:eastAsia="仿宋_GB2312" w:cs="Times New Roman"/>
          <w:color w:val="auto"/>
          <w:spacing w:val="6"/>
          <w:sz w:val="32"/>
          <w:lang w:val="en-US" w:eastAsia="zh-CN"/>
        </w:rPr>
        <w:t>1</w:t>
      </w:r>
      <w:r>
        <w:rPr>
          <w:rFonts w:hint="default" w:ascii="Times New Roman" w:hAnsi="Times New Roman" w:eastAsia="仿宋_GB2312" w:cs="Times New Roman"/>
          <w:color w:val="auto"/>
          <w:spacing w:val="6"/>
          <w:sz w:val="32"/>
          <w:lang w:eastAsia="zh-CN"/>
        </w:rPr>
        <w:t>）</w:t>
      </w:r>
      <w:r>
        <w:rPr>
          <w:rFonts w:hint="default" w:ascii="Times New Roman" w:hAnsi="Times New Roman" w:eastAsia="仿宋_GB2312" w:cs="Times New Roman"/>
          <w:color w:val="auto"/>
          <w:spacing w:val="6"/>
          <w:sz w:val="32"/>
        </w:rPr>
        <w:t>找回个人密码：网站登录页的登录框下有</w:t>
      </w:r>
      <w:r>
        <w:rPr>
          <w:rFonts w:hint="eastAsia" w:ascii="Times New Roman" w:hAnsi="Times New Roman" w:eastAsia="仿宋_GB2312" w:cs="Times New Roman"/>
          <w:color w:val="auto"/>
          <w:spacing w:val="6"/>
          <w:sz w:val="32"/>
          <w:lang w:eastAsia="zh-CN"/>
        </w:rPr>
        <w:t>“</w:t>
      </w:r>
      <w:r>
        <w:rPr>
          <w:rFonts w:hint="default" w:ascii="Times New Roman" w:hAnsi="Times New Roman" w:eastAsia="仿宋_GB2312" w:cs="Times New Roman"/>
          <w:color w:val="auto"/>
          <w:spacing w:val="6"/>
          <w:sz w:val="32"/>
          <w:lang w:eastAsia="zh-CN"/>
        </w:rPr>
        <w:t>忘记</w:t>
      </w:r>
      <w:r>
        <w:rPr>
          <w:rFonts w:hint="default" w:ascii="Times New Roman" w:hAnsi="Times New Roman" w:eastAsia="仿宋_GB2312" w:cs="Times New Roman"/>
          <w:color w:val="auto"/>
          <w:spacing w:val="6"/>
          <w:sz w:val="32"/>
        </w:rPr>
        <w:t>密码</w:t>
      </w:r>
      <w:r>
        <w:rPr>
          <w:rFonts w:hint="eastAsia" w:ascii="Times New Roman" w:hAnsi="Times New Roman" w:eastAsia="仿宋_GB2312" w:cs="Times New Roman"/>
          <w:color w:val="auto"/>
          <w:spacing w:val="6"/>
          <w:sz w:val="32"/>
          <w:lang w:eastAsia="zh-CN"/>
        </w:rPr>
        <w:t>”</w:t>
      </w:r>
      <w:r>
        <w:rPr>
          <w:rFonts w:hint="default" w:ascii="Times New Roman" w:hAnsi="Times New Roman" w:eastAsia="仿宋_GB2312" w:cs="Times New Roman"/>
          <w:color w:val="auto"/>
          <w:spacing w:val="6"/>
          <w:sz w:val="32"/>
        </w:rPr>
        <w:t>选项，点击可通过</w:t>
      </w:r>
      <w:r>
        <w:rPr>
          <w:rFonts w:hint="default" w:ascii="Times New Roman" w:hAnsi="Times New Roman" w:eastAsia="仿宋_GB2312" w:cs="Times New Roman"/>
          <w:color w:val="auto"/>
          <w:spacing w:val="6"/>
          <w:sz w:val="32"/>
          <w:lang w:eastAsia="zh-CN"/>
        </w:rPr>
        <w:t>身份证号和</w:t>
      </w:r>
      <w:r>
        <w:rPr>
          <w:rFonts w:hint="default" w:ascii="Times New Roman" w:hAnsi="Times New Roman" w:eastAsia="仿宋_GB2312" w:cs="Times New Roman"/>
          <w:color w:val="auto"/>
          <w:spacing w:val="6"/>
          <w:sz w:val="32"/>
        </w:rPr>
        <w:t>注册时填写的手机号找回。（若手机号码无法找回，可拨打系统技术支持电话</w:t>
      </w:r>
      <w:r>
        <w:rPr>
          <w:rFonts w:hint="default" w:ascii="Times New Roman" w:hAnsi="Times New Roman" w:eastAsia="仿宋_GB2312" w:cs="Times New Roman"/>
          <w:color w:val="auto"/>
          <w:spacing w:val="6"/>
          <w:sz w:val="32"/>
          <w:lang w:val="en-US" w:eastAsia="zh-CN"/>
        </w:rPr>
        <w:t>0871-68329773</w:t>
      </w:r>
      <w:r>
        <w:rPr>
          <w:rFonts w:hint="default" w:ascii="Times New Roman" w:hAnsi="Times New Roman" w:eastAsia="仿宋_GB2312" w:cs="Times New Roman"/>
          <w:color w:val="auto"/>
          <w:spacing w:val="6"/>
          <w:sz w:val="32"/>
        </w:rPr>
        <w:t>）</w:t>
      </w:r>
    </w:p>
    <w:p>
      <w:pPr>
        <w:pStyle w:val="12"/>
        <w:keepNext w:val="0"/>
        <w:keepLines w:val="0"/>
        <w:pageBreakBefore w:val="0"/>
        <w:widowControl w:val="0"/>
        <w:numPr>
          <w:ilvl w:val="0"/>
          <w:numId w:val="0"/>
        </w:numPr>
        <w:tabs>
          <w:tab w:val="left" w:pos="1664"/>
        </w:tabs>
        <w:kinsoku/>
        <w:wordWrap/>
        <w:overflowPunct/>
        <w:topLinePunct w:val="0"/>
        <w:autoSpaceDE w:val="0"/>
        <w:autoSpaceDN w:val="0"/>
        <w:bidi w:val="0"/>
        <w:adjustRightInd w:val="0"/>
        <w:snapToGrid w:val="0"/>
        <w:spacing w:before="0" w:after="0" w:line="600" w:lineRule="exact"/>
        <w:ind w:right="0" w:rightChars="0" w:firstLine="664" w:firstLineChars="200"/>
        <w:jc w:val="left"/>
        <w:textAlignment w:val="auto"/>
        <w:rPr>
          <w:rFonts w:hint="default" w:ascii="Times New Roman" w:hAnsi="Times New Roman" w:eastAsia="仿宋_GB2312" w:cs="Times New Roman"/>
          <w:color w:val="auto"/>
          <w:position w:val="1"/>
          <w:sz w:val="32"/>
        </w:rPr>
      </w:pPr>
      <w:r>
        <w:rPr>
          <w:rFonts w:hint="default" w:ascii="Times New Roman" w:hAnsi="Times New Roman" w:eastAsia="仿宋_GB2312" w:cs="Times New Roman"/>
          <w:color w:val="auto"/>
          <w:spacing w:val="6"/>
          <w:sz w:val="32"/>
          <w:lang w:eastAsia="zh-CN"/>
        </w:rPr>
        <w:t>（</w:t>
      </w:r>
      <w:r>
        <w:rPr>
          <w:rFonts w:hint="default" w:ascii="Times New Roman" w:hAnsi="Times New Roman" w:eastAsia="仿宋_GB2312" w:cs="Times New Roman"/>
          <w:color w:val="auto"/>
          <w:spacing w:val="6"/>
          <w:sz w:val="32"/>
          <w:lang w:val="en-US" w:eastAsia="zh-CN"/>
        </w:rPr>
        <w:t>2</w:t>
      </w:r>
      <w:r>
        <w:rPr>
          <w:rFonts w:hint="default" w:ascii="Times New Roman" w:hAnsi="Times New Roman" w:eastAsia="仿宋_GB2312" w:cs="Times New Roman"/>
          <w:color w:val="auto"/>
          <w:spacing w:val="6"/>
          <w:sz w:val="32"/>
          <w:lang w:eastAsia="zh-CN"/>
        </w:rPr>
        <w:t>）</w:t>
      </w:r>
      <w:r>
        <w:rPr>
          <w:rFonts w:hint="default" w:ascii="Times New Roman" w:hAnsi="Times New Roman" w:eastAsia="仿宋_GB2312" w:cs="Times New Roman"/>
          <w:color w:val="auto"/>
          <w:spacing w:val="6"/>
          <w:sz w:val="32"/>
        </w:rPr>
        <w:t>找回单位账号和密码：</w:t>
      </w:r>
      <w:r>
        <w:rPr>
          <w:rFonts w:hint="default" w:ascii="Times New Roman" w:hAnsi="Times New Roman" w:eastAsia="仿宋_GB2312" w:cs="Times New Roman"/>
          <w:color w:val="auto"/>
          <w:spacing w:val="6"/>
          <w:sz w:val="32"/>
          <w:lang w:eastAsia="zh-CN"/>
        </w:rPr>
        <w:t>通过注册时填写的手机号码按照流程找回，若单位账号密码和联系人电话同时丢失，需</w:t>
      </w:r>
      <w:r>
        <w:rPr>
          <w:rFonts w:hint="default" w:ascii="Times New Roman" w:hAnsi="Times New Roman" w:eastAsia="仿宋_GB2312" w:cs="Times New Roman"/>
          <w:color w:val="auto"/>
          <w:spacing w:val="6"/>
          <w:sz w:val="32"/>
        </w:rPr>
        <w:t>将单位名称+诉求+</w:t>
      </w:r>
      <w:r>
        <w:rPr>
          <w:rFonts w:hint="default" w:ascii="Times New Roman" w:hAnsi="Times New Roman" w:eastAsia="仿宋_GB2312" w:cs="Times New Roman"/>
          <w:color w:val="auto"/>
          <w:spacing w:val="6"/>
          <w:sz w:val="32"/>
          <w:lang w:eastAsia="zh-CN"/>
        </w:rPr>
        <w:t>加盖单位公章的情况说明</w:t>
      </w:r>
      <w:r>
        <w:rPr>
          <w:rFonts w:hint="default" w:ascii="Times New Roman" w:hAnsi="Times New Roman" w:eastAsia="仿宋_GB2312" w:cs="Times New Roman"/>
          <w:color w:val="auto"/>
          <w:spacing w:val="6"/>
          <w:sz w:val="32"/>
          <w:lang w:val="en-US" w:eastAsia="zh-CN"/>
        </w:rPr>
        <w:t>+</w:t>
      </w:r>
      <w:r>
        <w:rPr>
          <w:rFonts w:hint="default" w:ascii="Times New Roman" w:hAnsi="Times New Roman" w:eastAsia="仿宋_GB2312" w:cs="Times New Roman"/>
          <w:color w:val="auto"/>
          <w:spacing w:val="6"/>
          <w:sz w:val="32"/>
        </w:rPr>
        <w:t>单位社会信用代码证（或营业执照）发送至邮箱</w:t>
      </w:r>
      <w:r>
        <w:rPr>
          <w:rFonts w:hint="default" w:ascii="Times New Roman" w:hAnsi="Times New Roman" w:eastAsia="仿宋_GB2312" w:cs="Times New Roman"/>
          <w:color w:val="auto"/>
          <w:spacing w:val="6"/>
          <w:sz w:val="32"/>
        </w:rPr>
        <w:fldChar w:fldCharType="begin"/>
      </w:r>
      <w:r>
        <w:rPr>
          <w:rFonts w:hint="default" w:ascii="Times New Roman" w:hAnsi="Times New Roman" w:eastAsia="仿宋_GB2312" w:cs="Times New Roman"/>
          <w:color w:val="auto"/>
          <w:spacing w:val="6"/>
          <w:sz w:val="32"/>
        </w:rPr>
        <w:instrText xml:space="preserve"> HYPERLINK "mailto:qdrsjzc@qd.shan" \h </w:instrText>
      </w:r>
      <w:r>
        <w:rPr>
          <w:rFonts w:hint="default" w:ascii="Times New Roman" w:hAnsi="Times New Roman" w:eastAsia="仿宋_GB2312" w:cs="Times New Roman"/>
          <w:color w:val="auto"/>
          <w:spacing w:val="6"/>
          <w:sz w:val="32"/>
        </w:rPr>
        <w:fldChar w:fldCharType="separate"/>
      </w:r>
      <w:r>
        <w:rPr>
          <w:rFonts w:hint="default" w:ascii="Times New Roman" w:hAnsi="Times New Roman" w:eastAsia="仿宋_GB2312" w:cs="Times New Roman"/>
          <w:color w:val="auto"/>
          <w:spacing w:val="6"/>
          <w:sz w:val="32"/>
          <w:lang w:val="en-US" w:eastAsia="zh-CN"/>
        </w:rPr>
        <w:t>hrmosmo</w:t>
      </w:r>
      <w:r>
        <w:rPr>
          <w:rFonts w:hint="default" w:ascii="Times New Roman" w:hAnsi="Times New Roman" w:eastAsia="仿宋_GB2312" w:cs="Times New Roman"/>
          <w:color w:val="auto"/>
          <w:spacing w:val="6"/>
          <w:sz w:val="32"/>
        </w:rPr>
        <w:t>@</w:t>
      </w:r>
      <w:r>
        <w:rPr>
          <w:rFonts w:hint="default" w:ascii="Times New Roman" w:hAnsi="Times New Roman" w:eastAsia="仿宋_GB2312" w:cs="Times New Roman"/>
          <w:color w:val="auto"/>
          <w:spacing w:val="6"/>
          <w:sz w:val="32"/>
          <w:lang w:val="en-US" w:eastAsia="zh-CN"/>
        </w:rPr>
        <w:t>163.</w:t>
      </w:r>
      <w:r>
        <w:rPr>
          <w:rFonts w:hint="default" w:ascii="Times New Roman" w:hAnsi="Times New Roman" w:eastAsia="仿宋_GB2312" w:cs="Times New Roman"/>
          <w:color w:val="auto"/>
          <w:spacing w:val="6"/>
          <w:sz w:val="32"/>
        </w:rPr>
        <w:fldChar w:fldCharType="end"/>
      </w:r>
      <w:r>
        <w:rPr>
          <w:rFonts w:hint="default" w:ascii="Times New Roman" w:hAnsi="Times New Roman" w:eastAsia="仿宋_GB2312" w:cs="Times New Roman"/>
          <w:color w:val="auto"/>
          <w:spacing w:val="6"/>
          <w:sz w:val="32"/>
          <w:lang w:val="en-US" w:eastAsia="zh-CN"/>
        </w:rPr>
        <w:t>com</w:t>
      </w:r>
      <w:r>
        <w:rPr>
          <w:rFonts w:hint="default" w:ascii="Times New Roman" w:hAnsi="Times New Roman" w:eastAsia="仿宋_GB2312" w:cs="Times New Roman"/>
          <w:color w:val="auto"/>
          <w:spacing w:val="6"/>
          <w:sz w:val="32"/>
        </w:rPr>
        <w:t>。</w:t>
      </w:r>
    </w:p>
    <w:p>
      <w:pPr>
        <w:pStyle w:val="2"/>
        <w:keepNext w:val="0"/>
        <w:keepLines w:val="0"/>
        <w:pageBreakBefore w:val="0"/>
        <w:widowControl w:val="0"/>
        <w:numPr>
          <w:ilvl w:val="0"/>
          <w:numId w:val="0"/>
        </w:numPr>
        <w:tabs>
          <w:tab w:val="left" w:pos="1187"/>
        </w:tabs>
        <w:kinsoku/>
        <w:wordWrap/>
        <w:overflowPunct/>
        <w:topLinePunct w:val="0"/>
        <w:autoSpaceDE w:val="0"/>
        <w:autoSpaceDN w:val="0"/>
        <w:bidi w:val="0"/>
        <w:adjustRightInd w:val="0"/>
        <w:snapToGrid w:val="0"/>
        <w:spacing w:before="0" w:after="0" w:line="600" w:lineRule="exact"/>
        <w:ind w:right="0" w:rightChars="0" w:firstLine="626" w:firstLineChars="200"/>
        <w:jc w:val="left"/>
        <w:textAlignment w:val="auto"/>
        <w:rPr>
          <w:rFonts w:hint="default" w:ascii="Times New Roman" w:hAnsi="Times New Roman" w:eastAsia="仿宋_GB2312" w:cs="Times New Roman"/>
          <w:color w:val="auto"/>
        </w:rPr>
      </w:pPr>
      <w:r>
        <w:rPr>
          <w:rFonts w:hint="default" w:ascii="Times New Roman" w:hAnsi="Times New Roman" w:eastAsia="仿宋_GB2312" w:cs="Times New Roman"/>
          <w:color w:val="auto"/>
          <w:spacing w:val="-4"/>
          <w:lang w:val="en-US" w:eastAsia="zh-CN"/>
        </w:rPr>
        <w:t>3.</w:t>
      </w:r>
      <w:r>
        <w:rPr>
          <w:rFonts w:hint="default" w:ascii="Times New Roman" w:hAnsi="Times New Roman" w:eastAsia="仿宋_GB2312" w:cs="Times New Roman"/>
          <w:color w:val="auto"/>
          <w:spacing w:val="-4"/>
        </w:rPr>
        <w:t>个人注册时提示</w:t>
      </w:r>
      <w:r>
        <w:rPr>
          <w:rFonts w:hint="default" w:ascii="Times New Roman" w:hAnsi="Times New Roman" w:eastAsia="仿宋_GB2312" w:cs="Times New Roman"/>
          <w:color w:val="auto"/>
          <w:spacing w:val="-4"/>
          <w:lang w:eastAsia="zh-CN"/>
        </w:rPr>
        <w:t>号码已</w:t>
      </w:r>
      <w:r>
        <w:rPr>
          <w:rFonts w:hint="default" w:ascii="Times New Roman" w:hAnsi="Times New Roman" w:eastAsia="仿宋_GB2312" w:cs="Times New Roman"/>
          <w:color w:val="auto"/>
          <w:spacing w:val="-4"/>
        </w:rPr>
        <w:t>注册，找回密码时提示输入的姓名和身份证号没有匹配的账号信息，如何解决？</w:t>
      </w:r>
    </w:p>
    <w:p>
      <w:pPr>
        <w:pStyle w:val="3"/>
        <w:keepNext w:val="0"/>
        <w:keepLines w:val="0"/>
        <w:pageBreakBefore w:val="0"/>
        <w:widowControl w:val="0"/>
        <w:kinsoku/>
        <w:wordWrap/>
        <w:overflowPunct/>
        <w:topLinePunct w:val="0"/>
        <w:autoSpaceDE w:val="0"/>
        <w:autoSpaceDN w:val="0"/>
        <w:bidi w:val="0"/>
        <w:adjustRightInd w:val="0"/>
        <w:snapToGrid w:val="0"/>
        <w:spacing w:before="0" w:line="600" w:lineRule="exact"/>
        <w:ind w:right="0" w:firstLine="660" w:firstLineChars="200"/>
        <w:textAlignment w:val="auto"/>
        <w:rPr>
          <w:rFonts w:hint="default" w:ascii="Times New Roman" w:hAnsi="Times New Roman" w:eastAsia="仿宋_GB2312" w:cs="Times New Roman"/>
          <w:color w:val="auto"/>
          <w:spacing w:val="-12"/>
          <w:lang w:eastAsia="zh-CN"/>
        </w:rPr>
      </w:pPr>
      <w:r>
        <w:rPr>
          <w:rFonts w:hint="default" w:ascii="Times New Roman" w:hAnsi="Times New Roman" w:eastAsia="仿宋_GB2312" w:cs="Times New Roman"/>
          <w:color w:val="auto"/>
          <w:spacing w:val="5"/>
        </w:rPr>
        <w:t>解决办法：可能是因为个人注册时姓名填写错误导致</w:t>
      </w:r>
      <w:r>
        <w:rPr>
          <w:rFonts w:hint="default" w:ascii="Times New Roman" w:hAnsi="Times New Roman" w:eastAsia="仿宋_GB2312" w:cs="Times New Roman"/>
          <w:color w:val="auto"/>
          <w:spacing w:val="13"/>
          <w:w w:val="95"/>
        </w:rPr>
        <w:t xml:space="preserve"> </w:t>
      </w:r>
      <w:r>
        <w:rPr>
          <w:rFonts w:hint="default" w:ascii="Times New Roman" w:hAnsi="Times New Roman" w:eastAsia="仿宋_GB2312" w:cs="Times New Roman"/>
          <w:color w:val="auto"/>
          <w:spacing w:val="5"/>
        </w:rPr>
        <w:t>的，可拨打技术支持电话</w:t>
      </w:r>
      <w:r>
        <w:rPr>
          <w:rFonts w:hint="default" w:ascii="Times New Roman" w:hAnsi="Times New Roman" w:eastAsia="仿宋_GB2312" w:cs="Times New Roman"/>
          <w:color w:val="auto"/>
          <w:sz w:val="32"/>
          <w:szCs w:val="32"/>
          <w:lang w:val="en-US" w:eastAsia="zh-CN" w:bidi="zh-CN"/>
        </w:rPr>
        <w:t>0871-68329773</w:t>
      </w:r>
      <w:r>
        <w:rPr>
          <w:rFonts w:hint="default" w:ascii="Times New Roman" w:hAnsi="Times New Roman" w:eastAsia="仿宋_GB2312" w:cs="Times New Roman"/>
          <w:color w:val="auto"/>
          <w:spacing w:val="-12"/>
        </w:rPr>
        <w:t>进行信息修改</w:t>
      </w:r>
      <w:r>
        <w:rPr>
          <w:rFonts w:hint="default" w:ascii="Times New Roman" w:hAnsi="Times New Roman" w:eastAsia="仿宋_GB2312" w:cs="Times New Roman"/>
          <w:color w:val="auto"/>
          <w:spacing w:val="-12"/>
          <w:lang w:eastAsia="zh-CN"/>
        </w:rPr>
        <w:t>。</w:t>
      </w:r>
    </w:p>
    <w:p>
      <w:pPr>
        <w:pStyle w:val="3"/>
        <w:keepNext w:val="0"/>
        <w:keepLines w:val="0"/>
        <w:pageBreakBefore w:val="0"/>
        <w:widowControl w:val="0"/>
        <w:kinsoku/>
        <w:wordWrap/>
        <w:overflowPunct/>
        <w:topLinePunct w:val="0"/>
        <w:autoSpaceDE w:val="0"/>
        <w:autoSpaceDN w:val="0"/>
        <w:bidi w:val="0"/>
        <w:adjustRightInd w:val="0"/>
        <w:snapToGrid w:val="0"/>
        <w:spacing w:before="0" w:line="600" w:lineRule="exact"/>
        <w:ind w:right="0" w:firstLine="626" w:firstLineChars="200"/>
        <w:textAlignment w:val="auto"/>
        <w:rPr>
          <w:rFonts w:hint="default" w:ascii="Times New Roman" w:hAnsi="Times New Roman" w:eastAsia="仿宋_GB2312" w:cs="Times New Roman"/>
          <w:color w:val="auto"/>
        </w:rPr>
      </w:pPr>
      <w:r>
        <w:rPr>
          <w:rFonts w:hint="default" w:ascii="Times New Roman" w:hAnsi="Times New Roman" w:eastAsia="仿宋_GB2312" w:cs="Times New Roman"/>
          <w:b/>
          <w:bCs/>
          <w:color w:val="auto"/>
          <w:spacing w:val="-4"/>
          <w:sz w:val="32"/>
          <w:szCs w:val="32"/>
          <w:lang w:val="en-US" w:eastAsia="zh-CN" w:bidi="zh-CN"/>
        </w:rPr>
        <w:t>4.单位注册时，显示已存在有权限的同名单位，如何解决？</w:t>
      </w:r>
    </w:p>
    <w:p>
      <w:pPr>
        <w:pStyle w:val="3"/>
        <w:keepNext w:val="0"/>
        <w:keepLines w:val="0"/>
        <w:pageBreakBefore w:val="0"/>
        <w:widowControl w:val="0"/>
        <w:kinsoku/>
        <w:wordWrap/>
        <w:overflowPunct/>
        <w:topLinePunct w:val="0"/>
        <w:autoSpaceDE w:val="0"/>
        <w:autoSpaceDN w:val="0"/>
        <w:bidi w:val="0"/>
        <w:adjustRightInd w:val="0"/>
        <w:snapToGrid w:val="0"/>
        <w:spacing w:before="0" w:line="600" w:lineRule="exact"/>
        <w:ind w:right="0" w:firstLine="624" w:firstLineChars="200"/>
        <w:textAlignment w:val="auto"/>
        <w:rPr>
          <w:rFonts w:hint="default" w:ascii="Times New Roman" w:hAnsi="Times New Roman" w:eastAsia="仿宋_GB2312" w:cs="Times New Roman"/>
          <w:color w:val="auto"/>
        </w:rPr>
      </w:pPr>
      <w:r>
        <w:rPr>
          <w:rFonts w:hint="default" w:ascii="Times New Roman" w:hAnsi="Times New Roman" w:eastAsia="仿宋_GB2312" w:cs="Times New Roman"/>
          <w:color w:val="auto"/>
          <w:spacing w:val="-4"/>
        </w:rPr>
        <w:t>解决办法：询问单位同事是否之前注册过本网站的其他</w:t>
      </w:r>
      <w:r>
        <w:rPr>
          <w:rFonts w:hint="default" w:ascii="Times New Roman" w:hAnsi="Times New Roman" w:eastAsia="仿宋_GB2312" w:cs="Times New Roman"/>
          <w:color w:val="auto"/>
          <w:spacing w:val="-14"/>
          <w:position w:val="1"/>
        </w:rPr>
        <w:t>业务，若有可直接用此账号登录；也可以咨询单</w:t>
      </w:r>
      <w:r>
        <w:rPr>
          <w:rFonts w:hint="default" w:ascii="Times New Roman" w:hAnsi="Times New Roman" w:eastAsia="仿宋_GB2312" w:cs="Times New Roman"/>
          <w:color w:val="auto"/>
          <w:position w:val="1"/>
        </w:rPr>
        <w:t>位所属地人</w:t>
      </w:r>
      <w:r>
        <w:rPr>
          <w:rFonts w:hint="default" w:ascii="Times New Roman" w:hAnsi="Times New Roman" w:eastAsia="仿宋_GB2312" w:cs="Times New Roman"/>
          <w:color w:val="auto"/>
          <w:spacing w:val="-2"/>
        </w:rPr>
        <w:t>社局查询之前的账号信息。</w:t>
      </w:r>
      <w:r>
        <w:rPr>
          <w:rFonts w:hint="default" w:ascii="Times New Roman" w:hAnsi="Times New Roman" w:eastAsia="仿宋_GB2312" w:cs="Times New Roman"/>
          <w:color w:val="auto"/>
        </w:rPr>
        <w:t>（各区市人社局联系电话详见本</w:t>
      </w:r>
      <w:r>
        <w:rPr>
          <w:rFonts w:hint="default" w:ascii="Times New Roman" w:hAnsi="Times New Roman" w:eastAsia="仿宋_GB2312" w:cs="Times New Roman"/>
          <w:color w:val="auto"/>
          <w:spacing w:val="-4"/>
        </w:rPr>
        <w:t>指南第</w:t>
      </w:r>
      <w:r>
        <w:rPr>
          <w:rFonts w:hint="eastAsia" w:ascii="Times New Roman" w:hAnsi="Times New Roman" w:eastAsia="仿宋_GB2312" w:cs="Times New Roman"/>
          <w:color w:val="auto"/>
          <w:spacing w:val="-4"/>
          <w:lang w:eastAsia="zh-CN"/>
        </w:rPr>
        <w:t>三</w:t>
      </w:r>
      <w:r>
        <w:rPr>
          <w:rFonts w:hint="default" w:ascii="Times New Roman" w:hAnsi="Times New Roman" w:eastAsia="仿宋_GB2312" w:cs="Times New Roman"/>
          <w:color w:val="auto"/>
          <w:spacing w:val="-4"/>
        </w:rPr>
        <w:t>部分</w:t>
      </w:r>
      <w:r>
        <w:rPr>
          <w:rFonts w:hint="eastAsia" w:ascii="Times New Roman" w:hAnsi="Times New Roman" w:eastAsia="仿宋_GB2312" w:cs="Times New Roman"/>
          <w:color w:val="auto"/>
          <w:spacing w:val="-4"/>
          <w:lang w:eastAsia="zh-CN"/>
        </w:rPr>
        <w:t>“</w:t>
      </w:r>
      <w:r>
        <w:rPr>
          <w:rFonts w:hint="default" w:ascii="Times New Roman" w:hAnsi="Times New Roman" w:eastAsia="仿宋_GB2312" w:cs="Times New Roman"/>
          <w:color w:val="auto"/>
          <w:spacing w:val="-4"/>
        </w:rPr>
        <w:t>各</w:t>
      </w:r>
      <w:r>
        <w:rPr>
          <w:rFonts w:hint="default" w:ascii="Times New Roman" w:hAnsi="Times New Roman" w:eastAsia="仿宋_GB2312" w:cs="Times New Roman"/>
          <w:color w:val="auto"/>
          <w:spacing w:val="-4"/>
          <w:lang w:eastAsia="zh-CN"/>
        </w:rPr>
        <w:t>县（</w:t>
      </w:r>
      <w:r>
        <w:rPr>
          <w:rFonts w:hint="default" w:ascii="Times New Roman" w:hAnsi="Times New Roman" w:eastAsia="仿宋_GB2312" w:cs="Times New Roman"/>
          <w:color w:val="auto"/>
          <w:spacing w:val="-4"/>
        </w:rPr>
        <w:t>市</w:t>
      </w:r>
      <w:r>
        <w:rPr>
          <w:rFonts w:hint="default" w:ascii="Times New Roman" w:hAnsi="Times New Roman" w:eastAsia="仿宋_GB2312" w:cs="Times New Roman"/>
          <w:color w:val="auto"/>
          <w:spacing w:val="-4"/>
          <w:lang w:eastAsia="zh-CN"/>
        </w:rPr>
        <w:t>）</w:t>
      </w:r>
      <w:r>
        <w:rPr>
          <w:rFonts w:hint="default" w:ascii="Times New Roman" w:hAnsi="Times New Roman" w:eastAsia="仿宋_GB2312" w:cs="Times New Roman"/>
          <w:color w:val="auto"/>
          <w:spacing w:val="-4"/>
        </w:rPr>
        <w:t>区人社部门职称评定工作咨</w:t>
      </w:r>
      <w:r>
        <w:rPr>
          <w:rFonts w:hint="default" w:ascii="Times New Roman" w:hAnsi="Times New Roman" w:eastAsia="仿宋_GB2312" w:cs="Times New Roman"/>
          <w:color w:val="auto"/>
          <w:spacing w:val="-10"/>
        </w:rPr>
        <w:t>询电话</w:t>
      </w:r>
      <w:r>
        <w:rPr>
          <w:rFonts w:hint="eastAsia" w:ascii="Times New Roman" w:hAnsi="Times New Roman" w:eastAsia="仿宋_GB2312" w:cs="Times New Roman"/>
          <w:color w:val="auto"/>
          <w:spacing w:val="-10"/>
          <w:lang w:eastAsia="zh-CN"/>
        </w:rPr>
        <w:t>”</w:t>
      </w:r>
      <w:r>
        <w:rPr>
          <w:rFonts w:hint="default" w:ascii="Times New Roman" w:hAnsi="Times New Roman" w:eastAsia="仿宋_GB2312" w:cs="Times New Roman"/>
          <w:color w:val="auto"/>
          <w:spacing w:val="-10"/>
        </w:rPr>
        <w:t>；</w:t>
      </w:r>
      <w:r>
        <w:rPr>
          <w:rFonts w:hint="default" w:ascii="Times New Roman" w:hAnsi="Times New Roman" w:eastAsia="仿宋_GB2312" w:cs="Times New Roman"/>
          <w:color w:val="auto"/>
          <w:spacing w:val="-10"/>
          <w:lang w:eastAsia="zh-CN"/>
        </w:rPr>
        <w:t>市人社局政策咨询电话：</w:t>
      </w:r>
      <w:r>
        <w:rPr>
          <w:rFonts w:hint="default" w:ascii="Times New Roman" w:hAnsi="Times New Roman" w:eastAsia="仿宋_GB2312" w:cs="Times New Roman"/>
          <w:color w:val="auto"/>
          <w:spacing w:val="-10"/>
          <w:lang w:val="en-US" w:eastAsia="zh-CN"/>
        </w:rPr>
        <w:t>12333；</w:t>
      </w:r>
      <w:r>
        <w:rPr>
          <w:rFonts w:hint="default" w:ascii="Times New Roman" w:hAnsi="Times New Roman" w:eastAsia="仿宋_GB2312" w:cs="Times New Roman"/>
          <w:color w:val="auto"/>
          <w:spacing w:val="5"/>
        </w:rPr>
        <w:t>技术支持电话</w:t>
      </w:r>
      <w:r>
        <w:rPr>
          <w:rFonts w:hint="default" w:ascii="Times New Roman" w:hAnsi="Times New Roman" w:eastAsia="仿宋_GB2312" w:cs="Times New Roman"/>
          <w:color w:val="auto"/>
          <w:sz w:val="32"/>
          <w:szCs w:val="32"/>
          <w:lang w:val="en-US" w:eastAsia="zh-CN" w:bidi="zh-CN"/>
        </w:rPr>
        <w:t>0871-68329773</w:t>
      </w:r>
      <w:r>
        <w:rPr>
          <w:rFonts w:hint="default" w:ascii="Times New Roman" w:hAnsi="Times New Roman" w:eastAsia="仿宋_GB2312" w:cs="Times New Roman"/>
          <w:color w:val="auto"/>
        </w:rPr>
        <w:t>）</w:t>
      </w:r>
    </w:p>
    <w:p>
      <w:pPr>
        <w:pStyle w:val="2"/>
        <w:keepNext w:val="0"/>
        <w:keepLines w:val="0"/>
        <w:pageBreakBefore w:val="0"/>
        <w:widowControl w:val="0"/>
        <w:numPr>
          <w:ilvl w:val="0"/>
          <w:numId w:val="0"/>
        </w:numPr>
        <w:tabs>
          <w:tab w:val="left" w:pos="1351"/>
        </w:tabs>
        <w:kinsoku/>
        <w:wordWrap/>
        <w:overflowPunct/>
        <w:topLinePunct w:val="0"/>
        <w:autoSpaceDE w:val="0"/>
        <w:autoSpaceDN w:val="0"/>
        <w:bidi w:val="0"/>
        <w:adjustRightInd w:val="0"/>
        <w:snapToGrid w:val="0"/>
        <w:spacing w:before="0" w:after="0" w:line="600" w:lineRule="exact"/>
        <w:ind w:right="0" w:rightChars="0" w:firstLine="634" w:firstLineChars="200"/>
        <w:jc w:val="left"/>
        <w:textAlignment w:val="auto"/>
        <w:rPr>
          <w:rFonts w:hint="default" w:ascii="Times New Roman" w:hAnsi="Times New Roman" w:eastAsia="仿宋_GB2312" w:cs="Times New Roman"/>
          <w:color w:val="auto"/>
        </w:rPr>
      </w:pPr>
      <w:r>
        <w:rPr>
          <w:rFonts w:hint="default" w:ascii="Times New Roman" w:hAnsi="Times New Roman" w:eastAsia="仿宋_GB2312" w:cs="Times New Roman"/>
          <w:color w:val="auto"/>
          <w:spacing w:val="6"/>
          <w:w w:val="95"/>
          <w:lang w:val="en-US" w:eastAsia="zh-CN"/>
        </w:rPr>
        <w:t>5.</w:t>
      </w:r>
      <w:r>
        <w:rPr>
          <w:rFonts w:hint="default" w:ascii="Times New Roman" w:hAnsi="Times New Roman" w:eastAsia="仿宋_GB2312" w:cs="Times New Roman"/>
          <w:color w:val="auto"/>
          <w:spacing w:val="6"/>
        </w:rPr>
        <w:t>提交信息后，单位看不到自己的信息，但能看到其他人的，如何解决？</w:t>
      </w:r>
    </w:p>
    <w:p>
      <w:pPr>
        <w:pStyle w:val="3"/>
        <w:keepNext w:val="0"/>
        <w:keepLines w:val="0"/>
        <w:pageBreakBefore w:val="0"/>
        <w:widowControl w:val="0"/>
        <w:kinsoku/>
        <w:wordWrap/>
        <w:overflowPunct/>
        <w:topLinePunct w:val="0"/>
        <w:autoSpaceDE w:val="0"/>
        <w:autoSpaceDN w:val="0"/>
        <w:bidi w:val="0"/>
        <w:adjustRightInd w:val="0"/>
        <w:snapToGrid w:val="0"/>
        <w:spacing w:before="0" w:line="600" w:lineRule="exact"/>
        <w:ind w:right="0" w:firstLine="628" w:firstLineChars="200"/>
        <w:jc w:val="both"/>
        <w:textAlignment w:val="auto"/>
        <w:rPr>
          <w:rFonts w:hint="default" w:ascii="Times New Roman" w:hAnsi="Times New Roman" w:eastAsia="仿宋_GB2312" w:cs="Times New Roman"/>
          <w:color w:val="auto"/>
          <w:spacing w:val="-6"/>
        </w:rPr>
      </w:pPr>
      <w:r>
        <w:rPr>
          <w:rFonts w:hint="default" w:ascii="Times New Roman" w:hAnsi="Times New Roman" w:eastAsia="仿宋_GB2312" w:cs="Times New Roman"/>
          <w:color w:val="auto"/>
          <w:spacing w:val="-3"/>
        </w:rPr>
        <w:t>解决办法：可能是申报时信息选择错误导致，建议核对</w:t>
      </w:r>
      <w:r>
        <w:rPr>
          <w:rFonts w:hint="default" w:ascii="Times New Roman" w:hAnsi="Times New Roman" w:eastAsia="仿宋_GB2312" w:cs="Times New Roman"/>
          <w:color w:val="auto"/>
          <w:spacing w:val="-5"/>
        </w:rPr>
        <w:t>申报时所填写的申报年度、申报单位、申报类别等信息。若</w:t>
      </w:r>
      <w:r>
        <w:rPr>
          <w:rFonts w:hint="default" w:ascii="Times New Roman" w:hAnsi="Times New Roman" w:eastAsia="仿宋_GB2312" w:cs="Times New Roman"/>
          <w:color w:val="auto"/>
          <w:spacing w:val="-6"/>
        </w:rPr>
        <w:t>信息错误，需要联系申报时所选单位将信息退回</w:t>
      </w:r>
      <w:r>
        <w:rPr>
          <w:rFonts w:hint="default" w:ascii="Times New Roman" w:hAnsi="Times New Roman" w:eastAsia="仿宋_GB2312" w:cs="Times New Roman"/>
          <w:color w:val="auto"/>
          <w:spacing w:val="-6"/>
          <w:lang w:eastAsia="zh-CN"/>
        </w:rPr>
        <w:t>（重置流程）</w:t>
      </w:r>
      <w:r>
        <w:rPr>
          <w:rFonts w:hint="default" w:ascii="Times New Roman" w:hAnsi="Times New Roman" w:eastAsia="仿宋_GB2312" w:cs="Times New Roman"/>
          <w:color w:val="auto"/>
          <w:spacing w:val="-6"/>
        </w:rPr>
        <w:t>，然后重新</w:t>
      </w:r>
      <w:r>
        <w:rPr>
          <w:rFonts w:hint="default" w:ascii="Times New Roman" w:hAnsi="Times New Roman" w:eastAsia="仿宋_GB2312" w:cs="Times New Roman"/>
          <w:color w:val="auto"/>
          <w:spacing w:val="-6"/>
          <w:lang w:eastAsia="zh-CN"/>
        </w:rPr>
        <w:t>选择单位并</w:t>
      </w:r>
      <w:r>
        <w:rPr>
          <w:rFonts w:hint="default" w:ascii="Times New Roman" w:hAnsi="Times New Roman" w:eastAsia="仿宋_GB2312" w:cs="Times New Roman"/>
          <w:color w:val="auto"/>
          <w:spacing w:val="-6"/>
        </w:rPr>
        <w:t>申报。</w:t>
      </w:r>
    </w:p>
    <w:p>
      <w:pPr>
        <w:pStyle w:val="2"/>
        <w:keepNext w:val="0"/>
        <w:keepLines w:val="0"/>
        <w:pageBreakBefore w:val="0"/>
        <w:widowControl w:val="0"/>
        <w:numPr>
          <w:ilvl w:val="0"/>
          <w:numId w:val="0"/>
        </w:numPr>
        <w:tabs>
          <w:tab w:val="left" w:pos="1351"/>
        </w:tabs>
        <w:kinsoku/>
        <w:wordWrap/>
        <w:overflowPunct/>
        <w:topLinePunct w:val="0"/>
        <w:autoSpaceDE w:val="0"/>
        <w:autoSpaceDN w:val="0"/>
        <w:bidi w:val="0"/>
        <w:adjustRightInd w:val="0"/>
        <w:snapToGrid w:val="0"/>
        <w:spacing w:before="0" w:after="0" w:line="600" w:lineRule="exact"/>
        <w:ind w:right="0" w:rightChars="0" w:firstLine="602" w:firstLineChars="200"/>
        <w:jc w:val="left"/>
        <w:textAlignment w:val="auto"/>
        <w:rPr>
          <w:rFonts w:hint="default" w:ascii="Times New Roman" w:hAnsi="Times New Roman" w:eastAsia="仿宋_GB2312" w:cs="Times New Roman"/>
          <w:color w:val="auto"/>
        </w:rPr>
      </w:pPr>
      <w:r>
        <w:rPr>
          <w:rFonts w:hint="default" w:ascii="Times New Roman" w:hAnsi="Times New Roman" w:eastAsia="仿宋_GB2312" w:cs="Times New Roman"/>
          <w:color w:val="auto"/>
          <w:spacing w:val="-2"/>
          <w:w w:val="95"/>
          <w:position w:val="1"/>
          <w:lang w:val="en-US" w:eastAsia="zh-CN"/>
        </w:rPr>
        <w:t>6.</w:t>
      </w:r>
      <w:r>
        <w:rPr>
          <w:rFonts w:hint="default" w:ascii="Times New Roman" w:hAnsi="Times New Roman" w:eastAsia="仿宋_GB2312" w:cs="Times New Roman"/>
          <w:color w:val="auto"/>
          <w:spacing w:val="5"/>
        </w:rPr>
        <w:t>网站无法打开、系统卡顿、闪退、用户名密码无法输入或输入</w:t>
      </w:r>
      <w:r>
        <w:rPr>
          <w:rFonts w:hint="default" w:ascii="Times New Roman" w:hAnsi="Times New Roman" w:eastAsia="仿宋_GB2312" w:cs="Times New Roman"/>
          <w:color w:val="auto"/>
          <w:spacing w:val="5"/>
          <w:lang w:eastAsia="zh-CN"/>
        </w:rPr>
        <w:t>用户名</w:t>
      </w:r>
      <w:r>
        <w:rPr>
          <w:rFonts w:hint="default" w:ascii="Times New Roman" w:hAnsi="Times New Roman" w:eastAsia="仿宋_GB2312" w:cs="Times New Roman"/>
          <w:color w:val="auto"/>
          <w:spacing w:val="5"/>
          <w:lang w:val="en-US" w:eastAsia="zh-CN"/>
        </w:rPr>
        <w:t>和</w:t>
      </w:r>
      <w:r>
        <w:rPr>
          <w:rFonts w:hint="default" w:ascii="Times New Roman" w:hAnsi="Times New Roman" w:eastAsia="仿宋_GB2312" w:cs="Times New Roman"/>
          <w:color w:val="auto"/>
          <w:spacing w:val="5"/>
        </w:rPr>
        <w:t>密码后无反应，是何原因？</w:t>
      </w:r>
    </w:p>
    <w:p>
      <w:pPr>
        <w:pStyle w:val="3"/>
        <w:keepNext w:val="0"/>
        <w:keepLines w:val="0"/>
        <w:pageBreakBefore w:val="0"/>
        <w:widowControl w:val="0"/>
        <w:kinsoku/>
        <w:wordWrap/>
        <w:overflowPunct/>
        <w:topLinePunct w:val="0"/>
        <w:autoSpaceDE w:val="0"/>
        <w:autoSpaceDN w:val="0"/>
        <w:bidi w:val="0"/>
        <w:adjustRightInd w:val="0"/>
        <w:snapToGrid w:val="0"/>
        <w:spacing w:before="0" w:line="600" w:lineRule="exact"/>
        <w:ind w:right="0" w:firstLine="620" w:firstLineChars="200"/>
        <w:jc w:val="both"/>
        <w:textAlignment w:val="auto"/>
        <w:rPr>
          <w:rFonts w:hint="default" w:ascii="Times New Roman" w:hAnsi="Times New Roman" w:eastAsia="仿宋_GB2312" w:cs="Times New Roman"/>
          <w:color w:val="auto"/>
          <w:spacing w:val="-5"/>
          <w:lang w:val="zh-CN" w:eastAsia="zh-CN"/>
        </w:rPr>
      </w:pPr>
      <w:r>
        <w:rPr>
          <w:rFonts w:hint="default" w:ascii="Times New Roman" w:hAnsi="Times New Roman" w:eastAsia="仿宋_GB2312" w:cs="Times New Roman"/>
          <w:color w:val="auto"/>
          <w:spacing w:val="-5"/>
          <w:lang w:val="zh-CN" w:eastAsia="zh-CN"/>
        </w:rPr>
        <w:t>解决办法：可能原因：浏览器不支持、登录人数过多、系统维护等。建议更换谷歌、360极速或IE10以上版本浏览器重试，或等待一段时间后重试。</w:t>
      </w:r>
    </w:p>
    <w:p>
      <w:pPr>
        <w:pStyle w:val="3"/>
        <w:keepNext w:val="0"/>
        <w:keepLines w:val="0"/>
        <w:pageBreakBefore w:val="0"/>
        <w:widowControl w:val="0"/>
        <w:kinsoku/>
        <w:wordWrap/>
        <w:overflowPunct/>
        <w:topLinePunct w:val="0"/>
        <w:autoSpaceDE w:val="0"/>
        <w:autoSpaceDN w:val="0"/>
        <w:bidi w:val="0"/>
        <w:adjustRightInd w:val="0"/>
        <w:snapToGrid w:val="0"/>
        <w:spacing w:before="0" w:line="600" w:lineRule="exact"/>
        <w:ind w:right="0" w:firstLine="606" w:firstLineChars="200"/>
        <w:textAlignment w:val="auto"/>
        <w:rPr>
          <w:rFonts w:hint="default" w:ascii="Times New Roman" w:hAnsi="Times New Roman" w:eastAsia="仿宋_GB2312" w:cs="Times New Roman"/>
          <w:color w:val="auto"/>
          <w:spacing w:val="-12"/>
        </w:rPr>
      </w:pPr>
      <w:r>
        <w:rPr>
          <w:rFonts w:hint="default" w:ascii="Times New Roman" w:hAnsi="Times New Roman" w:eastAsia="仿宋_GB2312" w:cs="Times New Roman"/>
          <w:b/>
          <w:color w:val="auto"/>
          <w:spacing w:val="-9"/>
          <w:sz w:val="32"/>
          <w:lang w:val="en-US" w:eastAsia="zh-CN"/>
        </w:rPr>
        <w:t>7.</w:t>
      </w:r>
      <w:r>
        <w:rPr>
          <w:rFonts w:hint="default" w:ascii="Times New Roman" w:hAnsi="Times New Roman" w:eastAsia="仿宋_GB2312" w:cs="Times New Roman"/>
          <w:b/>
          <w:color w:val="auto"/>
          <w:spacing w:val="-9"/>
          <w:sz w:val="32"/>
        </w:rPr>
        <w:t>单位名称更改了，社会信用代码未变更该怎么办？</w:t>
      </w:r>
    </w:p>
    <w:p>
      <w:pPr>
        <w:pStyle w:val="12"/>
        <w:keepNext w:val="0"/>
        <w:keepLines w:val="0"/>
        <w:pageBreakBefore w:val="0"/>
        <w:widowControl w:val="0"/>
        <w:numPr>
          <w:ilvl w:val="0"/>
          <w:numId w:val="0"/>
        </w:numPr>
        <w:tabs>
          <w:tab w:val="left" w:pos="1664"/>
        </w:tabs>
        <w:kinsoku/>
        <w:wordWrap/>
        <w:overflowPunct/>
        <w:topLinePunct w:val="0"/>
        <w:autoSpaceDE w:val="0"/>
        <w:autoSpaceDN w:val="0"/>
        <w:bidi w:val="0"/>
        <w:adjustRightInd w:val="0"/>
        <w:snapToGrid w:val="0"/>
        <w:spacing w:before="0" w:after="0" w:line="600" w:lineRule="exact"/>
        <w:ind w:right="0" w:rightChars="0" w:firstLine="620" w:firstLineChars="200"/>
        <w:jc w:val="left"/>
        <w:textAlignment w:val="auto"/>
        <w:rPr>
          <w:rFonts w:hint="default" w:ascii="Times New Roman" w:hAnsi="Times New Roman" w:eastAsia="仿宋_GB2312" w:cs="Times New Roman"/>
          <w:color w:val="auto"/>
          <w:spacing w:val="-5"/>
          <w:sz w:val="32"/>
          <w:szCs w:val="32"/>
          <w:lang w:val="en-US" w:eastAsia="zh-CN" w:bidi="zh-CN"/>
        </w:rPr>
      </w:pPr>
      <w:r>
        <w:rPr>
          <w:rFonts w:hint="default" w:ascii="Times New Roman" w:hAnsi="Times New Roman" w:eastAsia="仿宋_GB2312" w:cs="Times New Roman"/>
          <w:color w:val="auto"/>
          <w:spacing w:val="-5"/>
          <w:sz w:val="32"/>
          <w:szCs w:val="32"/>
          <w:lang w:val="zh-CN" w:eastAsia="zh-CN" w:bidi="zh-CN"/>
        </w:rPr>
        <w:t>解决办法：</w:t>
      </w:r>
      <w:r>
        <w:rPr>
          <w:rFonts w:hint="default" w:ascii="Times New Roman" w:hAnsi="Times New Roman" w:eastAsia="仿宋_GB2312" w:cs="Times New Roman"/>
          <w:color w:val="auto"/>
          <w:spacing w:val="-5"/>
          <w:sz w:val="32"/>
          <w:szCs w:val="32"/>
          <w:lang w:val="en-US" w:eastAsia="zh-CN" w:bidi="zh-CN"/>
        </w:rPr>
        <w:t>登录单位账号，在</w:t>
      </w:r>
      <w:r>
        <w:rPr>
          <w:rFonts w:hint="eastAsia" w:ascii="Times New Roman" w:hAnsi="Times New Roman" w:eastAsia="仿宋_GB2312" w:cs="Times New Roman"/>
          <w:color w:val="auto"/>
          <w:spacing w:val="-5"/>
          <w:sz w:val="32"/>
          <w:szCs w:val="32"/>
          <w:lang w:val="en-US" w:eastAsia="zh-CN" w:bidi="zh-CN"/>
        </w:rPr>
        <w:t>“</w:t>
      </w:r>
      <w:r>
        <w:rPr>
          <w:rFonts w:hint="default" w:ascii="Times New Roman" w:hAnsi="Times New Roman" w:eastAsia="仿宋_GB2312" w:cs="Times New Roman"/>
          <w:color w:val="auto"/>
          <w:spacing w:val="-5"/>
          <w:sz w:val="32"/>
          <w:szCs w:val="32"/>
          <w:lang w:val="en-US" w:eastAsia="zh-CN" w:bidi="zh-CN"/>
        </w:rPr>
        <w:t>基本信息</w:t>
      </w:r>
      <w:r>
        <w:rPr>
          <w:rFonts w:hint="eastAsia" w:ascii="Times New Roman" w:hAnsi="Times New Roman" w:eastAsia="仿宋_GB2312" w:cs="Times New Roman"/>
          <w:color w:val="auto"/>
          <w:spacing w:val="-5"/>
          <w:sz w:val="32"/>
          <w:szCs w:val="32"/>
          <w:lang w:val="en-US" w:eastAsia="zh-CN" w:bidi="zh-CN"/>
        </w:rPr>
        <w:t>”</w:t>
      </w:r>
      <w:r>
        <w:rPr>
          <w:rFonts w:hint="default" w:ascii="Times New Roman" w:hAnsi="Times New Roman" w:eastAsia="仿宋_GB2312" w:cs="Times New Roman"/>
          <w:color w:val="auto"/>
          <w:spacing w:val="-5"/>
          <w:sz w:val="32"/>
          <w:szCs w:val="32"/>
          <w:lang w:val="en-US" w:eastAsia="zh-CN" w:bidi="zh-CN"/>
        </w:rPr>
        <w:t>中进行修改。</w:t>
      </w:r>
    </w:p>
    <w:p>
      <w:pPr>
        <w:pStyle w:val="3"/>
        <w:keepNext w:val="0"/>
        <w:keepLines w:val="0"/>
        <w:pageBreakBefore w:val="0"/>
        <w:widowControl w:val="0"/>
        <w:kinsoku/>
        <w:wordWrap/>
        <w:overflowPunct/>
        <w:topLinePunct w:val="0"/>
        <w:autoSpaceDE w:val="0"/>
        <w:autoSpaceDN w:val="0"/>
        <w:bidi w:val="0"/>
        <w:adjustRightInd w:val="0"/>
        <w:snapToGrid w:val="0"/>
        <w:spacing w:before="0" w:line="600" w:lineRule="exact"/>
        <w:ind w:right="0" w:firstLine="622" w:firstLineChars="200"/>
        <w:textAlignment w:val="auto"/>
        <w:rPr>
          <w:rFonts w:hint="default" w:ascii="Times New Roman" w:hAnsi="Times New Roman" w:eastAsia="仿宋_GB2312" w:cs="Times New Roman"/>
          <w:color w:val="auto"/>
          <w:spacing w:val="-5"/>
          <w:sz w:val="32"/>
          <w:szCs w:val="32"/>
          <w:lang w:val="zh-CN" w:eastAsia="zh-CN" w:bidi="zh-CN"/>
        </w:rPr>
      </w:pPr>
      <w:r>
        <w:rPr>
          <w:rFonts w:hint="default" w:ascii="Times New Roman" w:hAnsi="Times New Roman" w:eastAsia="仿宋_GB2312" w:cs="Times New Roman"/>
          <w:b/>
          <w:bCs/>
          <w:color w:val="auto"/>
          <w:spacing w:val="-5"/>
          <w:sz w:val="32"/>
          <w:szCs w:val="32"/>
          <w:lang w:val="zh-CN" w:eastAsia="zh-CN" w:bidi="zh-CN"/>
        </w:rPr>
        <w:t>注</w:t>
      </w:r>
      <w:r>
        <w:rPr>
          <w:rFonts w:hint="default" w:ascii="Times New Roman" w:hAnsi="Times New Roman" w:eastAsia="仿宋_GB2312" w:cs="Times New Roman"/>
          <w:color w:val="auto"/>
          <w:spacing w:val="-5"/>
          <w:sz w:val="32"/>
          <w:szCs w:val="32"/>
          <w:lang w:val="zh-CN" w:eastAsia="zh-CN" w:bidi="zh-CN"/>
        </w:rPr>
        <w:t>：若以上办法依然无法解决，请拨打技术支持电话</w:t>
      </w:r>
      <w:r>
        <w:rPr>
          <w:rFonts w:hint="default" w:ascii="Times New Roman" w:hAnsi="Times New Roman" w:eastAsia="仿宋_GB2312" w:cs="Times New Roman"/>
          <w:color w:val="auto"/>
          <w:spacing w:val="-5"/>
          <w:sz w:val="32"/>
          <w:szCs w:val="32"/>
          <w:lang w:val="en-US" w:eastAsia="zh-CN" w:bidi="zh-CN"/>
        </w:rPr>
        <w:t>0871-68329773</w:t>
      </w:r>
    </w:p>
    <w:p>
      <w:pPr>
        <w:pStyle w:val="3"/>
        <w:keepNext w:val="0"/>
        <w:keepLines w:val="0"/>
        <w:pageBreakBefore w:val="0"/>
        <w:widowControl w:val="0"/>
        <w:kinsoku/>
        <w:wordWrap/>
        <w:overflowPunct/>
        <w:topLinePunct w:val="0"/>
        <w:autoSpaceDE w:val="0"/>
        <w:autoSpaceDN w:val="0"/>
        <w:bidi w:val="0"/>
        <w:adjustRightInd w:val="0"/>
        <w:snapToGrid w:val="0"/>
        <w:spacing w:before="0" w:line="600" w:lineRule="exact"/>
        <w:ind w:right="0" w:firstLine="642" w:firstLineChars="200"/>
        <w:textAlignment w:val="auto"/>
        <w:rPr>
          <w:rFonts w:hint="default" w:ascii="Times New Roman" w:hAnsi="Times New Roman" w:eastAsia="仿宋_GB2312" w:cs="Times New Roman"/>
          <w:b/>
          <w:color w:val="auto"/>
          <w:spacing w:val="0"/>
          <w:sz w:val="32"/>
        </w:rPr>
      </w:pPr>
      <w:r>
        <w:rPr>
          <w:rFonts w:hint="default" w:ascii="Times New Roman" w:hAnsi="Times New Roman" w:eastAsia="仿宋_GB2312" w:cs="Times New Roman"/>
          <w:b/>
          <w:color w:val="auto"/>
          <w:spacing w:val="0"/>
          <w:sz w:val="32"/>
          <w:lang w:val="en-US" w:eastAsia="zh-CN"/>
        </w:rPr>
        <w:t>8.</w:t>
      </w:r>
      <w:r>
        <w:rPr>
          <w:rFonts w:hint="default" w:ascii="Times New Roman" w:hAnsi="Times New Roman" w:eastAsia="仿宋_GB2312" w:cs="Times New Roman"/>
          <w:b/>
          <w:color w:val="auto"/>
          <w:spacing w:val="0"/>
          <w:sz w:val="32"/>
          <w:lang w:eastAsia="zh-CN"/>
        </w:rPr>
        <w:t>如何下载</w:t>
      </w:r>
      <w:r>
        <w:rPr>
          <w:rFonts w:hint="default" w:ascii="Times New Roman" w:hAnsi="Times New Roman" w:eastAsia="仿宋_GB2312" w:cs="Times New Roman"/>
          <w:b/>
          <w:color w:val="auto"/>
          <w:spacing w:val="0"/>
          <w:sz w:val="32"/>
          <w:lang w:val="en-US" w:eastAsia="zh-CN"/>
        </w:rPr>
        <w:t>2023年以后取得的职称电子证书</w:t>
      </w:r>
      <w:r>
        <w:rPr>
          <w:rFonts w:hint="default" w:ascii="Times New Roman" w:hAnsi="Times New Roman" w:eastAsia="仿宋_GB2312" w:cs="Times New Roman"/>
          <w:b/>
          <w:color w:val="auto"/>
          <w:spacing w:val="0"/>
          <w:sz w:val="32"/>
        </w:rPr>
        <w:t>？</w:t>
      </w:r>
    </w:p>
    <w:p>
      <w:pPr>
        <w:pStyle w:val="12"/>
        <w:keepNext w:val="0"/>
        <w:keepLines w:val="0"/>
        <w:pageBreakBefore w:val="0"/>
        <w:widowControl w:val="0"/>
        <w:numPr>
          <w:ilvl w:val="0"/>
          <w:numId w:val="0"/>
        </w:numPr>
        <w:tabs>
          <w:tab w:val="left" w:pos="1664"/>
        </w:tabs>
        <w:kinsoku/>
        <w:wordWrap/>
        <w:overflowPunct/>
        <w:topLinePunct w:val="0"/>
        <w:autoSpaceDE w:val="0"/>
        <w:autoSpaceDN w:val="0"/>
        <w:bidi w:val="0"/>
        <w:adjustRightInd w:val="0"/>
        <w:snapToGrid w:val="0"/>
        <w:spacing w:before="0" w:after="0" w:line="600" w:lineRule="exact"/>
        <w:ind w:right="0" w:rightChars="0" w:firstLine="620" w:firstLineChars="200"/>
        <w:jc w:val="left"/>
        <w:textAlignment w:val="auto"/>
        <w:rPr>
          <w:rFonts w:hint="default" w:ascii="Times New Roman" w:hAnsi="Times New Roman" w:eastAsia="仿宋_GB2312" w:cs="Times New Roman"/>
          <w:color w:val="auto"/>
          <w:spacing w:val="-5"/>
          <w:sz w:val="32"/>
          <w:szCs w:val="32"/>
          <w:lang w:val="zh-CN" w:eastAsia="zh-CN" w:bidi="zh-CN"/>
        </w:rPr>
      </w:pPr>
      <w:r>
        <w:rPr>
          <w:rFonts w:hint="default" w:ascii="Times New Roman" w:hAnsi="Times New Roman" w:eastAsia="仿宋_GB2312" w:cs="Times New Roman"/>
          <w:color w:val="auto"/>
          <w:spacing w:val="-5"/>
          <w:sz w:val="32"/>
          <w:szCs w:val="32"/>
          <w:lang w:val="zh-CN" w:eastAsia="zh-CN" w:bidi="zh-CN"/>
        </w:rPr>
        <w:t>登录云南省专业技术人才管理服务信息平台（</w:t>
      </w:r>
      <w:r>
        <w:rPr>
          <w:rFonts w:hint="default" w:ascii="Times New Roman" w:hAnsi="Times New Roman" w:eastAsia="仿宋_GB2312" w:cs="Times New Roman"/>
          <w:color w:val="auto"/>
          <w:spacing w:val="-5"/>
          <w:sz w:val="32"/>
          <w:szCs w:val="32"/>
          <w:lang w:val="zh-CN" w:eastAsia="zh-CN" w:bidi="zh-CN"/>
        </w:rPr>
        <w:fldChar w:fldCharType="begin"/>
      </w:r>
      <w:r>
        <w:rPr>
          <w:rFonts w:hint="default" w:ascii="Times New Roman" w:hAnsi="Times New Roman" w:eastAsia="仿宋_GB2312" w:cs="Times New Roman"/>
          <w:color w:val="auto"/>
          <w:spacing w:val="-5"/>
          <w:sz w:val="32"/>
          <w:szCs w:val="32"/>
          <w:lang w:val="zh-CN" w:eastAsia="zh-CN" w:bidi="zh-CN"/>
        </w:rPr>
        <w:instrText xml:space="preserve"> HYPERLINK "https://hrss.yn.gov.cn/zjgl/" </w:instrText>
      </w:r>
      <w:r>
        <w:rPr>
          <w:rFonts w:hint="default" w:ascii="Times New Roman" w:hAnsi="Times New Roman" w:eastAsia="仿宋_GB2312" w:cs="Times New Roman"/>
          <w:color w:val="auto"/>
          <w:spacing w:val="-5"/>
          <w:sz w:val="32"/>
          <w:szCs w:val="32"/>
          <w:lang w:val="zh-CN" w:eastAsia="zh-CN" w:bidi="zh-CN"/>
        </w:rPr>
        <w:fldChar w:fldCharType="separate"/>
      </w:r>
      <w:r>
        <w:rPr>
          <w:rFonts w:hint="default" w:ascii="Times New Roman" w:hAnsi="Times New Roman" w:eastAsia="仿宋_GB2312" w:cs="Times New Roman"/>
          <w:color w:val="auto"/>
          <w:spacing w:val="-5"/>
          <w:sz w:val="32"/>
          <w:szCs w:val="32"/>
          <w:lang w:val="zh-CN" w:eastAsia="zh-CN" w:bidi="zh-CN"/>
        </w:rPr>
        <w:t>https://hrss.yn.gov.cn/zjgl/</w:t>
      </w:r>
      <w:r>
        <w:rPr>
          <w:rFonts w:hint="default" w:ascii="Times New Roman" w:hAnsi="Times New Roman" w:eastAsia="仿宋_GB2312" w:cs="Times New Roman"/>
          <w:color w:val="auto"/>
          <w:spacing w:val="-5"/>
          <w:sz w:val="32"/>
          <w:szCs w:val="32"/>
          <w:lang w:val="zh-CN" w:eastAsia="zh-CN" w:bidi="zh-CN"/>
        </w:rPr>
        <w:fldChar w:fldCharType="end"/>
      </w:r>
      <w:r>
        <w:rPr>
          <w:rFonts w:hint="default" w:ascii="Times New Roman" w:hAnsi="Times New Roman" w:eastAsia="仿宋_GB2312" w:cs="Times New Roman"/>
          <w:color w:val="auto"/>
          <w:spacing w:val="-5"/>
          <w:sz w:val="32"/>
          <w:szCs w:val="32"/>
          <w:lang w:val="zh-CN" w:eastAsia="zh-CN" w:bidi="zh-CN"/>
        </w:rPr>
        <w:t>），在</w:t>
      </w:r>
      <w:r>
        <w:rPr>
          <w:rFonts w:hint="eastAsia" w:ascii="Times New Roman" w:hAnsi="Times New Roman" w:eastAsia="仿宋_GB2312" w:cs="Times New Roman"/>
          <w:color w:val="auto"/>
          <w:spacing w:val="-5"/>
          <w:sz w:val="32"/>
          <w:szCs w:val="32"/>
          <w:lang w:val="zh-CN" w:eastAsia="zh-CN" w:bidi="zh-CN"/>
        </w:rPr>
        <w:t>“</w:t>
      </w:r>
      <w:r>
        <w:rPr>
          <w:rFonts w:hint="default" w:ascii="Times New Roman" w:hAnsi="Times New Roman" w:eastAsia="仿宋_GB2312" w:cs="Times New Roman"/>
          <w:color w:val="auto"/>
          <w:spacing w:val="-5"/>
          <w:sz w:val="32"/>
          <w:szCs w:val="32"/>
          <w:lang w:val="zh-CN" w:eastAsia="zh-CN" w:bidi="zh-CN"/>
        </w:rPr>
        <w:t>证书下载</w:t>
      </w:r>
      <w:r>
        <w:rPr>
          <w:rFonts w:hint="eastAsia" w:ascii="Times New Roman" w:hAnsi="Times New Roman" w:eastAsia="仿宋_GB2312" w:cs="Times New Roman"/>
          <w:color w:val="auto"/>
          <w:spacing w:val="-5"/>
          <w:sz w:val="32"/>
          <w:szCs w:val="32"/>
          <w:lang w:val="zh-CN" w:eastAsia="zh-CN" w:bidi="zh-CN"/>
        </w:rPr>
        <w:t>”</w:t>
      </w:r>
      <w:r>
        <w:rPr>
          <w:rFonts w:hint="default" w:ascii="Times New Roman" w:hAnsi="Times New Roman" w:eastAsia="仿宋_GB2312" w:cs="Times New Roman"/>
          <w:color w:val="auto"/>
          <w:spacing w:val="-5"/>
          <w:sz w:val="32"/>
          <w:szCs w:val="32"/>
          <w:lang w:val="zh-CN" w:eastAsia="zh-CN" w:bidi="zh-CN"/>
        </w:rPr>
        <w:t>栏目中进行职称电子证书下载。</w:t>
      </w:r>
    </w:p>
    <w:p>
      <w:pPr>
        <w:pStyle w:val="12"/>
        <w:keepNext w:val="0"/>
        <w:keepLines w:val="0"/>
        <w:pageBreakBefore w:val="0"/>
        <w:widowControl w:val="0"/>
        <w:numPr>
          <w:ilvl w:val="0"/>
          <w:numId w:val="0"/>
        </w:numPr>
        <w:tabs>
          <w:tab w:val="left" w:pos="1664"/>
        </w:tabs>
        <w:kinsoku/>
        <w:wordWrap/>
        <w:overflowPunct/>
        <w:topLinePunct w:val="0"/>
        <w:autoSpaceDE w:val="0"/>
        <w:autoSpaceDN w:val="0"/>
        <w:bidi w:val="0"/>
        <w:adjustRightInd w:val="0"/>
        <w:snapToGrid w:val="0"/>
        <w:spacing w:before="0" w:after="0" w:line="600" w:lineRule="exact"/>
        <w:ind w:right="0" w:rightChars="0" w:firstLine="480" w:firstLineChars="200"/>
        <w:jc w:val="left"/>
        <w:textAlignment w:val="auto"/>
        <w:rPr>
          <w:rFonts w:hint="default" w:ascii="Times New Roman" w:hAnsi="Times New Roman" w:eastAsia="仿宋_GB2312" w:cs="Times New Roman"/>
          <w:color w:val="auto"/>
          <w:spacing w:val="5"/>
          <w:w w:val="95"/>
          <w:sz w:val="32"/>
          <w:szCs w:val="22"/>
          <w:lang w:val="zh-CN" w:eastAsia="zh-CN" w:bidi="zh-CN"/>
        </w:rPr>
      </w:pPr>
      <w:r>
        <w:rPr>
          <w:rFonts w:hint="default" w:ascii="Times New Roman" w:hAnsi="Times New Roman" w:eastAsia="宋体" w:cs="Times New Roman"/>
          <w:color w:val="auto"/>
          <w:sz w:val="24"/>
          <w:szCs w:val="24"/>
        </w:rPr>
        <w:drawing>
          <wp:anchor distT="0" distB="0" distL="114300" distR="114300" simplePos="0" relativeHeight="251663360" behindDoc="0" locked="0" layoutInCell="1" allowOverlap="1">
            <wp:simplePos x="0" y="0"/>
            <wp:positionH relativeFrom="column">
              <wp:posOffset>-438150</wp:posOffset>
            </wp:positionH>
            <wp:positionV relativeFrom="paragraph">
              <wp:posOffset>278130</wp:posOffset>
            </wp:positionV>
            <wp:extent cx="6412865" cy="2806700"/>
            <wp:effectExtent l="0" t="0" r="6985" b="12700"/>
            <wp:wrapNone/>
            <wp:docPr id="5" name="图片 16" descr="IMG_25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 name="图片 16" descr="IMG_256"/>
                    <pic:cNvPicPr>
                      <a:picLocks noChangeAspect="true"/>
                    </pic:cNvPicPr>
                  </pic:nvPicPr>
                  <pic:blipFill>
                    <a:blip r:embed="rId12"/>
                    <a:stretch>
                      <a:fillRect/>
                    </a:stretch>
                  </pic:blipFill>
                  <pic:spPr>
                    <a:xfrm>
                      <a:off x="0" y="0"/>
                      <a:ext cx="6412865" cy="2806700"/>
                    </a:xfrm>
                    <a:prstGeom prst="rect">
                      <a:avLst/>
                    </a:prstGeom>
                    <a:noFill/>
                    <a:ln>
                      <a:noFill/>
                    </a:ln>
                  </pic:spPr>
                </pic:pic>
              </a:graphicData>
            </a:graphic>
          </wp:anchor>
        </w:drawing>
      </w:r>
    </w:p>
    <w:p>
      <w:pPr>
        <w:pStyle w:val="12"/>
        <w:keepNext w:val="0"/>
        <w:keepLines w:val="0"/>
        <w:pageBreakBefore w:val="0"/>
        <w:widowControl w:val="0"/>
        <w:numPr>
          <w:ilvl w:val="0"/>
          <w:numId w:val="0"/>
        </w:numPr>
        <w:tabs>
          <w:tab w:val="left" w:pos="1664"/>
        </w:tabs>
        <w:kinsoku/>
        <w:wordWrap/>
        <w:overflowPunct/>
        <w:topLinePunct w:val="0"/>
        <w:autoSpaceDE w:val="0"/>
        <w:autoSpaceDN w:val="0"/>
        <w:bidi w:val="0"/>
        <w:adjustRightInd w:val="0"/>
        <w:snapToGrid w:val="0"/>
        <w:spacing w:before="0" w:after="0" w:line="600" w:lineRule="exact"/>
        <w:ind w:right="0" w:rightChars="0" w:firstLine="628" w:firstLineChars="200"/>
        <w:jc w:val="left"/>
        <w:textAlignment w:val="auto"/>
        <w:rPr>
          <w:rFonts w:hint="default" w:ascii="Times New Roman" w:hAnsi="Times New Roman" w:eastAsia="仿宋_GB2312" w:cs="Times New Roman"/>
          <w:color w:val="auto"/>
          <w:spacing w:val="5"/>
          <w:w w:val="95"/>
          <w:sz w:val="32"/>
          <w:szCs w:val="22"/>
          <w:lang w:val="zh-CN" w:eastAsia="zh-CN" w:bidi="zh-CN"/>
        </w:rPr>
      </w:pPr>
    </w:p>
    <w:p>
      <w:pPr>
        <w:pStyle w:val="12"/>
        <w:keepNext w:val="0"/>
        <w:keepLines w:val="0"/>
        <w:pageBreakBefore w:val="0"/>
        <w:widowControl w:val="0"/>
        <w:numPr>
          <w:ilvl w:val="0"/>
          <w:numId w:val="0"/>
        </w:numPr>
        <w:tabs>
          <w:tab w:val="left" w:pos="1664"/>
        </w:tabs>
        <w:kinsoku/>
        <w:wordWrap/>
        <w:overflowPunct/>
        <w:topLinePunct w:val="0"/>
        <w:autoSpaceDE w:val="0"/>
        <w:autoSpaceDN w:val="0"/>
        <w:bidi w:val="0"/>
        <w:adjustRightInd w:val="0"/>
        <w:snapToGrid w:val="0"/>
        <w:spacing w:before="0" w:after="0" w:line="600" w:lineRule="exact"/>
        <w:ind w:right="0" w:rightChars="0" w:firstLine="628" w:firstLineChars="200"/>
        <w:jc w:val="left"/>
        <w:textAlignment w:val="auto"/>
        <w:rPr>
          <w:rFonts w:hint="default" w:ascii="Times New Roman" w:hAnsi="Times New Roman" w:eastAsia="仿宋_GB2312" w:cs="Times New Roman"/>
          <w:color w:val="auto"/>
          <w:spacing w:val="5"/>
          <w:w w:val="95"/>
          <w:sz w:val="32"/>
          <w:szCs w:val="22"/>
          <w:lang w:val="zh-CN" w:eastAsia="zh-CN" w:bidi="zh-CN"/>
        </w:rPr>
      </w:pPr>
    </w:p>
    <w:p>
      <w:pPr>
        <w:pStyle w:val="12"/>
        <w:keepNext w:val="0"/>
        <w:keepLines w:val="0"/>
        <w:pageBreakBefore w:val="0"/>
        <w:widowControl w:val="0"/>
        <w:numPr>
          <w:ilvl w:val="0"/>
          <w:numId w:val="0"/>
        </w:numPr>
        <w:tabs>
          <w:tab w:val="left" w:pos="1664"/>
        </w:tabs>
        <w:kinsoku/>
        <w:wordWrap/>
        <w:overflowPunct/>
        <w:topLinePunct w:val="0"/>
        <w:autoSpaceDE w:val="0"/>
        <w:autoSpaceDN w:val="0"/>
        <w:bidi w:val="0"/>
        <w:adjustRightInd w:val="0"/>
        <w:snapToGrid w:val="0"/>
        <w:spacing w:before="0" w:after="0" w:line="600" w:lineRule="exact"/>
        <w:ind w:right="0" w:rightChars="0" w:firstLine="628" w:firstLineChars="200"/>
        <w:jc w:val="left"/>
        <w:textAlignment w:val="auto"/>
        <w:rPr>
          <w:rFonts w:hint="default" w:ascii="Times New Roman" w:hAnsi="Times New Roman" w:eastAsia="仿宋_GB2312" w:cs="Times New Roman"/>
          <w:color w:val="auto"/>
          <w:spacing w:val="5"/>
          <w:w w:val="95"/>
          <w:sz w:val="32"/>
          <w:szCs w:val="22"/>
          <w:lang w:val="zh-CN" w:eastAsia="zh-CN" w:bidi="zh-CN"/>
        </w:rPr>
      </w:pPr>
    </w:p>
    <w:p>
      <w:pPr>
        <w:pStyle w:val="12"/>
        <w:keepNext w:val="0"/>
        <w:keepLines w:val="0"/>
        <w:pageBreakBefore w:val="0"/>
        <w:widowControl w:val="0"/>
        <w:numPr>
          <w:ilvl w:val="0"/>
          <w:numId w:val="0"/>
        </w:numPr>
        <w:tabs>
          <w:tab w:val="left" w:pos="1664"/>
        </w:tabs>
        <w:kinsoku/>
        <w:wordWrap/>
        <w:overflowPunct/>
        <w:topLinePunct w:val="0"/>
        <w:autoSpaceDE w:val="0"/>
        <w:autoSpaceDN w:val="0"/>
        <w:bidi w:val="0"/>
        <w:adjustRightInd w:val="0"/>
        <w:snapToGrid w:val="0"/>
        <w:spacing w:before="0" w:after="0" w:line="600" w:lineRule="exact"/>
        <w:ind w:right="0" w:rightChars="0" w:firstLine="628" w:firstLineChars="200"/>
        <w:jc w:val="left"/>
        <w:textAlignment w:val="auto"/>
        <w:rPr>
          <w:rFonts w:hint="default" w:ascii="Times New Roman" w:hAnsi="Times New Roman" w:eastAsia="仿宋_GB2312" w:cs="Times New Roman"/>
          <w:color w:val="auto"/>
          <w:spacing w:val="5"/>
          <w:w w:val="95"/>
          <w:sz w:val="32"/>
          <w:szCs w:val="22"/>
          <w:lang w:val="zh-CN" w:eastAsia="zh-CN" w:bidi="zh-CN"/>
        </w:rPr>
      </w:pPr>
    </w:p>
    <w:p>
      <w:pPr>
        <w:pStyle w:val="12"/>
        <w:keepNext w:val="0"/>
        <w:keepLines w:val="0"/>
        <w:pageBreakBefore w:val="0"/>
        <w:widowControl w:val="0"/>
        <w:numPr>
          <w:ilvl w:val="0"/>
          <w:numId w:val="0"/>
        </w:numPr>
        <w:tabs>
          <w:tab w:val="left" w:pos="1664"/>
        </w:tabs>
        <w:kinsoku/>
        <w:wordWrap/>
        <w:overflowPunct/>
        <w:topLinePunct w:val="0"/>
        <w:autoSpaceDE w:val="0"/>
        <w:autoSpaceDN w:val="0"/>
        <w:bidi w:val="0"/>
        <w:adjustRightInd w:val="0"/>
        <w:snapToGrid w:val="0"/>
        <w:spacing w:before="0" w:after="0" w:line="600" w:lineRule="exact"/>
        <w:ind w:right="0" w:rightChars="0" w:firstLine="628" w:firstLineChars="200"/>
        <w:jc w:val="left"/>
        <w:textAlignment w:val="auto"/>
        <w:rPr>
          <w:rFonts w:hint="default" w:ascii="Times New Roman" w:hAnsi="Times New Roman" w:eastAsia="仿宋_GB2312" w:cs="Times New Roman"/>
          <w:color w:val="auto"/>
          <w:spacing w:val="5"/>
          <w:w w:val="95"/>
          <w:sz w:val="32"/>
          <w:szCs w:val="22"/>
          <w:lang w:val="zh-CN" w:eastAsia="zh-CN" w:bidi="zh-CN"/>
        </w:rPr>
      </w:pPr>
    </w:p>
    <w:p>
      <w:pPr>
        <w:pStyle w:val="12"/>
        <w:keepNext w:val="0"/>
        <w:keepLines w:val="0"/>
        <w:pageBreakBefore w:val="0"/>
        <w:widowControl w:val="0"/>
        <w:numPr>
          <w:ilvl w:val="0"/>
          <w:numId w:val="0"/>
        </w:numPr>
        <w:tabs>
          <w:tab w:val="left" w:pos="1664"/>
        </w:tabs>
        <w:kinsoku/>
        <w:wordWrap/>
        <w:overflowPunct/>
        <w:topLinePunct w:val="0"/>
        <w:autoSpaceDE w:val="0"/>
        <w:autoSpaceDN w:val="0"/>
        <w:bidi w:val="0"/>
        <w:adjustRightInd w:val="0"/>
        <w:snapToGrid w:val="0"/>
        <w:spacing w:before="0" w:after="0" w:line="600" w:lineRule="exact"/>
        <w:ind w:right="0" w:rightChars="0" w:firstLine="628" w:firstLineChars="200"/>
        <w:jc w:val="left"/>
        <w:textAlignment w:val="auto"/>
        <w:rPr>
          <w:rFonts w:hint="default" w:ascii="Times New Roman" w:hAnsi="Times New Roman" w:eastAsia="仿宋_GB2312" w:cs="Times New Roman"/>
          <w:color w:val="auto"/>
          <w:spacing w:val="5"/>
          <w:w w:val="95"/>
          <w:sz w:val="32"/>
          <w:szCs w:val="22"/>
          <w:lang w:val="zh-CN" w:eastAsia="zh-CN" w:bidi="zh-CN"/>
        </w:rPr>
      </w:pPr>
    </w:p>
    <w:p>
      <w:pPr>
        <w:pStyle w:val="12"/>
        <w:keepNext w:val="0"/>
        <w:keepLines w:val="0"/>
        <w:pageBreakBefore w:val="0"/>
        <w:widowControl w:val="0"/>
        <w:numPr>
          <w:ilvl w:val="0"/>
          <w:numId w:val="0"/>
        </w:numPr>
        <w:tabs>
          <w:tab w:val="left" w:pos="1664"/>
        </w:tabs>
        <w:kinsoku/>
        <w:wordWrap/>
        <w:overflowPunct/>
        <w:topLinePunct w:val="0"/>
        <w:autoSpaceDE w:val="0"/>
        <w:autoSpaceDN w:val="0"/>
        <w:bidi w:val="0"/>
        <w:adjustRightInd w:val="0"/>
        <w:snapToGrid w:val="0"/>
        <w:spacing w:before="0" w:after="0" w:line="600" w:lineRule="exact"/>
        <w:ind w:right="0" w:rightChars="0" w:firstLine="628" w:firstLineChars="200"/>
        <w:jc w:val="left"/>
        <w:textAlignment w:val="auto"/>
        <w:rPr>
          <w:rFonts w:hint="default" w:ascii="Times New Roman" w:hAnsi="Times New Roman" w:eastAsia="仿宋_GB2312" w:cs="Times New Roman"/>
          <w:color w:val="auto"/>
          <w:spacing w:val="5"/>
          <w:w w:val="95"/>
          <w:sz w:val="32"/>
          <w:szCs w:val="22"/>
          <w:lang w:val="zh-CN" w:eastAsia="zh-CN" w:bidi="zh-CN"/>
        </w:rPr>
      </w:pPr>
    </w:p>
    <w:p>
      <w:pPr>
        <w:pStyle w:val="12"/>
        <w:keepNext w:val="0"/>
        <w:keepLines w:val="0"/>
        <w:pageBreakBefore w:val="0"/>
        <w:widowControl w:val="0"/>
        <w:numPr>
          <w:ilvl w:val="0"/>
          <w:numId w:val="0"/>
        </w:numPr>
        <w:tabs>
          <w:tab w:val="left" w:pos="1664"/>
        </w:tabs>
        <w:kinsoku/>
        <w:wordWrap/>
        <w:overflowPunct/>
        <w:topLinePunct w:val="0"/>
        <w:autoSpaceDE w:val="0"/>
        <w:autoSpaceDN w:val="0"/>
        <w:bidi w:val="0"/>
        <w:adjustRightInd w:val="0"/>
        <w:snapToGrid w:val="0"/>
        <w:spacing w:before="0" w:after="0" w:line="600" w:lineRule="exact"/>
        <w:ind w:right="0" w:rightChars="0" w:firstLine="628" w:firstLineChars="200"/>
        <w:jc w:val="left"/>
        <w:textAlignment w:val="auto"/>
        <w:rPr>
          <w:rFonts w:hint="default" w:ascii="Times New Roman" w:hAnsi="Times New Roman" w:eastAsia="仿宋_GB2312" w:cs="Times New Roman"/>
          <w:color w:val="auto"/>
          <w:spacing w:val="5"/>
          <w:w w:val="95"/>
          <w:sz w:val="32"/>
          <w:szCs w:val="22"/>
          <w:lang w:val="zh-CN" w:eastAsia="zh-CN" w:bidi="zh-CN"/>
        </w:rPr>
      </w:pPr>
    </w:p>
    <w:p>
      <w:pPr>
        <w:pStyle w:val="12"/>
        <w:keepNext w:val="0"/>
        <w:keepLines w:val="0"/>
        <w:pageBreakBefore w:val="0"/>
        <w:widowControl w:val="0"/>
        <w:numPr>
          <w:ilvl w:val="0"/>
          <w:numId w:val="0"/>
        </w:numPr>
        <w:tabs>
          <w:tab w:val="left" w:pos="1664"/>
        </w:tabs>
        <w:kinsoku/>
        <w:wordWrap/>
        <w:overflowPunct/>
        <w:topLinePunct w:val="0"/>
        <w:autoSpaceDE w:val="0"/>
        <w:autoSpaceDN w:val="0"/>
        <w:bidi w:val="0"/>
        <w:adjustRightInd w:val="0"/>
        <w:snapToGrid w:val="0"/>
        <w:spacing w:before="0" w:after="0" w:line="600" w:lineRule="exact"/>
        <w:ind w:right="0" w:rightChars="0" w:firstLine="628" w:firstLineChars="200"/>
        <w:jc w:val="left"/>
        <w:textAlignment w:val="auto"/>
        <w:rPr>
          <w:rFonts w:hint="default" w:ascii="Times New Roman" w:hAnsi="Times New Roman" w:eastAsia="仿宋_GB2312" w:cs="Times New Roman"/>
          <w:color w:val="auto"/>
          <w:spacing w:val="5"/>
          <w:w w:val="95"/>
          <w:sz w:val="32"/>
          <w:szCs w:val="22"/>
          <w:lang w:val="zh-CN" w:eastAsia="zh-CN" w:bidi="zh-CN"/>
        </w:rPr>
      </w:pPr>
      <w:r>
        <w:rPr>
          <w:rFonts w:hint="default" w:ascii="Times New Roman" w:hAnsi="Times New Roman" w:eastAsia="仿宋_GB2312" w:cs="Times New Roman"/>
          <w:color w:val="auto"/>
          <w:spacing w:val="5"/>
          <w:w w:val="95"/>
          <w:sz w:val="32"/>
          <w:szCs w:val="22"/>
          <w:lang w:val="zh-CN" w:eastAsia="zh-CN" w:bidi="zh-CN"/>
        </w:rPr>
        <w:t>其他问题，可查阅平台首页－－用户手册下载</w:t>
      </w:r>
    </w:p>
    <w:p>
      <w:pPr>
        <w:pStyle w:val="12"/>
        <w:keepNext w:val="0"/>
        <w:keepLines w:val="0"/>
        <w:pageBreakBefore w:val="0"/>
        <w:numPr>
          <w:ilvl w:val="0"/>
          <w:numId w:val="0"/>
        </w:numPr>
        <w:tabs>
          <w:tab w:val="left" w:pos="1664"/>
        </w:tabs>
        <w:wordWrap/>
        <w:overflowPunct/>
        <w:topLinePunct w:val="0"/>
        <w:bidi w:val="0"/>
        <w:spacing w:before="0" w:after="0" w:line="374" w:lineRule="auto"/>
        <w:ind w:right="522" w:rightChars="0"/>
        <w:jc w:val="left"/>
        <w:rPr>
          <w:rFonts w:hint="default" w:ascii="Times New Roman" w:hAnsi="Times New Roman" w:eastAsia="仿宋_GB2312" w:cs="Times New Roman"/>
          <w:color w:val="auto"/>
          <w:spacing w:val="5"/>
          <w:w w:val="95"/>
          <w:sz w:val="32"/>
          <w:szCs w:val="22"/>
          <w:lang w:val="en-US" w:eastAsia="zh-CN" w:bidi="zh-CN"/>
        </w:rPr>
        <w:sectPr>
          <w:footerReference r:id="rId8" w:type="default"/>
          <w:pgSz w:w="11906" w:h="16838"/>
          <w:pgMar w:top="1440" w:right="1800" w:bottom="1440" w:left="1800" w:header="851" w:footer="992" w:gutter="0"/>
          <w:cols w:space="720" w:num="1"/>
          <w:docGrid w:type="lines" w:linePitch="312" w:charSpace="0"/>
        </w:sectPr>
      </w:pPr>
      <w:r>
        <w:rPr>
          <w:rFonts w:hint="default" w:ascii="Times New Roman" w:hAnsi="Times New Roman" w:eastAsia="仿宋_GB2312" w:cs="Times New Roman"/>
          <w:color w:val="auto"/>
          <w:sz w:val="32"/>
        </w:rPr>
        <mc:AlternateContent>
          <mc:Choice Requires="wps">
            <w:drawing>
              <wp:anchor distT="0" distB="0" distL="114300" distR="114300" simplePos="0" relativeHeight="251662336" behindDoc="0" locked="0" layoutInCell="1" allowOverlap="1">
                <wp:simplePos x="0" y="0"/>
                <wp:positionH relativeFrom="column">
                  <wp:posOffset>4443095</wp:posOffset>
                </wp:positionH>
                <wp:positionV relativeFrom="paragraph">
                  <wp:posOffset>441960</wp:posOffset>
                </wp:positionV>
                <wp:extent cx="981075" cy="1056005"/>
                <wp:effectExtent l="13970" t="13970" r="14605" b="15875"/>
                <wp:wrapNone/>
                <wp:docPr id="4" name="矩形 14"/>
                <wp:cNvGraphicFramePr/>
                <a:graphic xmlns:a="http://schemas.openxmlformats.org/drawingml/2006/main">
                  <a:graphicData uri="http://schemas.microsoft.com/office/word/2010/wordprocessingShape">
                    <wps:wsp>
                      <wps:cNvSpPr/>
                      <wps:spPr>
                        <a:xfrm>
                          <a:off x="0" y="0"/>
                          <a:ext cx="981075" cy="1056005"/>
                        </a:xfrm>
                        <a:prstGeom prst="rect">
                          <a:avLst/>
                        </a:prstGeom>
                        <a:noFill/>
                        <a:ln w="28575" cap="flat" cmpd="sng">
                          <a:solidFill>
                            <a:srgbClr val="FF0000"/>
                          </a:solidFill>
                          <a:prstDash val="solid"/>
                          <a:miter/>
                          <a:headEnd type="none" w="med" len="med"/>
                          <a:tailEnd type="none" w="med" len="med"/>
                        </a:ln>
                      </wps:spPr>
                      <wps:bodyPr vert="horz" anchor="t" anchorCtr="false" upright="true"/>
                    </wps:wsp>
                  </a:graphicData>
                </a:graphic>
              </wp:anchor>
            </w:drawing>
          </mc:Choice>
          <mc:Fallback>
            <w:pict>
              <v:rect id="矩形 14" o:spid="_x0000_s1026" o:spt="1" style="position:absolute;left:0pt;margin-left:349.85pt;margin-top:34.8pt;height:83.15pt;width:77.25pt;z-index:251662336;mso-width-relative:page;mso-height-relative:page;" filled="f" stroked="t" coordsize="21600,21600" o:gfxdata="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BYAAABkcnMvUEsBAhQAFAAAAAgAh07iQN8WxGXYAAAACgEAAA8AAAAAAAAAAQAg&#10;AAAAOAAAAGRycy9kb3ducmV2LnhtbFBLAQIUABQAAAAIAIdO4kAPSa90+AEAANUDAAAOAAAAAAAA&#10;AAEAIAAAAD0BAABkcnMvZTJvRG9jLnhtbFBLBQYAAAAABgAGAFkBAACnBQAAAAA=&#10;">
                <v:fill on="f" focussize="0,0"/>
                <v:stroke weight="2.25pt" color="#FF0000" joinstyle="miter"/>
                <v:imagedata o:title=""/>
                <o:lock v:ext="edit" aspectratio="f"/>
              </v:rect>
            </w:pict>
          </mc:Fallback>
        </mc:AlternateContent>
      </w:r>
      <w:r>
        <w:rPr>
          <w:rFonts w:hint="default" w:ascii="Times New Roman" w:hAnsi="Times New Roman" w:eastAsia="仿宋_GB2312" w:cs="Times New Roman"/>
          <w:color w:val="auto"/>
          <w:spacing w:val="5"/>
          <w:w w:val="95"/>
          <w:sz w:val="32"/>
          <w:szCs w:val="22"/>
          <w:lang w:val="en-US" w:eastAsia="zh-CN" w:bidi="zh-CN"/>
        </w:rPr>
        <w:drawing>
          <wp:inline distT="0" distB="0" distL="114300" distR="114300">
            <wp:extent cx="5394960" cy="3867150"/>
            <wp:effectExtent l="0" t="0" r="15240" b="0"/>
            <wp:docPr id="8" name="图片 23" descr="][3SV87$`(}I`M}QXEMYAGU"/>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8" name="图片 23" descr="][3SV87$`(}I`M}QXEMYAGU"/>
                    <pic:cNvPicPr>
                      <a:picLocks noChangeAspect="true"/>
                    </pic:cNvPicPr>
                  </pic:nvPicPr>
                  <pic:blipFill>
                    <a:blip r:embed="rId13"/>
                    <a:stretch>
                      <a:fillRect/>
                    </a:stretch>
                  </pic:blipFill>
                  <pic:spPr>
                    <a:xfrm>
                      <a:off x="0" y="0"/>
                      <a:ext cx="5394960" cy="3867150"/>
                    </a:xfrm>
                    <a:prstGeom prst="rect">
                      <a:avLst/>
                    </a:prstGeom>
                    <a:noFill/>
                    <a:ln>
                      <a:noFill/>
                    </a:ln>
                  </pic:spPr>
                </pic:pic>
              </a:graphicData>
            </a:graphic>
          </wp:inline>
        </w:drawing>
      </w:r>
    </w:p>
    <w:p>
      <w:pPr>
        <w:pStyle w:val="12"/>
        <w:keepNext w:val="0"/>
        <w:keepLines w:val="0"/>
        <w:pageBreakBefore w:val="0"/>
        <w:numPr>
          <w:ilvl w:val="0"/>
          <w:numId w:val="0"/>
        </w:numPr>
        <w:tabs>
          <w:tab w:val="left" w:pos="1664"/>
        </w:tabs>
        <w:wordWrap/>
        <w:overflowPunct/>
        <w:topLinePunct w:val="0"/>
        <w:bidi w:val="0"/>
        <w:spacing w:before="0" w:after="0" w:line="374" w:lineRule="auto"/>
        <w:ind w:right="522" w:rightChars="0"/>
        <w:jc w:val="left"/>
        <w:rPr>
          <w:rFonts w:hint="default" w:ascii="Times New Roman" w:hAnsi="Times New Roman" w:cs="Times New Roman"/>
          <w:color w:val="auto"/>
          <w:spacing w:val="5"/>
          <w:w w:val="95"/>
          <w:sz w:val="32"/>
          <w:szCs w:val="22"/>
          <w:lang w:val="en-US" w:eastAsia="zh-CN" w:bidi="zh-CN"/>
        </w:rPr>
      </w:pPr>
    </w:p>
    <w:sectPr>
      <w:pgSz w:w="11906" w:h="16838"/>
      <w:pgMar w:top="1440" w:right="1800" w:bottom="1440" w:left="1800"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方正小标宋_GBK">
    <w:panose1 w:val="03000509000000000000"/>
    <w:charset w:val="86"/>
    <w:family w:val="auto"/>
    <w:pitch w:val="default"/>
    <w:sig w:usb0="00000001" w:usb1="080E0000" w:usb2="00000000" w:usb3="00000000" w:csb0="00040000" w:csb1="00000000"/>
  </w:font>
  <w:font w:name="Wingdings 2">
    <w:panose1 w:val="05020102010507070707"/>
    <w:charset w:val="00"/>
    <w:family w:val="auto"/>
    <w:pitch w:val="default"/>
    <w:sig w:usb0="00000000" w:usb1="00000000" w:usb2="00000000" w:usb3="00000000" w:csb0="8000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4" w:lineRule="auto"/>
      <w:rPr>
        <w:sz w:val="20"/>
      </w:rPr>
    </w:pPr>
    <w:r>
      <mc:AlternateContent>
        <mc:Choice Requires="wps">
          <w:drawing>
            <wp:anchor distT="0" distB="0" distL="114300" distR="114300" simplePos="0" relativeHeight="251667456" behindDoc="1" locked="0" layoutInCell="1" allowOverlap="1">
              <wp:simplePos x="0" y="0"/>
              <wp:positionH relativeFrom="page">
                <wp:posOffset>3677920</wp:posOffset>
              </wp:positionH>
              <wp:positionV relativeFrom="page">
                <wp:posOffset>9935845</wp:posOffset>
              </wp:positionV>
              <wp:extent cx="203835" cy="139700"/>
              <wp:effectExtent l="0" t="0" r="0" b="0"/>
              <wp:wrapNone/>
              <wp:docPr id="12" name="文本框 1"/>
              <wp:cNvGraphicFramePr/>
              <a:graphic xmlns:a="http://schemas.openxmlformats.org/drawingml/2006/main">
                <a:graphicData uri="http://schemas.microsoft.com/office/word/2010/wordprocessingShape">
                  <wps:wsp>
                    <wps:cNvSpPr txBox="true"/>
                    <wps:spPr>
                      <a:xfrm>
                        <a:off x="0" y="0"/>
                        <a:ext cx="203835" cy="139700"/>
                      </a:xfrm>
                      <a:prstGeom prst="rect">
                        <a:avLst/>
                      </a:prstGeom>
                      <a:noFill/>
                      <a:ln>
                        <a:noFill/>
                      </a:ln>
                      <a:effectLst/>
                    </wps:spPr>
                    <wps:txbx>
                      <w:txbxContent>
                        <w:p>
                          <w:pPr>
                            <w:spacing w:before="0" w:line="203" w:lineRule="exact"/>
                            <w:ind w:left="20" w:right="0" w:firstLine="0"/>
                            <w:jc w:val="left"/>
                            <w:rPr>
                              <w:rFonts w:ascii="Calibri"/>
                              <w:sz w:val="18"/>
                            </w:rPr>
                          </w:pPr>
                          <w:r>
                            <w:rPr>
                              <w:rFonts w:ascii="Calibri"/>
                              <w:sz w:val="18"/>
                            </w:rPr>
                            <w:t xml:space="preserve">- </w:t>
                          </w:r>
                          <w:r>
                            <w:fldChar w:fldCharType="begin"/>
                          </w:r>
                          <w:r>
                            <w:rPr>
                              <w:rFonts w:ascii="Calibri"/>
                              <w:sz w:val="18"/>
                            </w:rPr>
                            <w:instrText xml:space="preserve"> PAGE </w:instrText>
                          </w:r>
                          <w:r>
                            <w:fldChar w:fldCharType="separate"/>
                          </w:r>
                          <w:r>
                            <w:t>1</w:t>
                          </w:r>
                          <w:r>
                            <w:fldChar w:fldCharType="end"/>
                          </w:r>
                          <w:r>
                            <w:rPr>
                              <w:rFonts w:ascii="Calibri"/>
                              <w:sz w:val="18"/>
                            </w:rPr>
                            <w:t xml:space="preserve"> -</w:t>
                          </w:r>
                        </w:p>
                      </w:txbxContent>
                    </wps:txbx>
                    <wps:bodyPr vert="horz" wrap="square" lIns="0" tIns="0" rIns="0" bIns="0" anchor="t" anchorCtr="false" upright="true"/>
                  </wps:wsp>
                </a:graphicData>
              </a:graphic>
            </wp:anchor>
          </w:drawing>
        </mc:Choice>
        <mc:Fallback>
          <w:pict>
            <v:shape id="文本框 1" o:spid="_x0000_s1026" o:spt="202" type="#_x0000_t202" style="position:absolute;left:0pt;margin-left:289.6pt;margin-top:782.35pt;height:11pt;width:16.05pt;mso-position-horizontal-relative:page;mso-position-vertical-relative:page;z-index:-251649024;mso-width-relative:page;mso-height-relative:page;" filled="f" stroked="f" coordsize="21600,21600" o:gfxdata="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FgAAAGRycy9QSwECFAAUAAAACACHTuJAPOMCFtsAAAANAQAA&#10;DwAAAAAAAAABACAAAAA4AAAAZHJzL2Rvd25yZXYueG1sUEsBAhQAFAAAAAgAh07iQJxPm1THAQAA&#10;bwMAAA4AAAAAAAAAAQAgAAAAQAEAAGRycy9lMm9Eb2MueG1sUEsFBgAAAAAGAAYAWQEAAHkFAAAA&#10;AA==&#10;">
              <v:fill on="f" focussize="0,0"/>
              <v:stroke on="f"/>
              <v:imagedata o:title=""/>
              <o:lock v:ext="edit" aspectratio="f"/>
              <v:textbox inset="0mm,0mm,0mm,0mm">
                <w:txbxContent>
                  <w:p>
                    <w:pPr>
                      <w:spacing w:before="0" w:line="203" w:lineRule="exact"/>
                      <w:ind w:left="20" w:right="0" w:firstLine="0"/>
                      <w:jc w:val="left"/>
                      <w:rPr>
                        <w:rFonts w:ascii="Calibri"/>
                        <w:sz w:val="18"/>
                      </w:rPr>
                    </w:pPr>
                    <w:r>
                      <w:rPr>
                        <w:rFonts w:ascii="Calibri"/>
                        <w:sz w:val="18"/>
                      </w:rPr>
                      <w:t xml:space="preserve">- </w:t>
                    </w:r>
                    <w:r>
                      <w:fldChar w:fldCharType="begin"/>
                    </w:r>
                    <w:r>
                      <w:rPr>
                        <w:rFonts w:ascii="Calibri"/>
                        <w:sz w:val="18"/>
                      </w:rPr>
                      <w:instrText xml:space="preserve"> PAGE </w:instrText>
                    </w:r>
                    <w:r>
                      <w:fldChar w:fldCharType="separate"/>
                    </w:r>
                    <w:r>
                      <w:t>1</w:t>
                    </w:r>
                    <w:r>
                      <w:fldChar w:fldCharType="end"/>
                    </w:r>
                    <w:r>
                      <w:rPr>
                        <w:rFonts w:ascii="Calibri"/>
                        <w:sz w:val="18"/>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4" w:lineRule="auto"/>
      <w:rPr>
        <w:sz w:val="20"/>
      </w:rPr>
    </w:pPr>
    <w:r>
      <mc:AlternateContent>
        <mc:Choice Requires="wps">
          <w:drawing>
            <wp:anchor distT="0" distB="0" distL="114300" distR="114300" simplePos="0" relativeHeight="251660288" behindDoc="1" locked="0" layoutInCell="1" allowOverlap="1">
              <wp:simplePos x="0" y="0"/>
              <wp:positionH relativeFrom="page">
                <wp:posOffset>3647440</wp:posOffset>
              </wp:positionH>
              <wp:positionV relativeFrom="page">
                <wp:posOffset>9935845</wp:posOffset>
              </wp:positionV>
              <wp:extent cx="263525" cy="139700"/>
              <wp:effectExtent l="0" t="0" r="0" b="0"/>
              <wp:wrapNone/>
              <wp:docPr id="10" name="文本框 2"/>
              <wp:cNvGraphicFramePr/>
              <a:graphic xmlns:a="http://schemas.openxmlformats.org/drawingml/2006/main">
                <a:graphicData uri="http://schemas.microsoft.com/office/word/2010/wordprocessingShape">
                  <wps:wsp>
                    <wps:cNvSpPr txBox="true"/>
                    <wps:spPr>
                      <a:xfrm>
                        <a:off x="0" y="0"/>
                        <a:ext cx="263525" cy="139700"/>
                      </a:xfrm>
                      <a:prstGeom prst="rect">
                        <a:avLst/>
                      </a:prstGeom>
                      <a:noFill/>
                      <a:ln>
                        <a:noFill/>
                      </a:ln>
                      <a:effectLst/>
                    </wps:spPr>
                    <wps:txbx>
                      <w:txbxContent>
                        <w:p>
                          <w:pPr>
                            <w:spacing w:before="0" w:line="203" w:lineRule="exact"/>
                            <w:ind w:left="20" w:right="0" w:firstLine="0"/>
                            <w:jc w:val="left"/>
                            <w:rPr>
                              <w:rFonts w:ascii="Calibri"/>
                              <w:sz w:val="18"/>
                            </w:rPr>
                          </w:pPr>
                          <w:r>
                            <w:rPr>
                              <w:rFonts w:ascii="Calibri"/>
                              <w:sz w:val="18"/>
                            </w:rPr>
                            <w:t xml:space="preserve">- </w:t>
                          </w:r>
                          <w:r>
                            <w:fldChar w:fldCharType="begin"/>
                          </w:r>
                          <w:r>
                            <w:rPr>
                              <w:rFonts w:ascii="Calibri"/>
                              <w:sz w:val="18"/>
                            </w:rPr>
                            <w:instrText xml:space="preserve"> PAGE </w:instrText>
                          </w:r>
                          <w:r>
                            <w:fldChar w:fldCharType="separate"/>
                          </w:r>
                          <w:r>
                            <w:t>10</w:t>
                          </w:r>
                          <w:r>
                            <w:fldChar w:fldCharType="end"/>
                          </w:r>
                          <w:r>
                            <w:rPr>
                              <w:rFonts w:ascii="Calibri"/>
                              <w:sz w:val="18"/>
                            </w:rPr>
                            <w:t xml:space="preserve"> -</w:t>
                          </w:r>
                        </w:p>
                      </w:txbxContent>
                    </wps:txbx>
                    <wps:bodyPr wrap="square" lIns="0" tIns="0" rIns="0" bIns="0" upright="true"/>
                  </wps:wsp>
                </a:graphicData>
              </a:graphic>
            </wp:anchor>
          </w:drawing>
        </mc:Choice>
        <mc:Fallback>
          <w:pict>
            <v:shape id="文本框 2" o:spid="_x0000_s1026" o:spt="202" type="#_x0000_t202" style="position:absolute;left:0pt;margin-left:287.2pt;margin-top:782.35pt;height:11pt;width:20.75pt;mso-position-horizontal-relative:page;mso-position-vertical-relative:page;z-index:-251656192;mso-width-relative:page;mso-height-relative:page;" filled="f" stroked="f" coordsize="21600,21600" o:gfxdata="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BYA&#10;AABkcnMvUEsBAhQAFAAAAAgAh07iQLyGunzbAAAADQEAAA8AAAAAAAAAAQAgAAAAOAAAAGRycy9k&#10;b3ducmV2LnhtbFBLAQIUABQAAAAIAIdO4kABWVwzsAEAAEYDAAAOAAAAAAAAAAEAIAAAAEABAABk&#10;cnMvZTJvRG9jLnhtbFBLBQYAAAAABgAGAFkBAABiBQAAAAA=&#10;">
              <v:fill on="f" focussize="0,0"/>
              <v:stroke on="f"/>
              <v:imagedata o:title=""/>
              <o:lock v:ext="edit" aspectratio="f"/>
              <v:textbox inset="0mm,0mm,0mm,0mm">
                <w:txbxContent>
                  <w:p>
                    <w:pPr>
                      <w:spacing w:before="0" w:line="203" w:lineRule="exact"/>
                      <w:ind w:left="20" w:right="0" w:firstLine="0"/>
                      <w:jc w:val="left"/>
                      <w:rPr>
                        <w:rFonts w:ascii="Calibri"/>
                        <w:sz w:val="18"/>
                      </w:rPr>
                    </w:pPr>
                    <w:r>
                      <w:rPr>
                        <w:rFonts w:ascii="Calibri"/>
                        <w:sz w:val="18"/>
                      </w:rPr>
                      <w:t xml:space="preserve">- </w:t>
                    </w:r>
                    <w:r>
                      <w:fldChar w:fldCharType="begin"/>
                    </w:r>
                    <w:r>
                      <w:rPr>
                        <w:rFonts w:ascii="Calibri"/>
                        <w:sz w:val="18"/>
                      </w:rPr>
                      <w:instrText xml:space="preserve"> PAGE </w:instrText>
                    </w:r>
                    <w:r>
                      <w:fldChar w:fldCharType="separate"/>
                    </w:r>
                    <w:r>
                      <w:t>10</w:t>
                    </w:r>
                    <w:r>
                      <w:fldChar w:fldCharType="end"/>
                    </w:r>
                    <w:r>
                      <w:rPr>
                        <w:rFonts w:ascii="Calibri"/>
                        <w:sz w:val="1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false"/>
  <w:bordersDoNotSurroundFooter w:val="false"/>
  <w:documentProtection w:enforcement="0"/>
  <w:defaultTabStop w:val="420"/>
  <w:hyphenationZone w:val="360"/>
  <w:drawingGridVerticalSpacing w:val="159"/>
  <w:displayHorizontalDrawingGridEvery w:val="1"/>
  <w:displayVerticalDrawingGridEvery w:val="1"/>
  <w:noPunctuationKerning w:val="true"/>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I3OGExMDEwYWU5NWM1ZjE1NjBiOTFkYzM5Y2RiMmQifQ=="/>
  </w:docVars>
  <w:rsids>
    <w:rsidRoot w:val="00000000"/>
    <w:rsid w:val="014B6199"/>
    <w:rsid w:val="054C7864"/>
    <w:rsid w:val="055E1C11"/>
    <w:rsid w:val="095D7B74"/>
    <w:rsid w:val="098667FA"/>
    <w:rsid w:val="09D5675D"/>
    <w:rsid w:val="0AEE5E8F"/>
    <w:rsid w:val="0B37213E"/>
    <w:rsid w:val="0E8D4581"/>
    <w:rsid w:val="0F0159B2"/>
    <w:rsid w:val="116021A5"/>
    <w:rsid w:val="12904550"/>
    <w:rsid w:val="12A26007"/>
    <w:rsid w:val="14982BAA"/>
    <w:rsid w:val="151A56D8"/>
    <w:rsid w:val="180C0990"/>
    <w:rsid w:val="19BF409A"/>
    <w:rsid w:val="19EE7B83"/>
    <w:rsid w:val="1A485D66"/>
    <w:rsid w:val="1BA03219"/>
    <w:rsid w:val="1D4213EA"/>
    <w:rsid w:val="1EB11064"/>
    <w:rsid w:val="1EE05F61"/>
    <w:rsid w:val="1F3D0591"/>
    <w:rsid w:val="1FC13C36"/>
    <w:rsid w:val="207460B1"/>
    <w:rsid w:val="20E92259"/>
    <w:rsid w:val="218B55BF"/>
    <w:rsid w:val="21AC0EA5"/>
    <w:rsid w:val="237005FF"/>
    <w:rsid w:val="25270C59"/>
    <w:rsid w:val="25CB59E7"/>
    <w:rsid w:val="26726952"/>
    <w:rsid w:val="26991969"/>
    <w:rsid w:val="28B631DC"/>
    <w:rsid w:val="293F0E1C"/>
    <w:rsid w:val="298E5747"/>
    <w:rsid w:val="2ABB6BD4"/>
    <w:rsid w:val="2B836B77"/>
    <w:rsid w:val="2EBEFF82"/>
    <w:rsid w:val="2EFFC4A7"/>
    <w:rsid w:val="30CF4B66"/>
    <w:rsid w:val="35199571"/>
    <w:rsid w:val="35774CE4"/>
    <w:rsid w:val="38F73EE1"/>
    <w:rsid w:val="399E4C46"/>
    <w:rsid w:val="39EF5EFC"/>
    <w:rsid w:val="3A7F5BD1"/>
    <w:rsid w:val="3B2A2D58"/>
    <w:rsid w:val="3BC9091C"/>
    <w:rsid w:val="3BFF4DD4"/>
    <w:rsid w:val="3BFFBD56"/>
    <w:rsid w:val="3DA73F97"/>
    <w:rsid w:val="3EFE469D"/>
    <w:rsid w:val="3FDAB625"/>
    <w:rsid w:val="3FE32D28"/>
    <w:rsid w:val="3FFF0A9C"/>
    <w:rsid w:val="400D3EBC"/>
    <w:rsid w:val="41B810BD"/>
    <w:rsid w:val="42517F13"/>
    <w:rsid w:val="42DF4BF4"/>
    <w:rsid w:val="4485191E"/>
    <w:rsid w:val="48037030"/>
    <w:rsid w:val="487F742E"/>
    <w:rsid w:val="4891355F"/>
    <w:rsid w:val="4A13033B"/>
    <w:rsid w:val="4ABE781A"/>
    <w:rsid w:val="4D6A3527"/>
    <w:rsid w:val="4E7F719D"/>
    <w:rsid w:val="4F644AAD"/>
    <w:rsid w:val="4F7F36F1"/>
    <w:rsid w:val="5197580D"/>
    <w:rsid w:val="544A35AD"/>
    <w:rsid w:val="5583514A"/>
    <w:rsid w:val="56600B15"/>
    <w:rsid w:val="5746D994"/>
    <w:rsid w:val="57772244"/>
    <w:rsid w:val="58A611C3"/>
    <w:rsid w:val="599BF47F"/>
    <w:rsid w:val="5A83196F"/>
    <w:rsid w:val="5BAA37F2"/>
    <w:rsid w:val="5EDF0625"/>
    <w:rsid w:val="5EF838DB"/>
    <w:rsid w:val="5FE68421"/>
    <w:rsid w:val="5FFF033E"/>
    <w:rsid w:val="5FFF9127"/>
    <w:rsid w:val="61E01DF6"/>
    <w:rsid w:val="626F44D3"/>
    <w:rsid w:val="64C02F38"/>
    <w:rsid w:val="66BA328A"/>
    <w:rsid w:val="672E0542"/>
    <w:rsid w:val="6918255F"/>
    <w:rsid w:val="6A793230"/>
    <w:rsid w:val="6B625A72"/>
    <w:rsid w:val="6B77AC89"/>
    <w:rsid w:val="6BBD7132"/>
    <w:rsid w:val="6C79167E"/>
    <w:rsid w:val="6CB6BF93"/>
    <w:rsid w:val="6F7F5C38"/>
    <w:rsid w:val="6F9A3842"/>
    <w:rsid w:val="6FA83F6B"/>
    <w:rsid w:val="6FE8159C"/>
    <w:rsid w:val="6FF73FFD"/>
    <w:rsid w:val="6FF7EBE9"/>
    <w:rsid w:val="712160B9"/>
    <w:rsid w:val="72421799"/>
    <w:rsid w:val="72BF92AD"/>
    <w:rsid w:val="73956B76"/>
    <w:rsid w:val="73B139C2"/>
    <w:rsid w:val="73FD038D"/>
    <w:rsid w:val="74E90559"/>
    <w:rsid w:val="755C39A1"/>
    <w:rsid w:val="75FD679F"/>
    <w:rsid w:val="76B9E567"/>
    <w:rsid w:val="77232DA8"/>
    <w:rsid w:val="77A86EE7"/>
    <w:rsid w:val="77BE6A51"/>
    <w:rsid w:val="77FB4A4A"/>
    <w:rsid w:val="78575C3D"/>
    <w:rsid w:val="78842757"/>
    <w:rsid w:val="78BA0AEB"/>
    <w:rsid w:val="78DD7F2B"/>
    <w:rsid w:val="79E714E9"/>
    <w:rsid w:val="7A2D557A"/>
    <w:rsid w:val="7AE03F65"/>
    <w:rsid w:val="7B9961EF"/>
    <w:rsid w:val="7BFAC12A"/>
    <w:rsid w:val="7D399C18"/>
    <w:rsid w:val="7DBAD8FF"/>
    <w:rsid w:val="7DBD264B"/>
    <w:rsid w:val="7DBFF2C4"/>
    <w:rsid w:val="7DF219D5"/>
    <w:rsid w:val="7E722669"/>
    <w:rsid w:val="7E7F0B57"/>
    <w:rsid w:val="7EA5E10F"/>
    <w:rsid w:val="7EC9371F"/>
    <w:rsid w:val="7F5DA5C7"/>
    <w:rsid w:val="7FFE5663"/>
    <w:rsid w:val="89F70A7B"/>
    <w:rsid w:val="95E75A7C"/>
    <w:rsid w:val="9F2F5B98"/>
    <w:rsid w:val="9FDD2540"/>
    <w:rsid w:val="AA6FD848"/>
    <w:rsid w:val="AABB9E47"/>
    <w:rsid w:val="ADFE474F"/>
    <w:rsid w:val="AF7F21F5"/>
    <w:rsid w:val="AFF3AB61"/>
    <w:rsid w:val="AFFF5793"/>
    <w:rsid w:val="B7DB6D28"/>
    <w:rsid w:val="B7EA8505"/>
    <w:rsid w:val="BBFF6B11"/>
    <w:rsid w:val="BFD2DD4A"/>
    <w:rsid w:val="CADE4BDB"/>
    <w:rsid w:val="CAF7E205"/>
    <w:rsid w:val="CFDC3A87"/>
    <w:rsid w:val="CFEC128A"/>
    <w:rsid w:val="D7794DD1"/>
    <w:rsid w:val="DD6D2967"/>
    <w:rsid w:val="DF58F4A9"/>
    <w:rsid w:val="DFBCFD45"/>
    <w:rsid w:val="DFFD80C9"/>
    <w:rsid w:val="DFFF4122"/>
    <w:rsid w:val="E3FE2F13"/>
    <w:rsid w:val="E6EEDA54"/>
    <w:rsid w:val="E7DD2704"/>
    <w:rsid w:val="EDDA4E25"/>
    <w:rsid w:val="EE55DF1B"/>
    <w:rsid w:val="EE6DFF4C"/>
    <w:rsid w:val="EEBFB359"/>
    <w:rsid w:val="EEFF229E"/>
    <w:rsid w:val="EFB38ED2"/>
    <w:rsid w:val="EFFF4CB0"/>
    <w:rsid w:val="EFFFD009"/>
    <w:rsid w:val="F0E70D2D"/>
    <w:rsid w:val="F1BCDDD8"/>
    <w:rsid w:val="F4FEBAE4"/>
    <w:rsid w:val="F5CFAECF"/>
    <w:rsid w:val="F5DE2DD5"/>
    <w:rsid w:val="F65370E2"/>
    <w:rsid w:val="F7CF705F"/>
    <w:rsid w:val="F7DF365A"/>
    <w:rsid w:val="F7FF83AE"/>
    <w:rsid w:val="F7FF8418"/>
    <w:rsid w:val="F7FF8695"/>
    <w:rsid w:val="F9EF26B9"/>
    <w:rsid w:val="F9FEE7DA"/>
    <w:rsid w:val="FAAF8845"/>
    <w:rsid w:val="FB7F9ECC"/>
    <w:rsid w:val="FBFB87EF"/>
    <w:rsid w:val="FC7F11D7"/>
    <w:rsid w:val="FCDFCA46"/>
    <w:rsid w:val="FEB994B2"/>
    <w:rsid w:val="FEEFB260"/>
    <w:rsid w:val="FEF7248A"/>
    <w:rsid w:val="FF3ED925"/>
    <w:rsid w:val="FF6F3C8C"/>
    <w:rsid w:val="FF74A3DB"/>
    <w:rsid w:val="FFDF527B"/>
    <w:rsid w:val="FFFBD6E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仿宋" w:hAnsi="仿宋" w:eastAsia="仿宋" w:cs="仿宋"/>
      <w:sz w:val="22"/>
      <w:szCs w:val="22"/>
      <w:lang w:val="zh-CN" w:eastAsia="zh-CN" w:bidi="zh-CN"/>
    </w:rPr>
  </w:style>
  <w:style w:type="paragraph" w:styleId="2">
    <w:name w:val="heading 2"/>
    <w:basedOn w:val="1"/>
    <w:next w:val="1"/>
    <w:qFormat/>
    <w:uiPriority w:val="1"/>
    <w:pPr>
      <w:ind w:left="122"/>
      <w:outlineLvl w:val="1"/>
    </w:pPr>
    <w:rPr>
      <w:rFonts w:ascii="仿宋" w:hAnsi="仿宋" w:eastAsia="仿宋" w:cs="仿宋"/>
      <w:b/>
      <w:bCs/>
      <w:sz w:val="32"/>
      <w:szCs w:val="32"/>
      <w:lang w:val="zh-CN" w:eastAsia="zh-CN" w:bidi="zh-CN"/>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rPr>
      <w:rFonts w:ascii="仿宋" w:hAnsi="仿宋" w:eastAsia="仿宋" w:cs="仿宋"/>
      <w:sz w:val="32"/>
      <w:szCs w:val="32"/>
      <w:lang w:val="zh-CN" w:eastAsia="zh-CN" w:bidi="zh-CN"/>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paragraph" w:customStyle="1" w:styleId="10">
    <w:name w:val="正文 New"/>
    <w:qFormat/>
    <w:uiPriority w:val="0"/>
    <w:pPr>
      <w:widowControl w:val="0"/>
      <w:jc w:val="both"/>
    </w:pPr>
    <w:rPr>
      <w:rFonts w:ascii="Calibri" w:hAnsi="Calibri" w:eastAsia="宋体" w:cs="Times New Roman"/>
      <w:kern w:val="2"/>
      <w:sz w:val="21"/>
      <w:szCs w:val="24"/>
      <w:lang w:val="en-US" w:eastAsia="zh-CN" w:bidi="ar-SA"/>
    </w:rPr>
  </w:style>
  <w:style w:type="paragraph" w:customStyle="1" w:styleId="11">
    <w:name w:val="Table Paragraph"/>
    <w:basedOn w:val="1"/>
    <w:qFormat/>
    <w:uiPriority w:val="1"/>
    <w:rPr>
      <w:rFonts w:ascii="仿宋" w:hAnsi="仿宋" w:eastAsia="仿宋" w:cs="仿宋"/>
      <w:lang w:val="zh-CN" w:eastAsia="zh-CN" w:bidi="zh-CN"/>
    </w:rPr>
  </w:style>
  <w:style w:type="paragraph" w:styleId="12">
    <w:name w:val="List Paragraph"/>
    <w:basedOn w:val="1"/>
    <w:qFormat/>
    <w:uiPriority w:val="1"/>
    <w:pPr>
      <w:ind w:left="122" w:firstLine="640"/>
    </w:pPr>
    <w:rPr>
      <w:rFonts w:ascii="仿宋" w:hAnsi="仿宋" w:eastAsia="仿宋" w:cs="仿宋"/>
      <w:lang w:val="zh-CN" w:eastAsia="zh-CN" w:bidi="zh-CN"/>
    </w:rPr>
  </w:style>
  <w:style w:type="character" w:customStyle="1" w:styleId="13">
    <w:name w:val="font31"/>
    <w:basedOn w:val="8"/>
    <w:qFormat/>
    <w:uiPriority w:val="0"/>
    <w:rPr>
      <w:rFonts w:hint="default" w:ascii="Calibri" w:hAnsi="Calibri" w:cs="Calibri"/>
      <w:color w:val="000000"/>
      <w:sz w:val="20"/>
      <w:szCs w:val="20"/>
      <w:u w:val="none"/>
    </w:rPr>
  </w:style>
  <w:style w:type="character" w:customStyle="1" w:styleId="14">
    <w:name w:val="font41"/>
    <w:basedOn w:val="8"/>
    <w:qFormat/>
    <w:uiPriority w:val="0"/>
    <w:rPr>
      <w:rFonts w:hint="eastAsia" w:ascii="宋体" w:hAnsi="宋体" w:eastAsia="宋体" w:cs="宋体"/>
      <w:color w:val="000000"/>
      <w:sz w:val="20"/>
      <w:szCs w:val="20"/>
      <w:u w:val="none"/>
    </w:rPr>
  </w:style>
  <w:style w:type="character" w:customStyle="1" w:styleId="15">
    <w:name w:val="font91"/>
    <w:basedOn w:val="8"/>
    <w:qFormat/>
    <w:uiPriority w:val="0"/>
    <w:rPr>
      <w:rFonts w:hint="eastAsia" w:ascii="仿宋_GB2312" w:eastAsia="仿宋_GB2312" w:cs="仿宋_GB2312"/>
      <w:color w:val="000000"/>
      <w:sz w:val="20"/>
      <w:szCs w:val="20"/>
      <w:u w:val="none"/>
    </w:rPr>
  </w:style>
  <w:style w:type="character" w:customStyle="1" w:styleId="16">
    <w:name w:val="font101"/>
    <w:basedOn w:val="8"/>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image" Target="media/image4.png"/><Relationship Id="rId12" Type="http://schemas.openxmlformats.org/officeDocument/2006/relationships/image" Target="media/image3.jpeg"/><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34</Pages>
  <Words>16395</Words>
  <Characters>17882</Characters>
  <Lines>0</Lines>
  <Paragraphs>0</Paragraphs>
  <TotalTime>27</TotalTime>
  <ScaleCrop>false</ScaleCrop>
  <LinksUpToDate>false</LinksUpToDate>
  <CharactersWithSpaces>17957</CharactersWithSpaces>
  <Application>WPS Office_11.8.2.10251_F1E327BC-269C-435d-A152-05C5408002CA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2014-11-15T04:08:00Z</dcterms:created>
  <dc:creator>user</dc:creator>
  <cp:lastModifiedBy>档案管理处</cp:lastModifiedBy>
  <cp:lastPrinted>2024-04-10T16:06:00Z</cp:lastPrinted>
  <dcterms:modified xsi:type="dcterms:W3CDTF">2026-06-03T15:19:29Z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2052-11.8.2.10251</vt:lpwstr>
  </property>
  <property fmtid="{D5CDD505-2E9C-101B-9397-08002B2CF9AE}" pid="3" name="ICV">
    <vt:lpwstr>2EB62999D6414C5C96B12E0742264343_13</vt:lpwstr>
  </property>
</Properties>
</file>